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DB3" w:rsidRDefault="00673DB3">
      <w:pPr>
        <w:pStyle w:val="a3"/>
        <w:jc w:val="right"/>
      </w:pPr>
    </w:p>
    <w:p w:rsidR="00673DB3" w:rsidRDefault="00673DB3">
      <w:pPr>
        <w:pStyle w:val="a3"/>
        <w:rPr>
          <w:rFonts w:ascii="黑体" w:eastAsia="黑体" w:hAnsi="黑体"/>
        </w:rPr>
      </w:pPr>
    </w:p>
    <w:p w:rsidR="00673DB3" w:rsidRDefault="00673DB3">
      <w:pPr>
        <w:pStyle w:val="a3"/>
        <w:rPr>
          <w:rFonts w:ascii="黑体" w:eastAsia="黑体" w:hAnsi="黑体"/>
        </w:rPr>
      </w:pPr>
    </w:p>
    <w:p w:rsidR="00673DB3" w:rsidRDefault="00673DB3">
      <w:pPr>
        <w:pStyle w:val="a3"/>
        <w:rPr>
          <w:rFonts w:ascii="黑体" w:eastAsia="黑体" w:hAnsi="黑体"/>
        </w:rPr>
      </w:pPr>
    </w:p>
    <w:p w:rsidR="00673DB3" w:rsidRDefault="00673DB3">
      <w:pPr>
        <w:pStyle w:val="a3"/>
        <w:rPr>
          <w:rFonts w:ascii="黑体" w:eastAsia="黑体" w:hAnsi="黑体"/>
        </w:rPr>
      </w:pPr>
    </w:p>
    <w:p w:rsidR="00673DB3" w:rsidRDefault="00BE0F1E">
      <w:pPr>
        <w:jc w:val="center"/>
        <w:rPr>
          <w:rFonts w:ascii="黑体" w:eastAsia="黑体" w:hAnsi="黑体"/>
          <w:sz w:val="52"/>
          <w:szCs w:val="52"/>
        </w:rPr>
      </w:pPr>
      <w:r>
        <w:rPr>
          <w:rFonts w:ascii="黑体" w:eastAsia="黑体" w:hAnsi="黑体" w:hint="eastAsia"/>
          <w:sz w:val="52"/>
          <w:szCs w:val="52"/>
        </w:rPr>
        <w:t>成都市劳动人民文化宫退休</w:t>
      </w:r>
      <w:r>
        <w:rPr>
          <w:rFonts w:ascii="黑体" w:eastAsia="黑体" w:hAnsi="黑体" w:hint="eastAsia"/>
          <w:sz w:val="52"/>
          <w:szCs w:val="52"/>
        </w:rPr>
        <w:t>人员</w:t>
      </w:r>
      <w:r>
        <w:rPr>
          <w:rFonts w:ascii="黑体" w:eastAsia="黑体" w:hAnsi="黑体" w:hint="eastAsia"/>
          <w:sz w:val="52"/>
          <w:szCs w:val="52"/>
        </w:rPr>
        <w:t>开展</w:t>
      </w:r>
      <w:r>
        <w:rPr>
          <w:rFonts w:ascii="黑体" w:eastAsia="黑体" w:hAnsi="黑体" w:hint="eastAsia"/>
          <w:sz w:val="52"/>
          <w:szCs w:val="52"/>
        </w:rPr>
        <w:t>202</w:t>
      </w:r>
      <w:r>
        <w:rPr>
          <w:rFonts w:ascii="黑体" w:eastAsia="黑体" w:hAnsi="黑体" w:hint="eastAsia"/>
          <w:sz w:val="52"/>
          <w:szCs w:val="52"/>
        </w:rPr>
        <w:t>6</w:t>
      </w:r>
      <w:r>
        <w:rPr>
          <w:rFonts w:ascii="黑体" w:eastAsia="黑体" w:hAnsi="黑体" w:hint="eastAsia"/>
          <w:sz w:val="52"/>
          <w:szCs w:val="52"/>
        </w:rPr>
        <w:t>年</w:t>
      </w:r>
      <w:r>
        <w:rPr>
          <w:rFonts w:ascii="黑体" w:eastAsia="黑体" w:hAnsi="黑体" w:hint="eastAsia"/>
          <w:sz w:val="52"/>
          <w:szCs w:val="52"/>
        </w:rPr>
        <w:t>秋游</w:t>
      </w:r>
      <w:r>
        <w:rPr>
          <w:rFonts w:ascii="黑体" w:eastAsia="黑体" w:hAnsi="黑体" w:hint="eastAsia"/>
          <w:sz w:val="52"/>
          <w:szCs w:val="52"/>
        </w:rPr>
        <w:t>活动采购项目</w:t>
      </w:r>
    </w:p>
    <w:p w:rsidR="00673DB3" w:rsidRDefault="00673DB3">
      <w:pPr>
        <w:rPr>
          <w:rFonts w:ascii="黑体" w:eastAsia="黑体" w:hAnsi="黑体"/>
          <w:b/>
          <w:sz w:val="52"/>
          <w:szCs w:val="52"/>
        </w:rPr>
      </w:pPr>
    </w:p>
    <w:p w:rsidR="00673DB3" w:rsidRDefault="00BE0F1E">
      <w:pPr>
        <w:jc w:val="center"/>
        <w:rPr>
          <w:rFonts w:ascii="黑体" w:eastAsia="黑体" w:hAnsi="黑体"/>
          <w:sz w:val="52"/>
          <w:szCs w:val="52"/>
        </w:rPr>
      </w:pPr>
      <w:r>
        <w:rPr>
          <w:rFonts w:ascii="黑体" w:eastAsia="黑体" w:hAnsi="黑体" w:hint="eastAsia"/>
          <w:sz w:val="52"/>
          <w:szCs w:val="52"/>
        </w:rPr>
        <w:t>评</w:t>
      </w:r>
    </w:p>
    <w:p w:rsidR="00673DB3" w:rsidRDefault="00BE0F1E">
      <w:pPr>
        <w:jc w:val="center"/>
        <w:rPr>
          <w:rFonts w:ascii="黑体" w:eastAsia="黑体" w:hAnsi="黑体"/>
        </w:rPr>
      </w:pPr>
      <w:r>
        <w:rPr>
          <w:rFonts w:ascii="黑体" w:eastAsia="黑体" w:hAnsi="黑体" w:hint="eastAsia"/>
          <w:sz w:val="52"/>
          <w:szCs w:val="52"/>
        </w:rPr>
        <w:t>比</w:t>
      </w:r>
    </w:p>
    <w:p w:rsidR="00673DB3" w:rsidRDefault="00BE0F1E">
      <w:pPr>
        <w:jc w:val="center"/>
        <w:rPr>
          <w:rFonts w:ascii="黑体" w:eastAsia="黑体" w:hAnsi="黑体"/>
          <w:sz w:val="52"/>
          <w:szCs w:val="52"/>
        </w:rPr>
      </w:pPr>
      <w:r>
        <w:rPr>
          <w:rFonts w:ascii="黑体" w:eastAsia="黑体" w:hAnsi="黑体" w:hint="eastAsia"/>
          <w:sz w:val="52"/>
          <w:szCs w:val="52"/>
        </w:rPr>
        <w:t>文</w:t>
      </w:r>
    </w:p>
    <w:p w:rsidR="00673DB3" w:rsidRDefault="00BE0F1E">
      <w:pPr>
        <w:jc w:val="center"/>
        <w:rPr>
          <w:rFonts w:ascii="黑体" w:eastAsia="黑体" w:hAnsi="黑体"/>
          <w:sz w:val="52"/>
          <w:szCs w:val="52"/>
        </w:rPr>
      </w:pPr>
      <w:r>
        <w:rPr>
          <w:rFonts w:ascii="黑体" w:eastAsia="黑体" w:hAnsi="黑体" w:hint="eastAsia"/>
          <w:sz w:val="52"/>
          <w:szCs w:val="52"/>
        </w:rPr>
        <w:t>件</w:t>
      </w:r>
    </w:p>
    <w:p w:rsidR="00673DB3" w:rsidRDefault="00673DB3">
      <w:pPr>
        <w:jc w:val="center"/>
        <w:rPr>
          <w:rFonts w:ascii="黑体" w:eastAsia="黑体" w:hAnsi="黑体"/>
          <w:b/>
          <w:sz w:val="52"/>
          <w:szCs w:val="52"/>
        </w:rPr>
      </w:pPr>
    </w:p>
    <w:p w:rsidR="00673DB3" w:rsidRDefault="00673DB3">
      <w:pPr>
        <w:snapToGrid w:val="0"/>
        <w:spacing w:line="360" w:lineRule="auto"/>
        <w:jc w:val="center"/>
        <w:rPr>
          <w:rFonts w:ascii="黑体" w:eastAsia="黑体" w:hAnsi="黑体"/>
          <w:b/>
          <w:kern w:val="0"/>
          <w:sz w:val="28"/>
          <w:szCs w:val="28"/>
          <w:lang w:val="zh-CN"/>
        </w:rPr>
      </w:pPr>
    </w:p>
    <w:p w:rsidR="00673DB3" w:rsidRDefault="00673DB3">
      <w:pPr>
        <w:snapToGrid w:val="0"/>
        <w:spacing w:line="360" w:lineRule="auto"/>
        <w:jc w:val="center"/>
        <w:rPr>
          <w:rFonts w:ascii="黑体" w:eastAsia="黑体" w:hAnsi="黑体"/>
          <w:b/>
          <w:kern w:val="0"/>
          <w:sz w:val="28"/>
          <w:szCs w:val="28"/>
          <w:lang w:val="zh-CN"/>
        </w:rPr>
      </w:pPr>
    </w:p>
    <w:p w:rsidR="00673DB3" w:rsidRDefault="00673DB3">
      <w:pPr>
        <w:snapToGrid w:val="0"/>
        <w:spacing w:line="360" w:lineRule="auto"/>
        <w:jc w:val="center"/>
        <w:rPr>
          <w:rFonts w:ascii="黑体" w:eastAsia="黑体" w:hAnsi="黑体"/>
          <w:b/>
          <w:kern w:val="0"/>
          <w:sz w:val="28"/>
          <w:szCs w:val="28"/>
          <w:lang w:val="zh-CN"/>
        </w:rPr>
      </w:pPr>
    </w:p>
    <w:p w:rsidR="00673DB3" w:rsidRDefault="00673DB3">
      <w:pPr>
        <w:pStyle w:val="a3"/>
        <w:rPr>
          <w:rFonts w:ascii="黑体" w:eastAsia="黑体" w:hAnsi="黑体"/>
          <w:lang w:val="zh-CN"/>
        </w:rPr>
      </w:pPr>
    </w:p>
    <w:p w:rsidR="00673DB3" w:rsidRDefault="00673DB3">
      <w:pPr>
        <w:pStyle w:val="a3"/>
        <w:rPr>
          <w:rFonts w:ascii="黑体" w:eastAsia="黑体" w:hAnsi="黑体"/>
          <w:lang w:val="zh-CN"/>
        </w:rPr>
      </w:pPr>
    </w:p>
    <w:p w:rsidR="00673DB3" w:rsidRDefault="00BE0F1E">
      <w:pPr>
        <w:snapToGrid w:val="0"/>
        <w:spacing w:line="360" w:lineRule="auto"/>
        <w:jc w:val="center"/>
        <w:rPr>
          <w:rFonts w:ascii="黑体" w:eastAsia="黑体" w:hAnsi="黑体"/>
          <w:kern w:val="0"/>
          <w:sz w:val="32"/>
          <w:szCs w:val="32"/>
          <w:lang w:val="zh-CN"/>
        </w:rPr>
      </w:pPr>
      <w:r>
        <w:rPr>
          <w:rFonts w:ascii="黑体" w:eastAsia="黑体" w:hAnsi="黑体" w:hint="eastAsia"/>
          <w:kern w:val="0"/>
          <w:sz w:val="32"/>
          <w:szCs w:val="32"/>
          <w:lang w:val="zh-CN"/>
        </w:rPr>
        <w:t>成都市劳动人民文化宫</w:t>
      </w:r>
    </w:p>
    <w:p w:rsidR="00673DB3" w:rsidRDefault="00BE0F1E">
      <w:pPr>
        <w:spacing w:line="360" w:lineRule="auto"/>
        <w:jc w:val="center"/>
        <w:rPr>
          <w:rFonts w:ascii="黑体" w:eastAsia="黑体" w:hAnsi="黑体"/>
          <w:kern w:val="0"/>
          <w:sz w:val="32"/>
          <w:szCs w:val="32"/>
          <w:lang w:val="zh-CN"/>
        </w:rPr>
        <w:sectPr w:rsidR="00673DB3">
          <w:headerReference w:type="default" r:id="rId8"/>
          <w:footerReference w:type="even" r:id="rId9"/>
          <w:footerReference w:type="default" r:id="rId10"/>
          <w:pgSz w:w="11850" w:h="16783"/>
          <w:pgMar w:top="1247" w:right="1247" w:bottom="1247" w:left="1247" w:header="851" w:footer="992" w:gutter="0"/>
          <w:pgNumType w:fmt="numberInDash"/>
          <w:cols w:space="720"/>
          <w:titlePg/>
          <w:docGrid w:type="linesAndChars" w:linePitch="312"/>
        </w:sectPr>
      </w:pPr>
      <w:r>
        <w:rPr>
          <w:rFonts w:ascii="黑体" w:eastAsia="黑体" w:hAnsi="黑体" w:hint="eastAsia"/>
          <w:kern w:val="0"/>
          <w:sz w:val="32"/>
          <w:szCs w:val="32"/>
          <w:lang w:val="zh-CN"/>
        </w:rPr>
        <w:lastRenderedPageBreak/>
        <w:t>二</w:t>
      </w:r>
      <w:r>
        <w:rPr>
          <w:rFonts w:ascii="黑体" w:eastAsia="黑体" w:hAnsi="黑体" w:cs="宋体" w:hint="eastAsia"/>
          <w:kern w:val="0"/>
          <w:sz w:val="32"/>
          <w:szCs w:val="32"/>
          <w:lang w:val="zh-CN"/>
        </w:rPr>
        <w:t>〇</w:t>
      </w:r>
      <w:r>
        <w:rPr>
          <w:rFonts w:ascii="黑体" w:eastAsia="黑体" w:hAnsi="黑体" w:hint="eastAsia"/>
          <w:kern w:val="0"/>
          <w:sz w:val="32"/>
          <w:szCs w:val="32"/>
          <w:lang w:val="zh-CN"/>
        </w:rPr>
        <w:t>二六年九月</w:t>
      </w:r>
    </w:p>
    <w:p w:rsidR="00673DB3" w:rsidRDefault="00673DB3">
      <w:pPr>
        <w:pStyle w:val="2"/>
        <w:keepNext w:val="0"/>
        <w:keepLines w:val="0"/>
        <w:spacing w:line="360" w:lineRule="exact"/>
        <w:jc w:val="center"/>
        <w:rPr>
          <w:rFonts w:ascii="仿宋_GB2312" w:eastAsia="仿宋_GB2312"/>
          <w:bCs w:val="0"/>
          <w:sz w:val="36"/>
        </w:rPr>
      </w:pPr>
      <w:bookmarkStart w:id="0" w:name="_Hlt101843627"/>
      <w:bookmarkStart w:id="1" w:name="_Hlt101233737"/>
      <w:bookmarkEnd w:id="0"/>
      <w:bookmarkEnd w:id="1"/>
    </w:p>
    <w:p w:rsidR="00673DB3" w:rsidRDefault="00BE0F1E">
      <w:pPr>
        <w:pStyle w:val="2"/>
        <w:keepNext w:val="0"/>
        <w:keepLines w:val="0"/>
        <w:spacing w:line="360" w:lineRule="exact"/>
        <w:jc w:val="center"/>
        <w:rPr>
          <w:rFonts w:ascii="仿宋_GB2312" w:eastAsia="仿宋_GB2312"/>
          <w:bCs w:val="0"/>
          <w:sz w:val="36"/>
        </w:rPr>
      </w:pPr>
      <w:r>
        <w:rPr>
          <w:rFonts w:ascii="仿宋_GB2312" w:eastAsia="仿宋_GB2312" w:hint="eastAsia"/>
          <w:bCs w:val="0"/>
          <w:sz w:val="36"/>
        </w:rPr>
        <w:t>目</w:t>
      </w:r>
      <w:r>
        <w:rPr>
          <w:rFonts w:ascii="仿宋_GB2312" w:eastAsia="仿宋_GB2312" w:hint="eastAsia"/>
          <w:bCs w:val="0"/>
          <w:sz w:val="36"/>
        </w:rPr>
        <w:t xml:space="preserve">    </w:t>
      </w:r>
      <w:r>
        <w:rPr>
          <w:rFonts w:ascii="仿宋_GB2312" w:eastAsia="仿宋_GB2312" w:hint="eastAsia"/>
          <w:bCs w:val="0"/>
          <w:sz w:val="36"/>
        </w:rPr>
        <w:t>录</w:t>
      </w:r>
    </w:p>
    <w:p w:rsidR="00673DB3" w:rsidRDefault="00673DB3">
      <w:pPr>
        <w:spacing w:line="360" w:lineRule="auto"/>
        <w:rPr>
          <w:rFonts w:ascii="仿宋_GB2312" w:eastAsia="仿宋_GB2312"/>
          <w:sz w:val="24"/>
        </w:rPr>
      </w:pPr>
    </w:p>
    <w:p w:rsidR="00673DB3" w:rsidRDefault="00BE0F1E">
      <w:pPr>
        <w:pStyle w:val="10"/>
        <w:tabs>
          <w:tab w:val="right" w:leader="dot" w:pos="9346"/>
        </w:tabs>
        <w:spacing w:line="360" w:lineRule="auto"/>
        <w:rPr>
          <w:b w:val="0"/>
          <w:bCs w:val="0"/>
          <w:caps w:val="0"/>
          <w:sz w:val="24"/>
          <w:szCs w:val="24"/>
        </w:rPr>
      </w:pPr>
      <w:r>
        <w:rPr>
          <w:rFonts w:ascii="仿宋" w:eastAsia="仿宋" w:hAnsi="仿宋" w:hint="eastAsia"/>
          <w:b w:val="0"/>
          <w:sz w:val="24"/>
          <w:szCs w:val="24"/>
        </w:rPr>
        <w:fldChar w:fldCharType="begin"/>
      </w:r>
      <w:r>
        <w:rPr>
          <w:rFonts w:ascii="仿宋" w:eastAsia="仿宋" w:hAnsi="仿宋" w:hint="eastAsia"/>
          <w:b w:val="0"/>
          <w:sz w:val="24"/>
          <w:szCs w:val="24"/>
        </w:rPr>
        <w:instrText xml:space="preserve"> TOC \o "1-1"</w:instrText>
      </w:r>
      <w:r>
        <w:rPr>
          <w:rFonts w:ascii="仿宋" w:eastAsia="仿宋" w:hAnsi="仿宋" w:hint="eastAsia"/>
          <w:b w:val="0"/>
          <w:sz w:val="24"/>
          <w:szCs w:val="24"/>
        </w:rPr>
        <w:instrText xml:space="preserve"> \h \z \u </w:instrText>
      </w:r>
      <w:r>
        <w:rPr>
          <w:rFonts w:ascii="仿宋" w:eastAsia="仿宋" w:hAnsi="仿宋" w:hint="eastAsia"/>
          <w:b w:val="0"/>
          <w:sz w:val="24"/>
          <w:szCs w:val="24"/>
        </w:rPr>
        <w:fldChar w:fldCharType="separate"/>
      </w:r>
      <w:hyperlink w:anchor="_Toc82164265" w:history="1">
        <w:r>
          <w:rPr>
            <w:rStyle w:val="a8"/>
            <w:rFonts w:ascii="仿宋_GB2312" w:eastAsia="仿宋_GB2312" w:hAnsi="宋体" w:hint="eastAsia"/>
            <w:sz w:val="24"/>
            <w:szCs w:val="24"/>
          </w:rPr>
          <w:t>第一章</w:t>
        </w:r>
        <w:r>
          <w:rPr>
            <w:rStyle w:val="a8"/>
            <w:rFonts w:ascii="仿宋_GB2312" w:eastAsia="仿宋_GB2312" w:hAnsi="宋体"/>
            <w:sz w:val="24"/>
            <w:szCs w:val="24"/>
          </w:rPr>
          <w:t xml:space="preserve">  </w:t>
        </w:r>
        <w:r>
          <w:rPr>
            <w:rStyle w:val="a8"/>
            <w:rFonts w:ascii="仿宋_GB2312" w:eastAsia="仿宋_GB2312" w:hAnsi="宋体" w:hint="eastAsia"/>
            <w:sz w:val="24"/>
            <w:szCs w:val="24"/>
          </w:rPr>
          <w:t>评比邀请</w:t>
        </w:r>
        <w:r>
          <w:rPr>
            <w:sz w:val="24"/>
            <w:szCs w:val="24"/>
          </w:rPr>
          <w:tab/>
        </w:r>
        <w:r>
          <w:rPr>
            <w:sz w:val="24"/>
            <w:szCs w:val="24"/>
          </w:rPr>
          <w:fldChar w:fldCharType="begin"/>
        </w:r>
        <w:r>
          <w:rPr>
            <w:sz w:val="24"/>
            <w:szCs w:val="24"/>
          </w:rPr>
          <w:instrText xml:space="preserve"> PAGEREF _Toc82164265 \h </w:instrText>
        </w:r>
        <w:r>
          <w:rPr>
            <w:sz w:val="24"/>
            <w:szCs w:val="24"/>
          </w:rPr>
        </w:r>
        <w:r>
          <w:rPr>
            <w:sz w:val="24"/>
            <w:szCs w:val="24"/>
          </w:rPr>
          <w:fldChar w:fldCharType="separate"/>
        </w:r>
        <w:r>
          <w:rPr>
            <w:sz w:val="24"/>
            <w:szCs w:val="24"/>
          </w:rPr>
          <w:t>3</w:t>
        </w:r>
        <w:r>
          <w:rPr>
            <w:sz w:val="24"/>
            <w:szCs w:val="24"/>
          </w:rPr>
          <w:fldChar w:fldCharType="end"/>
        </w:r>
      </w:hyperlink>
    </w:p>
    <w:p w:rsidR="00673DB3" w:rsidRDefault="00BE0F1E">
      <w:pPr>
        <w:pStyle w:val="10"/>
        <w:tabs>
          <w:tab w:val="right" w:leader="dot" w:pos="9346"/>
        </w:tabs>
        <w:spacing w:line="360" w:lineRule="auto"/>
        <w:rPr>
          <w:b w:val="0"/>
          <w:bCs w:val="0"/>
          <w:caps w:val="0"/>
          <w:sz w:val="24"/>
          <w:szCs w:val="24"/>
        </w:rPr>
      </w:pPr>
      <w:hyperlink w:anchor="_Toc82164266" w:history="1">
        <w:r>
          <w:rPr>
            <w:rStyle w:val="a8"/>
            <w:rFonts w:ascii="仿宋_GB2312" w:eastAsia="仿宋_GB2312" w:hAnsi="宋体" w:hint="eastAsia"/>
            <w:sz w:val="24"/>
            <w:szCs w:val="24"/>
          </w:rPr>
          <w:t>第二章</w:t>
        </w:r>
        <w:r>
          <w:rPr>
            <w:rStyle w:val="a8"/>
            <w:rFonts w:ascii="仿宋_GB2312" w:eastAsia="仿宋_GB2312" w:hAnsi="宋体"/>
            <w:sz w:val="24"/>
            <w:szCs w:val="24"/>
          </w:rPr>
          <w:t xml:space="preserve">  </w:t>
        </w:r>
        <w:r>
          <w:rPr>
            <w:rStyle w:val="a8"/>
            <w:rFonts w:ascii="仿宋_GB2312" w:eastAsia="仿宋_GB2312" w:hAnsi="宋体" w:hint="eastAsia"/>
            <w:sz w:val="24"/>
            <w:szCs w:val="24"/>
          </w:rPr>
          <w:t>评比须知</w:t>
        </w:r>
        <w:r>
          <w:rPr>
            <w:sz w:val="24"/>
            <w:szCs w:val="24"/>
          </w:rPr>
          <w:tab/>
        </w:r>
        <w:r>
          <w:rPr>
            <w:sz w:val="24"/>
            <w:szCs w:val="24"/>
          </w:rPr>
          <w:fldChar w:fldCharType="begin"/>
        </w:r>
        <w:r>
          <w:rPr>
            <w:sz w:val="24"/>
            <w:szCs w:val="24"/>
          </w:rPr>
          <w:instrText xml:space="preserve"> PAGEREF _Toc82164266 \h </w:instrText>
        </w:r>
        <w:r>
          <w:rPr>
            <w:sz w:val="24"/>
            <w:szCs w:val="24"/>
          </w:rPr>
        </w:r>
        <w:r>
          <w:rPr>
            <w:sz w:val="24"/>
            <w:szCs w:val="24"/>
          </w:rPr>
          <w:fldChar w:fldCharType="separate"/>
        </w:r>
        <w:r>
          <w:rPr>
            <w:sz w:val="24"/>
            <w:szCs w:val="24"/>
          </w:rPr>
          <w:t>5</w:t>
        </w:r>
        <w:r>
          <w:rPr>
            <w:sz w:val="24"/>
            <w:szCs w:val="24"/>
          </w:rPr>
          <w:fldChar w:fldCharType="end"/>
        </w:r>
      </w:hyperlink>
    </w:p>
    <w:p w:rsidR="00673DB3" w:rsidRDefault="00BE0F1E">
      <w:pPr>
        <w:pStyle w:val="10"/>
        <w:tabs>
          <w:tab w:val="right" w:leader="dot" w:pos="9346"/>
        </w:tabs>
        <w:spacing w:line="360" w:lineRule="auto"/>
        <w:rPr>
          <w:b w:val="0"/>
          <w:bCs w:val="0"/>
          <w:caps w:val="0"/>
          <w:sz w:val="24"/>
          <w:szCs w:val="24"/>
        </w:rPr>
      </w:pPr>
      <w:hyperlink w:anchor="_Toc82164267" w:history="1">
        <w:r>
          <w:rPr>
            <w:rStyle w:val="a8"/>
            <w:rFonts w:ascii="仿宋_GB2312" w:eastAsia="仿宋_GB2312" w:hAnsi="宋体" w:hint="eastAsia"/>
            <w:sz w:val="24"/>
            <w:szCs w:val="24"/>
          </w:rPr>
          <w:t>第三章</w:t>
        </w:r>
        <w:r>
          <w:rPr>
            <w:rStyle w:val="a8"/>
            <w:rFonts w:ascii="仿宋_GB2312" w:eastAsia="仿宋_GB2312" w:hAnsi="宋体"/>
            <w:sz w:val="24"/>
            <w:szCs w:val="24"/>
          </w:rPr>
          <w:t xml:space="preserve">  </w:t>
        </w:r>
        <w:r>
          <w:rPr>
            <w:rStyle w:val="a8"/>
            <w:rFonts w:ascii="仿宋_GB2312" w:eastAsia="仿宋_GB2312" w:hAnsi="宋体" w:hint="eastAsia"/>
            <w:sz w:val="24"/>
            <w:szCs w:val="24"/>
          </w:rPr>
          <w:t>供应商和报价产品的资格、资质性及其他类</w:t>
        </w:r>
        <w:r>
          <w:rPr>
            <w:rStyle w:val="a8"/>
            <w:rFonts w:ascii="仿宋_GB2312" w:eastAsia="仿宋_GB2312" w:hAnsi="宋体" w:hint="eastAsia"/>
            <w:sz w:val="24"/>
            <w:szCs w:val="24"/>
          </w:rPr>
          <w:t>似效力要求</w:t>
        </w:r>
        <w:r>
          <w:rPr>
            <w:sz w:val="24"/>
            <w:szCs w:val="24"/>
          </w:rPr>
          <w:tab/>
        </w:r>
        <w:r>
          <w:rPr>
            <w:sz w:val="24"/>
            <w:szCs w:val="24"/>
          </w:rPr>
          <w:fldChar w:fldCharType="begin"/>
        </w:r>
        <w:r>
          <w:rPr>
            <w:sz w:val="24"/>
            <w:szCs w:val="24"/>
          </w:rPr>
          <w:instrText xml:space="preserve"> PAGEREF _Toc82164267 \h </w:instrText>
        </w:r>
        <w:r>
          <w:rPr>
            <w:sz w:val="24"/>
            <w:szCs w:val="24"/>
          </w:rPr>
        </w:r>
        <w:r>
          <w:rPr>
            <w:sz w:val="24"/>
            <w:szCs w:val="24"/>
          </w:rPr>
          <w:fldChar w:fldCharType="separate"/>
        </w:r>
        <w:r>
          <w:rPr>
            <w:sz w:val="24"/>
            <w:szCs w:val="24"/>
          </w:rPr>
          <w:t>18</w:t>
        </w:r>
        <w:r>
          <w:rPr>
            <w:sz w:val="24"/>
            <w:szCs w:val="24"/>
          </w:rPr>
          <w:fldChar w:fldCharType="end"/>
        </w:r>
      </w:hyperlink>
    </w:p>
    <w:p w:rsidR="00673DB3" w:rsidRDefault="00BE0F1E">
      <w:pPr>
        <w:pStyle w:val="10"/>
        <w:tabs>
          <w:tab w:val="right" w:leader="dot" w:pos="9346"/>
        </w:tabs>
        <w:spacing w:line="360" w:lineRule="auto"/>
        <w:rPr>
          <w:b w:val="0"/>
          <w:bCs w:val="0"/>
          <w:caps w:val="0"/>
          <w:sz w:val="24"/>
          <w:szCs w:val="24"/>
        </w:rPr>
      </w:pPr>
      <w:hyperlink w:anchor="_Toc82164268" w:history="1">
        <w:r>
          <w:rPr>
            <w:rStyle w:val="a8"/>
            <w:rFonts w:ascii="仿宋_GB2312" w:eastAsia="仿宋_GB2312" w:hAnsi="宋体" w:hint="eastAsia"/>
            <w:sz w:val="24"/>
            <w:szCs w:val="24"/>
          </w:rPr>
          <w:t>第四章</w:t>
        </w:r>
        <w:r>
          <w:rPr>
            <w:rStyle w:val="a8"/>
            <w:rFonts w:ascii="仿宋_GB2312" w:eastAsia="仿宋_GB2312" w:hAnsi="宋体"/>
            <w:sz w:val="24"/>
            <w:szCs w:val="24"/>
          </w:rPr>
          <w:t xml:space="preserve">  </w:t>
        </w:r>
        <w:r>
          <w:rPr>
            <w:rStyle w:val="a8"/>
            <w:rFonts w:ascii="仿宋_GB2312" w:eastAsia="仿宋_GB2312" w:hAnsi="宋体" w:hint="eastAsia"/>
            <w:sz w:val="24"/>
            <w:szCs w:val="24"/>
          </w:rPr>
          <w:t>供应商应当提供的资格、资质性及其他类似效力要求的相关证明材料</w:t>
        </w:r>
        <w:r>
          <w:rPr>
            <w:sz w:val="24"/>
            <w:szCs w:val="24"/>
          </w:rPr>
          <w:tab/>
        </w:r>
        <w:r>
          <w:rPr>
            <w:sz w:val="24"/>
            <w:szCs w:val="24"/>
          </w:rPr>
          <w:fldChar w:fldCharType="begin"/>
        </w:r>
        <w:r>
          <w:rPr>
            <w:sz w:val="24"/>
            <w:szCs w:val="24"/>
          </w:rPr>
          <w:instrText xml:space="preserve"> PAGEREF _Toc82164268 \h </w:instrText>
        </w:r>
        <w:r>
          <w:rPr>
            <w:sz w:val="24"/>
            <w:szCs w:val="24"/>
          </w:rPr>
        </w:r>
        <w:r>
          <w:rPr>
            <w:sz w:val="24"/>
            <w:szCs w:val="24"/>
          </w:rPr>
          <w:fldChar w:fldCharType="separate"/>
        </w:r>
        <w:r>
          <w:rPr>
            <w:sz w:val="24"/>
            <w:szCs w:val="24"/>
          </w:rPr>
          <w:t>19</w:t>
        </w:r>
        <w:r>
          <w:rPr>
            <w:sz w:val="24"/>
            <w:szCs w:val="24"/>
          </w:rPr>
          <w:fldChar w:fldCharType="end"/>
        </w:r>
      </w:hyperlink>
    </w:p>
    <w:p w:rsidR="00673DB3" w:rsidRDefault="00BE0F1E">
      <w:pPr>
        <w:pStyle w:val="10"/>
        <w:tabs>
          <w:tab w:val="right" w:leader="dot" w:pos="9346"/>
        </w:tabs>
        <w:spacing w:line="360" w:lineRule="auto"/>
        <w:rPr>
          <w:b w:val="0"/>
          <w:bCs w:val="0"/>
          <w:caps w:val="0"/>
          <w:sz w:val="24"/>
          <w:szCs w:val="24"/>
        </w:rPr>
      </w:pPr>
      <w:hyperlink w:anchor="_Toc82164269" w:history="1">
        <w:r>
          <w:rPr>
            <w:rStyle w:val="a8"/>
            <w:rFonts w:ascii="仿宋_GB2312" w:eastAsia="仿宋_GB2312" w:hAnsi="宋体" w:hint="eastAsia"/>
            <w:sz w:val="24"/>
            <w:szCs w:val="24"/>
          </w:rPr>
          <w:t>第五章</w:t>
        </w:r>
        <w:r>
          <w:rPr>
            <w:rStyle w:val="a8"/>
            <w:rFonts w:ascii="仿宋_GB2312" w:eastAsia="仿宋_GB2312" w:hAnsi="宋体"/>
            <w:sz w:val="24"/>
            <w:szCs w:val="24"/>
          </w:rPr>
          <w:t xml:space="preserve">  </w:t>
        </w:r>
        <w:r>
          <w:rPr>
            <w:rStyle w:val="a8"/>
            <w:rFonts w:ascii="仿宋_GB2312" w:eastAsia="仿宋_GB2312" w:hAnsi="宋体" w:hint="eastAsia"/>
            <w:sz w:val="24"/>
            <w:szCs w:val="24"/>
          </w:rPr>
          <w:t>采购项目技术、服务、采购合同内容条款及其他商务要求</w:t>
        </w:r>
        <w:r>
          <w:rPr>
            <w:sz w:val="24"/>
            <w:szCs w:val="24"/>
          </w:rPr>
          <w:tab/>
        </w:r>
        <w:r>
          <w:rPr>
            <w:sz w:val="24"/>
            <w:szCs w:val="24"/>
          </w:rPr>
          <w:fldChar w:fldCharType="begin"/>
        </w:r>
        <w:r>
          <w:rPr>
            <w:sz w:val="24"/>
            <w:szCs w:val="24"/>
          </w:rPr>
          <w:instrText xml:space="preserve"> PAGEREF _Toc82164269 \h </w:instrText>
        </w:r>
        <w:r>
          <w:rPr>
            <w:sz w:val="24"/>
            <w:szCs w:val="24"/>
          </w:rPr>
        </w:r>
        <w:r>
          <w:rPr>
            <w:sz w:val="24"/>
            <w:szCs w:val="24"/>
          </w:rPr>
          <w:fldChar w:fldCharType="separate"/>
        </w:r>
        <w:r>
          <w:rPr>
            <w:sz w:val="24"/>
            <w:szCs w:val="24"/>
          </w:rPr>
          <w:t>21</w:t>
        </w:r>
        <w:r>
          <w:rPr>
            <w:sz w:val="24"/>
            <w:szCs w:val="24"/>
          </w:rPr>
          <w:fldChar w:fldCharType="end"/>
        </w:r>
      </w:hyperlink>
    </w:p>
    <w:p w:rsidR="00673DB3" w:rsidRDefault="00BE0F1E">
      <w:pPr>
        <w:pStyle w:val="10"/>
        <w:tabs>
          <w:tab w:val="right" w:leader="dot" w:pos="9346"/>
        </w:tabs>
        <w:spacing w:line="360" w:lineRule="auto"/>
        <w:rPr>
          <w:b w:val="0"/>
          <w:bCs w:val="0"/>
          <w:caps w:val="0"/>
          <w:sz w:val="24"/>
          <w:szCs w:val="24"/>
        </w:rPr>
      </w:pPr>
      <w:hyperlink w:anchor="_Toc82164270" w:history="1">
        <w:r>
          <w:rPr>
            <w:rStyle w:val="a8"/>
            <w:rFonts w:ascii="仿宋_GB2312" w:eastAsia="仿宋_GB2312" w:hAnsi="宋体" w:hint="eastAsia"/>
            <w:sz w:val="24"/>
            <w:szCs w:val="24"/>
          </w:rPr>
          <w:t>第六章</w:t>
        </w:r>
        <w:r>
          <w:rPr>
            <w:rStyle w:val="a8"/>
            <w:rFonts w:ascii="仿宋_GB2312" w:eastAsia="仿宋_GB2312" w:hAnsi="宋体"/>
            <w:sz w:val="24"/>
            <w:szCs w:val="24"/>
          </w:rPr>
          <w:t xml:space="preserve">  </w:t>
        </w:r>
        <w:r>
          <w:rPr>
            <w:rStyle w:val="a8"/>
            <w:rFonts w:ascii="仿宋_GB2312" w:eastAsia="仿宋_GB2312" w:hAnsi="宋体" w:hint="eastAsia"/>
            <w:sz w:val="24"/>
            <w:szCs w:val="24"/>
          </w:rPr>
          <w:t>评比内容、评比过程中可实质性变动的内容</w:t>
        </w:r>
        <w:r>
          <w:rPr>
            <w:sz w:val="24"/>
            <w:szCs w:val="24"/>
          </w:rPr>
          <w:tab/>
        </w:r>
        <w:r>
          <w:rPr>
            <w:sz w:val="24"/>
            <w:szCs w:val="24"/>
          </w:rPr>
          <w:fldChar w:fldCharType="begin"/>
        </w:r>
        <w:r>
          <w:rPr>
            <w:sz w:val="24"/>
            <w:szCs w:val="24"/>
          </w:rPr>
          <w:instrText xml:space="preserve"> PAGEREF _Toc82164270 \h </w:instrText>
        </w:r>
        <w:r>
          <w:rPr>
            <w:sz w:val="24"/>
            <w:szCs w:val="24"/>
          </w:rPr>
        </w:r>
        <w:r>
          <w:rPr>
            <w:sz w:val="24"/>
            <w:szCs w:val="24"/>
          </w:rPr>
          <w:fldChar w:fldCharType="separate"/>
        </w:r>
        <w:r>
          <w:rPr>
            <w:sz w:val="24"/>
            <w:szCs w:val="24"/>
          </w:rPr>
          <w:t>25</w:t>
        </w:r>
        <w:r>
          <w:rPr>
            <w:sz w:val="24"/>
            <w:szCs w:val="24"/>
          </w:rPr>
          <w:fldChar w:fldCharType="end"/>
        </w:r>
      </w:hyperlink>
    </w:p>
    <w:p w:rsidR="00673DB3" w:rsidRDefault="00BE0F1E">
      <w:pPr>
        <w:pStyle w:val="10"/>
        <w:tabs>
          <w:tab w:val="right" w:leader="dot" w:pos="9346"/>
        </w:tabs>
        <w:spacing w:line="360" w:lineRule="auto"/>
        <w:rPr>
          <w:b w:val="0"/>
          <w:bCs w:val="0"/>
          <w:caps w:val="0"/>
          <w:sz w:val="24"/>
          <w:szCs w:val="24"/>
        </w:rPr>
      </w:pPr>
      <w:hyperlink w:anchor="_Toc82164271" w:history="1">
        <w:r>
          <w:rPr>
            <w:rStyle w:val="a8"/>
            <w:rFonts w:ascii="仿宋_GB2312" w:eastAsia="仿宋_GB2312" w:hAnsi="宋体" w:hint="eastAsia"/>
            <w:sz w:val="24"/>
            <w:szCs w:val="24"/>
          </w:rPr>
          <w:t>第七章</w:t>
        </w:r>
        <w:r>
          <w:rPr>
            <w:rStyle w:val="a8"/>
            <w:rFonts w:ascii="仿宋_GB2312" w:eastAsia="仿宋_GB2312" w:hAnsi="宋体"/>
            <w:sz w:val="24"/>
            <w:szCs w:val="24"/>
          </w:rPr>
          <w:t xml:space="preserve">  </w:t>
        </w:r>
        <w:r>
          <w:rPr>
            <w:rStyle w:val="a8"/>
            <w:rFonts w:ascii="仿宋_GB2312" w:eastAsia="仿宋_GB2312" w:hAnsi="宋体" w:hint="eastAsia"/>
            <w:sz w:val="24"/>
            <w:szCs w:val="24"/>
          </w:rPr>
          <w:t>响应文件格式</w:t>
        </w:r>
        <w:r>
          <w:rPr>
            <w:sz w:val="24"/>
            <w:szCs w:val="24"/>
          </w:rPr>
          <w:tab/>
        </w:r>
        <w:r>
          <w:rPr>
            <w:sz w:val="24"/>
            <w:szCs w:val="24"/>
          </w:rPr>
          <w:fldChar w:fldCharType="begin"/>
        </w:r>
        <w:r>
          <w:rPr>
            <w:sz w:val="24"/>
            <w:szCs w:val="24"/>
          </w:rPr>
          <w:instrText xml:space="preserve"> PAGEREF _Toc82164271 \h </w:instrText>
        </w:r>
        <w:r>
          <w:rPr>
            <w:sz w:val="24"/>
            <w:szCs w:val="24"/>
          </w:rPr>
        </w:r>
        <w:r>
          <w:rPr>
            <w:sz w:val="24"/>
            <w:szCs w:val="24"/>
          </w:rPr>
          <w:fldChar w:fldCharType="separate"/>
        </w:r>
        <w:r>
          <w:rPr>
            <w:sz w:val="24"/>
            <w:szCs w:val="24"/>
          </w:rPr>
          <w:t>26</w:t>
        </w:r>
        <w:r>
          <w:rPr>
            <w:sz w:val="24"/>
            <w:szCs w:val="24"/>
          </w:rPr>
          <w:fldChar w:fldCharType="end"/>
        </w:r>
      </w:hyperlink>
    </w:p>
    <w:p w:rsidR="00673DB3" w:rsidRDefault="00BE0F1E">
      <w:pPr>
        <w:pStyle w:val="10"/>
        <w:tabs>
          <w:tab w:val="right" w:leader="dot" w:pos="9346"/>
        </w:tabs>
        <w:spacing w:line="360" w:lineRule="auto"/>
        <w:rPr>
          <w:b w:val="0"/>
          <w:bCs w:val="0"/>
          <w:caps w:val="0"/>
          <w:sz w:val="24"/>
          <w:szCs w:val="24"/>
        </w:rPr>
      </w:pPr>
      <w:hyperlink w:anchor="_Toc82164272" w:history="1">
        <w:r>
          <w:rPr>
            <w:rStyle w:val="a8"/>
            <w:rFonts w:ascii="仿宋_GB2312" w:eastAsia="仿宋_GB2312" w:hAnsi="宋体" w:hint="eastAsia"/>
            <w:sz w:val="24"/>
            <w:szCs w:val="24"/>
          </w:rPr>
          <w:t>第八章</w:t>
        </w:r>
        <w:r>
          <w:rPr>
            <w:rStyle w:val="a8"/>
            <w:rFonts w:ascii="仿宋_GB2312" w:eastAsia="仿宋_GB2312" w:hAnsi="宋体"/>
            <w:sz w:val="24"/>
            <w:szCs w:val="24"/>
          </w:rPr>
          <w:t xml:space="preserve">  </w:t>
        </w:r>
        <w:r>
          <w:rPr>
            <w:rStyle w:val="a8"/>
            <w:rFonts w:ascii="仿宋_GB2312" w:eastAsia="仿宋_GB2312" w:hAnsi="宋体" w:hint="eastAsia"/>
            <w:sz w:val="24"/>
            <w:szCs w:val="24"/>
          </w:rPr>
          <w:t>评比方法</w:t>
        </w:r>
        <w:r>
          <w:rPr>
            <w:sz w:val="24"/>
            <w:szCs w:val="24"/>
          </w:rPr>
          <w:tab/>
        </w:r>
        <w:r>
          <w:rPr>
            <w:sz w:val="24"/>
            <w:szCs w:val="24"/>
          </w:rPr>
          <w:fldChar w:fldCharType="begin"/>
        </w:r>
        <w:r>
          <w:rPr>
            <w:sz w:val="24"/>
            <w:szCs w:val="24"/>
          </w:rPr>
          <w:instrText xml:space="preserve"> PAGEREF _To</w:instrText>
        </w:r>
        <w:r>
          <w:rPr>
            <w:sz w:val="24"/>
            <w:szCs w:val="24"/>
          </w:rPr>
          <w:instrText xml:space="preserve">c82164272 \h </w:instrText>
        </w:r>
        <w:r>
          <w:rPr>
            <w:sz w:val="24"/>
            <w:szCs w:val="24"/>
          </w:rPr>
        </w:r>
        <w:r>
          <w:rPr>
            <w:sz w:val="24"/>
            <w:szCs w:val="24"/>
          </w:rPr>
          <w:fldChar w:fldCharType="separate"/>
        </w:r>
        <w:r>
          <w:rPr>
            <w:sz w:val="24"/>
            <w:szCs w:val="24"/>
          </w:rPr>
          <w:t>46</w:t>
        </w:r>
        <w:r>
          <w:rPr>
            <w:sz w:val="24"/>
            <w:szCs w:val="24"/>
          </w:rPr>
          <w:fldChar w:fldCharType="end"/>
        </w:r>
      </w:hyperlink>
    </w:p>
    <w:p w:rsidR="00673DB3" w:rsidRDefault="00BE0F1E">
      <w:pPr>
        <w:pStyle w:val="10"/>
        <w:tabs>
          <w:tab w:val="right" w:leader="dot" w:pos="9346"/>
        </w:tabs>
        <w:spacing w:line="360" w:lineRule="auto"/>
        <w:rPr>
          <w:b w:val="0"/>
          <w:bCs w:val="0"/>
          <w:caps w:val="0"/>
          <w:sz w:val="24"/>
          <w:szCs w:val="24"/>
        </w:rPr>
      </w:pPr>
      <w:hyperlink w:anchor="_Toc82164273" w:history="1">
        <w:r>
          <w:rPr>
            <w:rStyle w:val="a8"/>
            <w:rFonts w:ascii="仿宋_GB2312" w:eastAsia="仿宋_GB2312" w:hAnsi="宋体" w:hint="eastAsia"/>
            <w:sz w:val="24"/>
            <w:szCs w:val="24"/>
          </w:rPr>
          <w:t>第九章</w:t>
        </w:r>
        <w:r>
          <w:rPr>
            <w:rStyle w:val="a8"/>
            <w:rFonts w:ascii="仿宋_GB2312" w:eastAsia="仿宋_GB2312" w:hAnsi="宋体"/>
            <w:sz w:val="24"/>
            <w:szCs w:val="24"/>
          </w:rPr>
          <w:t xml:space="preserve">  </w:t>
        </w:r>
        <w:r>
          <w:rPr>
            <w:rStyle w:val="a8"/>
            <w:rFonts w:ascii="仿宋_GB2312" w:eastAsia="仿宋_GB2312" w:hAnsi="宋体" w:hint="eastAsia"/>
            <w:sz w:val="24"/>
            <w:szCs w:val="24"/>
          </w:rPr>
          <w:t>采购合同（草案）</w:t>
        </w:r>
        <w:r>
          <w:rPr>
            <w:sz w:val="24"/>
            <w:szCs w:val="24"/>
          </w:rPr>
          <w:tab/>
        </w:r>
        <w:r>
          <w:rPr>
            <w:sz w:val="24"/>
            <w:szCs w:val="24"/>
          </w:rPr>
          <w:fldChar w:fldCharType="begin"/>
        </w:r>
        <w:r>
          <w:rPr>
            <w:sz w:val="24"/>
            <w:szCs w:val="24"/>
          </w:rPr>
          <w:instrText xml:space="preserve"> PAGEREF _Toc82164273 \h </w:instrText>
        </w:r>
        <w:r>
          <w:rPr>
            <w:sz w:val="24"/>
            <w:szCs w:val="24"/>
          </w:rPr>
        </w:r>
        <w:r>
          <w:rPr>
            <w:sz w:val="24"/>
            <w:szCs w:val="24"/>
          </w:rPr>
          <w:fldChar w:fldCharType="separate"/>
        </w:r>
        <w:r>
          <w:rPr>
            <w:sz w:val="24"/>
            <w:szCs w:val="24"/>
          </w:rPr>
          <w:t>55</w:t>
        </w:r>
        <w:r>
          <w:rPr>
            <w:sz w:val="24"/>
            <w:szCs w:val="24"/>
          </w:rPr>
          <w:fldChar w:fldCharType="end"/>
        </w:r>
      </w:hyperlink>
    </w:p>
    <w:p w:rsidR="00673DB3" w:rsidRDefault="00BE0F1E">
      <w:pPr>
        <w:spacing w:line="360" w:lineRule="auto"/>
        <w:rPr>
          <w:rFonts w:ascii="仿宋_GB2312" w:eastAsia="仿宋_GB2312"/>
        </w:rPr>
      </w:pPr>
      <w:r>
        <w:rPr>
          <w:rFonts w:ascii="仿宋" w:eastAsia="仿宋" w:hAnsi="仿宋" w:hint="eastAsia"/>
          <w:sz w:val="24"/>
        </w:rPr>
        <w:fldChar w:fldCharType="end"/>
      </w:r>
    </w:p>
    <w:p w:rsidR="00673DB3" w:rsidRDefault="00673DB3">
      <w:pPr>
        <w:ind w:firstLineChars="200" w:firstLine="480"/>
        <w:rPr>
          <w:rFonts w:ascii="仿宋_GB2312" w:eastAsia="仿宋_GB2312" w:hAnsi="宋体"/>
          <w:bCs/>
          <w:sz w:val="24"/>
        </w:rPr>
      </w:pPr>
    </w:p>
    <w:p w:rsidR="00673DB3" w:rsidRDefault="00673DB3">
      <w:pPr>
        <w:ind w:firstLineChars="200" w:firstLine="480"/>
        <w:rPr>
          <w:rFonts w:ascii="仿宋_GB2312" w:eastAsia="仿宋_GB2312" w:hAnsi="宋体"/>
          <w:bCs/>
          <w:sz w:val="24"/>
        </w:rPr>
      </w:pPr>
    </w:p>
    <w:p w:rsidR="00673DB3" w:rsidRDefault="00673DB3">
      <w:pPr>
        <w:ind w:firstLineChars="200" w:firstLine="480"/>
        <w:rPr>
          <w:rFonts w:ascii="仿宋_GB2312" w:eastAsia="仿宋_GB2312" w:hAnsi="宋体"/>
          <w:bCs/>
          <w:sz w:val="24"/>
        </w:rPr>
      </w:pPr>
    </w:p>
    <w:p w:rsidR="00673DB3" w:rsidRDefault="00673DB3">
      <w:pPr>
        <w:ind w:firstLineChars="200" w:firstLine="480"/>
        <w:rPr>
          <w:rFonts w:ascii="仿宋_GB2312" w:eastAsia="仿宋_GB2312" w:hAnsi="宋体"/>
          <w:bCs/>
          <w:sz w:val="24"/>
        </w:rPr>
      </w:pPr>
    </w:p>
    <w:p w:rsidR="00673DB3" w:rsidRDefault="00673DB3">
      <w:pPr>
        <w:ind w:firstLineChars="200" w:firstLine="480"/>
        <w:rPr>
          <w:rFonts w:ascii="仿宋_GB2312" w:eastAsia="仿宋_GB2312" w:hAnsi="宋体"/>
          <w:bCs/>
          <w:sz w:val="24"/>
        </w:rPr>
      </w:pPr>
    </w:p>
    <w:p w:rsidR="00673DB3" w:rsidRDefault="00673DB3">
      <w:pPr>
        <w:ind w:firstLineChars="200" w:firstLine="480"/>
        <w:rPr>
          <w:rFonts w:ascii="仿宋_GB2312" w:eastAsia="仿宋_GB2312" w:hAnsi="宋体"/>
          <w:bCs/>
          <w:sz w:val="24"/>
        </w:rPr>
      </w:pPr>
    </w:p>
    <w:p w:rsidR="00673DB3" w:rsidRDefault="00673DB3">
      <w:pPr>
        <w:ind w:firstLineChars="200" w:firstLine="480"/>
        <w:rPr>
          <w:rFonts w:ascii="仿宋_GB2312" w:eastAsia="仿宋_GB2312" w:hAnsi="宋体"/>
          <w:bCs/>
          <w:sz w:val="24"/>
        </w:rPr>
      </w:pPr>
    </w:p>
    <w:p w:rsidR="00673DB3" w:rsidRDefault="00BE0F1E">
      <w:pPr>
        <w:pStyle w:val="1"/>
        <w:widowControl/>
        <w:spacing w:line="240" w:lineRule="auto"/>
        <w:jc w:val="center"/>
        <w:rPr>
          <w:rFonts w:ascii="仿宋_GB2312" w:eastAsia="仿宋_GB2312" w:hAnsi="宋体"/>
          <w:sz w:val="32"/>
          <w:szCs w:val="32"/>
        </w:rPr>
      </w:pPr>
      <w:r>
        <w:rPr>
          <w:rFonts w:ascii="仿宋_GB2312" w:eastAsia="仿宋_GB2312" w:hAnsi="宋体"/>
          <w:sz w:val="28"/>
          <w:szCs w:val="28"/>
        </w:rPr>
        <w:br w:type="page"/>
      </w:r>
      <w:bookmarkStart w:id="2" w:name="_Toc82164265"/>
      <w:r>
        <w:rPr>
          <w:rFonts w:ascii="仿宋_GB2312" w:eastAsia="仿宋_GB2312" w:hAnsi="宋体" w:hint="eastAsia"/>
          <w:sz w:val="32"/>
          <w:szCs w:val="32"/>
        </w:rPr>
        <w:lastRenderedPageBreak/>
        <w:t>第一章</w:t>
      </w:r>
      <w:r>
        <w:rPr>
          <w:rFonts w:ascii="仿宋_GB2312" w:eastAsia="仿宋_GB2312" w:hAnsi="宋体" w:hint="eastAsia"/>
          <w:sz w:val="32"/>
          <w:szCs w:val="32"/>
        </w:rPr>
        <w:t xml:space="preserve">  </w:t>
      </w:r>
      <w:r>
        <w:rPr>
          <w:rFonts w:ascii="仿宋_GB2312" w:eastAsia="仿宋_GB2312" w:hAnsi="宋体" w:hint="eastAsia"/>
          <w:sz w:val="32"/>
          <w:szCs w:val="32"/>
        </w:rPr>
        <w:t>评比邀请</w:t>
      </w:r>
      <w:bookmarkEnd w:id="2"/>
    </w:p>
    <w:p w:rsidR="00673DB3" w:rsidRDefault="00BE0F1E">
      <w:pPr>
        <w:ind w:firstLineChars="200" w:firstLine="480"/>
        <w:rPr>
          <w:rFonts w:ascii="仿宋_GB2312" w:eastAsia="仿宋_GB2312" w:hAnsi="宋体"/>
          <w:sz w:val="24"/>
        </w:rPr>
      </w:pPr>
      <w:r>
        <w:rPr>
          <w:rFonts w:ascii="宋体" w:hAnsi="宋体" w:cs="宋体" w:hint="eastAsia"/>
          <w:sz w:val="24"/>
          <w:u w:val="single"/>
        </w:rPr>
        <w:t xml:space="preserve">   </w:t>
      </w:r>
      <w:r>
        <w:rPr>
          <w:rFonts w:ascii="宋体" w:hAnsi="宋体" w:cs="宋体" w:hint="eastAsia"/>
          <w:sz w:val="24"/>
          <w:u w:val="single"/>
        </w:rPr>
        <w:t>成都市劳动人民文化宫退休人员开展</w:t>
      </w:r>
      <w:r>
        <w:rPr>
          <w:rFonts w:ascii="宋体" w:hAnsi="宋体" w:cs="宋体" w:hint="eastAsia"/>
          <w:sz w:val="24"/>
          <w:u w:val="single"/>
        </w:rPr>
        <w:t>2026</w:t>
      </w:r>
      <w:r>
        <w:rPr>
          <w:rFonts w:ascii="宋体" w:hAnsi="宋体" w:cs="宋体" w:hint="eastAsia"/>
          <w:sz w:val="24"/>
          <w:u w:val="single"/>
        </w:rPr>
        <w:t>年秋游活动</w:t>
      </w:r>
      <w:r>
        <w:rPr>
          <w:rFonts w:ascii="宋体" w:hAnsi="宋体" w:cs="宋体" w:hint="eastAsia"/>
          <w:sz w:val="24"/>
          <w:u w:val="single"/>
        </w:rPr>
        <w:t>采购项目</w:t>
      </w:r>
      <w:r>
        <w:rPr>
          <w:rFonts w:ascii="仿宋_GB2312" w:eastAsia="仿宋_GB2312" w:hAnsi="宋体" w:hint="eastAsia"/>
          <w:sz w:val="24"/>
          <w:u w:val="single"/>
        </w:rPr>
        <w:t xml:space="preserve">   </w:t>
      </w:r>
      <w:r>
        <w:rPr>
          <w:rFonts w:ascii="仿宋_GB2312" w:eastAsia="仿宋_GB2312" w:hAnsi="宋体" w:hint="eastAsia"/>
          <w:sz w:val="24"/>
          <w:u w:val="single"/>
        </w:rPr>
        <w:t>拟</w:t>
      </w:r>
      <w:r>
        <w:rPr>
          <w:rFonts w:ascii="仿宋_GB2312" w:eastAsia="仿宋_GB2312" w:hAnsi="宋体" w:hint="eastAsia"/>
          <w:sz w:val="24"/>
        </w:rPr>
        <w:t>按照综合评比的方式进行采购确定承接主体，特邀请符合本次采购要求的供应商参加本项目评比。</w:t>
      </w:r>
    </w:p>
    <w:p w:rsidR="00673DB3" w:rsidRDefault="00BE0F1E">
      <w:pPr>
        <w:spacing w:line="360" w:lineRule="auto"/>
        <w:ind w:firstLineChars="300" w:firstLine="723"/>
        <w:contextualSpacing/>
        <w:jc w:val="left"/>
        <w:rPr>
          <w:rFonts w:ascii="仿宋_GB2312" w:eastAsia="仿宋_GB2312" w:hAnsi="宋体"/>
          <w:b/>
          <w:sz w:val="24"/>
        </w:rPr>
      </w:pPr>
      <w:r>
        <w:rPr>
          <w:rFonts w:ascii="仿宋_GB2312" w:eastAsia="仿宋_GB2312" w:hAnsi="宋体" w:hint="eastAsia"/>
          <w:b/>
          <w:sz w:val="24"/>
        </w:rPr>
        <w:t>一、采购项目基本情况</w:t>
      </w:r>
    </w:p>
    <w:p w:rsidR="00673DB3" w:rsidRDefault="00BE0F1E">
      <w:pPr>
        <w:ind w:firstLineChars="300" w:firstLine="720"/>
        <w:rPr>
          <w:rFonts w:ascii="仿宋_GB2312" w:eastAsia="仿宋_GB2312" w:hAnsi="宋体"/>
          <w:sz w:val="24"/>
        </w:rPr>
      </w:pPr>
      <w:r>
        <w:rPr>
          <w:rFonts w:ascii="仿宋_GB2312" w:eastAsia="仿宋_GB2312" w:hAnsi="宋体" w:hint="eastAsia"/>
          <w:sz w:val="24"/>
        </w:rPr>
        <w:t>1</w:t>
      </w:r>
      <w:r>
        <w:rPr>
          <w:rFonts w:ascii="仿宋_GB2312" w:eastAsia="仿宋_GB2312" w:hAnsi="宋体" w:hint="eastAsia"/>
          <w:sz w:val="24"/>
        </w:rPr>
        <w:t>.</w:t>
      </w:r>
      <w:r>
        <w:rPr>
          <w:rFonts w:ascii="仿宋_GB2312" w:eastAsia="仿宋_GB2312" w:hAnsi="宋体" w:hint="eastAsia"/>
          <w:sz w:val="24"/>
        </w:rPr>
        <w:t>采购项目名称：</w:t>
      </w:r>
      <w:r>
        <w:rPr>
          <w:rFonts w:ascii="仿宋_GB2312" w:eastAsia="仿宋_GB2312" w:hAnsi="宋体" w:hint="eastAsia"/>
          <w:sz w:val="24"/>
        </w:rPr>
        <w:t xml:space="preserve"> </w:t>
      </w:r>
      <w:r>
        <w:rPr>
          <w:rFonts w:ascii="宋体" w:hAnsi="宋体" w:cs="宋体" w:hint="eastAsia"/>
          <w:sz w:val="24"/>
          <w:u w:val="single"/>
        </w:rPr>
        <w:t>成都市劳动人民文化宫退休人员开展</w:t>
      </w:r>
      <w:r>
        <w:rPr>
          <w:rFonts w:ascii="宋体" w:hAnsi="宋体" w:cs="宋体" w:hint="eastAsia"/>
          <w:sz w:val="24"/>
          <w:u w:val="single"/>
        </w:rPr>
        <w:t>2026</w:t>
      </w:r>
      <w:r>
        <w:rPr>
          <w:rFonts w:ascii="宋体" w:hAnsi="宋体" w:cs="宋体" w:hint="eastAsia"/>
          <w:sz w:val="24"/>
          <w:u w:val="single"/>
        </w:rPr>
        <w:t>年秋游活动</w:t>
      </w:r>
      <w:r>
        <w:rPr>
          <w:rFonts w:ascii="宋体" w:hAnsi="宋体" w:cs="宋体" w:hint="eastAsia"/>
          <w:sz w:val="24"/>
          <w:u w:val="single"/>
        </w:rPr>
        <w:t>采购项目</w:t>
      </w:r>
    </w:p>
    <w:p w:rsidR="00673DB3" w:rsidRDefault="00BE0F1E">
      <w:pPr>
        <w:spacing w:line="360" w:lineRule="auto"/>
        <w:ind w:firstLineChars="300" w:firstLine="720"/>
        <w:contextualSpacing/>
        <w:jc w:val="left"/>
        <w:rPr>
          <w:rFonts w:ascii="仿宋_GB2312" w:eastAsia="仿宋_GB2312" w:hAnsi="宋体"/>
          <w:sz w:val="24"/>
        </w:rPr>
      </w:pPr>
      <w:r>
        <w:rPr>
          <w:rFonts w:ascii="仿宋_GB2312" w:eastAsia="仿宋_GB2312" w:hAnsi="宋体" w:hint="eastAsia"/>
          <w:sz w:val="24"/>
        </w:rPr>
        <w:t>2</w:t>
      </w:r>
      <w:r>
        <w:rPr>
          <w:rFonts w:ascii="仿宋_GB2312" w:eastAsia="仿宋_GB2312" w:hAnsi="宋体" w:hint="eastAsia"/>
          <w:sz w:val="24"/>
        </w:rPr>
        <w:t>.</w:t>
      </w:r>
      <w:r>
        <w:rPr>
          <w:rFonts w:ascii="仿宋_GB2312" w:eastAsia="仿宋_GB2312" w:hAnsi="宋体" w:hint="eastAsia"/>
          <w:sz w:val="24"/>
        </w:rPr>
        <w:t>采购人：成都市</w:t>
      </w:r>
      <w:r>
        <w:rPr>
          <w:rFonts w:ascii="仿宋_GB2312" w:eastAsia="仿宋_GB2312" w:hAnsi="宋体" w:hint="eastAsia"/>
          <w:sz w:val="24"/>
        </w:rPr>
        <w:t>劳动人民文化宫</w:t>
      </w:r>
    </w:p>
    <w:p w:rsidR="00673DB3" w:rsidRDefault="00BE0F1E">
      <w:pPr>
        <w:spacing w:line="360" w:lineRule="auto"/>
        <w:ind w:firstLineChars="300" w:firstLine="723"/>
        <w:contextualSpacing/>
        <w:jc w:val="left"/>
        <w:rPr>
          <w:rFonts w:ascii="仿宋_GB2312" w:eastAsia="仿宋_GB2312" w:hAnsi="宋体"/>
          <w:b/>
          <w:sz w:val="24"/>
        </w:rPr>
      </w:pPr>
      <w:r>
        <w:rPr>
          <w:rFonts w:ascii="仿宋_GB2312" w:eastAsia="仿宋_GB2312" w:hAnsi="宋体" w:hint="eastAsia"/>
          <w:b/>
          <w:sz w:val="24"/>
        </w:rPr>
        <w:t>二、资金情况</w:t>
      </w:r>
    </w:p>
    <w:p w:rsidR="00673DB3" w:rsidRDefault="00BE0F1E">
      <w:pPr>
        <w:spacing w:line="360" w:lineRule="auto"/>
        <w:ind w:firstLineChars="300" w:firstLine="720"/>
        <w:contextualSpacing/>
        <w:jc w:val="left"/>
        <w:rPr>
          <w:rFonts w:ascii="仿宋_GB2312" w:eastAsia="仿宋_GB2312" w:hAnsi="宋体"/>
          <w:color w:val="000000"/>
          <w:sz w:val="24"/>
        </w:rPr>
      </w:pPr>
      <w:r>
        <w:rPr>
          <w:rFonts w:ascii="仿宋_GB2312" w:eastAsia="仿宋_GB2312" w:hAnsi="宋体" w:hint="eastAsia"/>
          <w:sz w:val="24"/>
        </w:rPr>
        <w:t>资金来源：已落实，采购预</w:t>
      </w:r>
      <w:r>
        <w:rPr>
          <w:rFonts w:ascii="仿宋_GB2312" w:eastAsia="仿宋_GB2312" w:hAnsi="宋体" w:hint="eastAsia"/>
          <w:color w:val="000000"/>
          <w:sz w:val="24"/>
        </w:rPr>
        <w:t>算</w:t>
      </w:r>
      <w:r>
        <w:rPr>
          <w:rFonts w:ascii="仿宋_GB2312" w:eastAsia="仿宋_GB2312" w:hAnsi="宋体" w:hint="eastAsia"/>
          <w:color w:val="000000"/>
          <w:sz w:val="24"/>
        </w:rPr>
        <w:t>4.4</w:t>
      </w:r>
      <w:r>
        <w:rPr>
          <w:rFonts w:ascii="仿宋_GB2312" w:eastAsia="仿宋_GB2312" w:hAnsi="宋体" w:hint="eastAsia"/>
          <w:color w:val="000000"/>
          <w:sz w:val="24"/>
        </w:rPr>
        <w:t>万元，最高限价</w:t>
      </w:r>
      <w:r>
        <w:rPr>
          <w:rFonts w:ascii="仿宋_GB2312" w:eastAsia="仿宋_GB2312" w:hAnsi="宋体" w:hint="eastAsia"/>
          <w:color w:val="000000"/>
          <w:sz w:val="24"/>
        </w:rPr>
        <w:t>4.4</w:t>
      </w:r>
      <w:r>
        <w:rPr>
          <w:rFonts w:ascii="仿宋_GB2312" w:eastAsia="仿宋_GB2312" w:hAnsi="宋体" w:hint="eastAsia"/>
          <w:color w:val="000000"/>
          <w:sz w:val="24"/>
        </w:rPr>
        <w:t>万元。</w:t>
      </w:r>
    </w:p>
    <w:p w:rsidR="00673DB3" w:rsidRDefault="00BE0F1E">
      <w:pPr>
        <w:spacing w:line="360" w:lineRule="auto"/>
        <w:ind w:firstLineChars="300" w:firstLine="723"/>
        <w:contextualSpacing/>
        <w:jc w:val="left"/>
        <w:rPr>
          <w:rFonts w:ascii="仿宋_GB2312" w:eastAsia="仿宋_GB2312" w:hAnsi="宋体"/>
          <w:b/>
          <w:color w:val="000000"/>
          <w:sz w:val="24"/>
        </w:rPr>
      </w:pPr>
      <w:r>
        <w:rPr>
          <w:rFonts w:ascii="仿宋_GB2312" w:eastAsia="仿宋_GB2312" w:hAnsi="宋体" w:hint="eastAsia"/>
          <w:b/>
          <w:color w:val="000000"/>
          <w:sz w:val="24"/>
        </w:rPr>
        <w:t>三、采购项目简介：</w:t>
      </w:r>
    </w:p>
    <w:p w:rsidR="00673DB3" w:rsidRDefault="00BE0F1E">
      <w:pPr>
        <w:ind w:firstLineChars="300" w:firstLine="720"/>
        <w:rPr>
          <w:rFonts w:ascii="仿宋_GB2312" w:eastAsia="仿宋_GB2312" w:hAnsi="宋体"/>
          <w:sz w:val="24"/>
          <w:szCs w:val="28"/>
        </w:rPr>
      </w:pPr>
      <w:r>
        <w:rPr>
          <w:rFonts w:ascii="仿宋_GB2312" w:eastAsia="仿宋_GB2312" w:hAnsi="宋体" w:hint="eastAsia"/>
          <w:sz w:val="24"/>
          <w:szCs w:val="28"/>
        </w:rPr>
        <w:t>本项目</w:t>
      </w:r>
      <w:r>
        <w:rPr>
          <w:rFonts w:ascii="仿宋_GB2312" w:eastAsia="仿宋_GB2312" w:hAnsi="宋体"/>
          <w:sz w:val="24"/>
          <w:szCs w:val="28"/>
        </w:rPr>
        <w:t>共一个包</w:t>
      </w:r>
      <w:r>
        <w:rPr>
          <w:rFonts w:ascii="仿宋_GB2312" w:eastAsia="仿宋_GB2312" w:hAnsi="宋体" w:hint="eastAsia"/>
          <w:sz w:val="24"/>
          <w:szCs w:val="28"/>
        </w:rPr>
        <w:t>，</w:t>
      </w:r>
      <w:r>
        <w:rPr>
          <w:rFonts w:ascii="仿宋_GB2312" w:eastAsia="仿宋_GB2312" w:hAnsi="宋体"/>
          <w:sz w:val="24"/>
          <w:szCs w:val="28"/>
        </w:rPr>
        <w:t>采</w:t>
      </w:r>
      <w:r>
        <w:rPr>
          <w:rFonts w:ascii="仿宋_GB2312" w:eastAsia="仿宋_GB2312" w:hAnsi="宋体" w:hint="eastAsia"/>
          <w:sz w:val="24"/>
          <w:szCs w:val="28"/>
        </w:rPr>
        <w:t>购</w:t>
      </w:r>
      <w:r>
        <w:rPr>
          <w:rFonts w:ascii="宋体" w:hAnsi="宋体" w:cs="宋体" w:hint="eastAsia"/>
          <w:sz w:val="24"/>
        </w:rPr>
        <w:t>成都市劳动人民文化宫退休人员开展</w:t>
      </w:r>
      <w:r>
        <w:rPr>
          <w:rFonts w:ascii="宋体" w:hAnsi="宋体" w:cs="宋体" w:hint="eastAsia"/>
          <w:sz w:val="24"/>
        </w:rPr>
        <w:t>2026</w:t>
      </w:r>
      <w:r>
        <w:rPr>
          <w:rFonts w:ascii="宋体" w:hAnsi="宋体" w:cs="宋体" w:hint="eastAsia"/>
          <w:sz w:val="24"/>
        </w:rPr>
        <w:t>年秋游活动</w:t>
      </w:r>
      <w:r>
        <w:rPr>
          <w:rFonts w:ascii="宋体" w:hAnsi="宋体" w:cs="宋体" w:hint="eastAsia"/>
          <w:sz w:val="24"/>
        </w:rPr>
        <w:t>项目</w:t>
      </w:r>
      <w:r>
        <w:rPr>
          <w:rFonts w:ascii="仿宋_GB2312" w:eastAsia="仿宋_GB2312" w:hAnsi="宋体" w:hint="eastAsia"/>
          <w:sz w:val="24"/>
          <w:szCs w:val="28"/>
        </w:rPr>
        <w:t>供应商一名。</w:t>
      </w:r>
      <w:r>
        <w:rPr>
          <w:rFonts w:ascii="仿宋_GB2312" w:eastAsia="仿宋_GB2312" w:hAnsi="宋体" w:hint="eastAsia"/>
          <w:sz w:val="24"/>
          <w:szCs w:val="28"/>
        </w:rPr>
        <w:t>（详见评比文件第</w:t>
      </w:r>
      <w:r>
        <w:rPr>
          <w:rFonts w:ascii="仿宋_GB2312" w:eastAsia="仿宋_GB2312" w:hAnsi="宋体" w:hint="eastAsia"/>
          <w:bCs/>
          <w:sz w:val="24"/>
        </w:rPr>
        <w:t>五</w:t>
      </w:r>
      <w:r>
        <w:rPr>
          <w:rFonts w:ascii="仿宋_GB2312" w:eastAsia="仿宋_GB2312" w:hAnsi="宋体" w:hint="eastAsia"/>
          <w:sz w:val="24"/>
          <w:szCs w:val="28"/>
        </w:rPr>
        <w:t>章）。</w:t>
      </w:r>
    </w:p>
    <w:p w:rsidR="00673DB3" w:rsidRDefault="00BE0F1E">
      <w:pPr>
        <w:spacing w:line="360" w:lineRule="auto"/>
        <w:ind w:firstLineChars="300" w:firstLine="723"/>
        <w:contextualSpacing/>
        <w:jc w:val="left"/>
        <w:rPr>
          <w:rFonts w:ascii="仿宋_GB2312" w:eastAsia="仿宋_GB2312" w:hAnsi="宋体"/>
          <w:b/>
          <w:sz w:val="24"/>
        </w:rPr>
      </w:pPr>
      <w:r>
        <w:rPr>
          <w:rFonts w:ascii="仿宋_GB2312" w:eastAsia="仿宋_GB2312" w:hAnsi="宋体" w:hint="eastAsia"/>
          <w:b/>
          <w:sz w:val="24"/>
        </w:rPr>
        <w:t>四、供应商邀请方式</w:t>
      </w:r>
      <w:bookmarkStart w:id="3" w:name="PO_默认文件内容_3"/>
    </w:p>
    <w:p w:rsidR="00673DB3" w:rsidRDefault="00BE0F1E">
      <w:pPr>
        <w:spacing w:line="360" w:lineRule="auto"/>
        <w:ind w:firstLineChars="300" w:firstLine="720"/>
        <w:contextualSpacing/>
        <w:jc w:val="left"/>
        <w:rPr>
          <w:rFonts w:ascii="仿宋_GB2312" w:eastAsia="仿宋_GB2312" w:hAnsi="仿宋"/>
          <w:bCs/>
          <w:sz w:val="24"/>
        </w:rPr>
      </w:pPr>
      <w:r>
        <w:rPr>
          <w:rFonts w:ascii="仿宋_GB2312" w:eastAsia="仿宋_GB2312" w:hAnsi="仿宋" w:hint="eastAsia"/>
          <w:bCs/>
          <w:sz w:val="24"/>
        </w:rPr>
        <w:t>本次采购采取</w:t>
      </w:r>
      <w:r>
        <w:rPr>
          <w:rFonts w:ascii="仿宋_GB2312" w:eastAsia="仿宋_GB2312" w:hAnsi="仿宋" w:hint="eastAsia"/>
          <w:bCs/>
          <w:color w:val="000000"/>
          <w:sz w:val="24"/>
          <w:u w:val="single"/>
        </w:rPr>
        <w:t>方式</w:t>
      </w:r>
      <w:r>
        <w:rPr>
          <w:rFonts w:ascii="仿宋_GB2312" w:eastAsia="仿宋_GB2312" w:hAnsi="仿宋" w:hint="eastAsia"/>
          <w:bCs/>
          <w:color w:val="000000"/>
          <w:sz w:val="24"/>
          <w:u w:val="single"/>
        </w:rPr>
        <w:t>1</w:t>
      </w:r>
      <w:r>
        <w:rPr>
          <w:rFonts w:ascii="仿宋_GB2312" w:eastAsia="仿宋_GB2312" w:hAnsi="仿宋" w:hint="eastAsia"/>
          <w:bCs/>
          <w:sz w:val="24"/>
        </w:rPr>
        <w:t>邀请参加评比的供应商。</w:t>
      </w:r>
    </w:p>
    <w:p w:rsidR="00673DB3" w:rsidRDefault="00BE0F1E">
      <w:pPr>
        <w:spacing w:line="360" w:lineRule="auto"/>
        <w:ind w:firstLineChars="300" w:firstLine="720"/>
        <w:contextualSpacing/>
        <w:jc w:val="left"/>
        <w:rPr>
          <w:rFonts w:ascii="仿宋_GB2312" w:eastAsia="仿宋_GB2312" w:hAnsi="仿宋"/>
          <w:bCs/>
          <w:sz w:val="24"/>
        </w:rPr>
      </w:pPr>
      <w:r>
        <w:rPr>
          <w:rFonts w:ascii="仿宋_GB2312" w:eastAsia="仿宋_GB2312" w:hAnsi="仿宋" w:hint="eastAsia"/>
          <w:bCs/>
          <w:sz w:val="24"/>
        </w:rPr>
        <w:t>方式</w:t>
      </w:r>
      <w:r>
        <w:rPr>
          <w:rFonts w:ascii="仿宋_GB2312" w:eastAsia="仿宋_GB2312" w:hAnsi="仿宋" w:hint="eastAsia"/>
          <w:bCs/>
          <w:sz w:val="24"/>
        </w:rPr>
        <w:t>1</w:t>
      </w:r>
      <w:r>
        <w:rPr>
          <w:rFonts w:ascii="仿宋_GB2312" w:eastAsia="仿宋_GB2312" w:hAnsi="仿宋" w:hint="eastAsia"/>
          <w:bCs/>
          <w:sz w:val="24"/>
        </w:rPr>
        <w:t>（公告方式）：本次评比邀请在</w:t>
      </w:r>
      <w:r>
        <w:rPr>
          <w:rFonts w:ascii="仿宋_GB2312" w:eastAsia="仿宋_GB2312" w:hAnsi="仿宋" w:hint="eastAsia"/>
          <w:bCs/>
          <w:sz w:val="24"/>
        </w:rPr>
        <w:t>成都市劳动人民文化宫</w:t>
      </w:r>
      <w:r>
        <w:rPr>
          <w:rFonts w:ascii="仿宋_GB2312" w:eastAsia="仿宋_GB2312" w:hAnsi="仿宋" w:hint="eastAsia"/>
          <w:bCs/>
          <w:sz w:val="24"/>
        </w:rPr>
        <w:t>网站以公告形式发布；</w:t>
      </w:r>
      <w:r>
        <w:rPr>
          <w:rFonts w:ascii="仿宋_GB2312" w:eastAsia="仿宋_GB2312" w:hAnsi="仿宋" w:hint="eastAsia"/>
          <w:bCs/>
          <w:sz w:val="24"/>
        </w:rPr>
        <w:t xml:space="preserve"> </w:t>
      </w:r>
    </w:p>
    <w:p w:rsidR="00673DB3" w:rsidRDefault="00BE0F1E">
      <w:pPr>
        <w:spacing w:line="360" w:lineRule="auto"/>
        <w:ind w:firstLineChars="300" w:firstLine="720"/>
        <w:contextualSpacing/>
        <w:jc w:val="left"/>
        <w:rPr>
          <w:rFonts w:ascii="仿宋_GB2312" w:eastAsia="仿宋_GB2312" w:hAnsi="仿宋"/>
          <w:bCs/>
          <w:sz w:val="24"/>
        </w:rPr>
      </w:pPr>
      <w:r>
        <w:rPr>
          <w:rFonts w:ascii="仿宋_GB2312" w:eastAsia="仿宋_GB2312" w:hAnsi="仿宋" w:hint="eastAsia"/>
          <w:bCs/>
          <w:sz w:val="24"/>
        </w:rPr>
        <w:t>方式</w:t>
      </w:r>
      <w:r>
        <w:rPr>
          <w:rFonts w:ascii="仿宋_GB2312" w:eastAsia="仿宋_GB2312" w:hAnsi="仿宋" w:hint="eastAsia"/>
          <w:bCs/>
          <w:sz w:val="24"/>
        </w:rPr>
        <w:t>2</w:t>
      </w:r>
      <w:r>
        <w:rPr>
          <w:rFonts w:ascii="仿宋_GB2312" w:eastAsia="仿宋_GB2312" w:hAnsi="仿宋" w:hint="eastAsia"/>
          <w:bCs/>
          <w:sz w:val="24"/>
        </w:rPr>
        <w:t>（书面推荐）：通过采购人出具书面推荐意见，推荐符合相应资格条件的供应商参与本次采购活动；</w:t>
      </w:r>
    </w:p>
    <w:p w:rsidR="00673DB3" w:rsidRDefault="00BE0F1E">
      <w:pPr>
        <w:spacing w:line="360" w:lineRule="auto"/>
        <w:ind w:firstLineChars="300" w:firstLine="720"/>
        <w:contextualSpacing/>
        <w:jc w:val="left"/>
        <w:rPr>
          <w:rFonts w:ascii="仿宋_GB2312" w:eastAsia="仿宋_GB2312" w:hAnsi="仿宋"/>
          <w:bCs/>
          <w:sz w:val="24"/>
        </w:rPr>
      </w:pPr>
      <w:r>
        <w:rPr>
          <w:rFonts w:ascii="仿宋_GB2312" w:eastAsia="仿宋_GB2312" w:hAnsi="仿宋" w:hint="eastAsia"/>
          <w:bCs/>
          <w:sz w:val="24"/>
        </w:rPr>
        <w:t>方式</w:t>
      </w:r>
      <w:r>
        <w:rPr>
          <w:rFonts w:ascii="仿宋_GB2312" w:eastAsia="仿宋_GB2312" w:hAnsi="仿宋" w:hint="eastAsia"/>
          <w:bCs/>
          <w:sz w:val="24"/>
        </w:rPr>
        <w:t>3</w:t>
      </w:r>
      <w:r>
        <w:rPr>
          <w:rFonts w:ascii="仿宋_GB2312" w:eastAsia="仿宋_GB2312" w:hAnsi="仿宋" w:hint="eastAsia"/>
          <w:bCs/>
          <w:sz w:val="24"/>
        </w:rPr>
        <w:t>（供应商库随机抽取）：通过省级以上财政部门建立的供应商库中随机抽取供应商。</w:t>
      </w:r>
      <w:bookmarkEnd w:id="3"/>
    </w:p>
    <w:p w:rsidR="00673DB3" w:rsidRDefault="00BE0F1E">
      <w:pPr>
        <w:spacing w:line="360" w:lineRule="auto"/>
        <w:ind w:firstLineChars="300" w:firstLine="723"/>
        <w:contextualSpacing/>
        <w:jc w:val="left"/>
        <w:rPr>
          <w:rFonts w:ascii="仿宋_GB2312" w:eastAsia="仿宋_GB2312" w:hAnsi="宋体"/>
          <w:b/>
          <w:sz w:val="24"/>
        </w:rPr>
      </w:pPr>
      <w:r>
        <w:rPr>
          <w:rFonts w:ascii="仿宋_GB2312" w:eastAsia="仿宋_GB2312" w:hAnsi="宋体" w:hint="eastAsia"/>
          <w:b/>
          <w:sz w:val="24"/>
        </w:rPr>
        <w:t>供应商参加本次政府采购活动应具备下列条件</w:t>
      </w:r>
      <w:bookmarkStart w:id="4" w:name="PO_供应商资格条件_1"/>
    </w:p>
    <w:p w:rsidR="00673DB3" w:rsidRDefault="00BE0F1E">
      <w:pPr>
        <w:spacing w:line="360" w:lineRule="auto"/>
        <w:ind w:firstLineChars="300" w:firstLine="720"/>
        <w:contextualSpacing/>
        <w:jc w:val="left"/>
        <w:rPr>
          <w:rFonts w:ascii="仿宋_GB2312" w:eastAsia="仿宋_GB2312" w:hAnsi="仿宋"/>
          <w:sz w:val="24"/>
        </w:rPr>
      </w:pPr>
      <w:r>
        <w:rPr>
          <w:rFonts w:ascii="仿宋_GB2312" w:eastAsia="仿宋_GB2312" w:hAnsi="仿宋" w:hint="eastAsia"/>
          <w:sz w:val="24"/>
        </w:rPr>
        <w:t>1.</w:t>
      </w:r>
      <w:r>
        <w:rPr>
          <w:rFonts w:ascii="仿宋_GB2312" w:eastAsia="仿宋_GB2312" w:hAnsi="仿宋" w:hint="eastAsia"/>
          <w:sz w:val="24"/>
        </w:rPr>
        <w:t>具有独立承担民事责任的能力；</w:t>
      </w:r>
    </w:p>
    <w:p w:rsidR="00673DB3" w:rsidRDefault="00BE0F1E">
      <w:pPr>
        <w:spacing w:line="360" w:lineRule="auto"/>
        <w:ind w:firstLineChars="300" w:firstLine="720"/>
        <w:contextualSpacing/>
        <w:jc w:val="left"/>
        <w:rPr>
          <w:rFonts w:ascii="仿宋_GB2312" w:eastAsia="仿宋_GB2312" w:hAnsi="仿宋"/>
          <w:sz w:val="24"/>
        </w:rPr>
      </w:pPr>
      <w:r>
        <w:rPr>
          <w:rFonts w:ascii="仿宋_GB2312" w:eastAsia="仿宋_GB2312" w:hAnsi="仿宋" w:hint="eastAsia"/>
          <w:sz w:val="24"/>
        </w:rPr>
        <w:t>2.</w:t>
      </w:r>
      <w:r>
        <w:rPr>
          <w:rFonts w:ascii="仿宋_GB2312" w:eastAsia="仿宋_GB2312" w:hAnsi="仿宋" w:hint="eastAsia"/>
          <w:sz w:val="24"/>
        </w:rPr>
        <w:t>具有良好的商业信誉和健全的财务会计制度；</w:t>
      </w:r>
    </w:p>
    <w:p w:rsidR="00673DB3" w:rsidRDefault="00BE0F1E">
      <w:pPr>
        <w:spacing w:line="360" w:lineRule="auto"/>
        <w:ind w:firstLineChars="300" w:firstLine="720"/>
        <w:contextualSpacing/>
        <w:jc w:val="left"/>
        <w:rPr>
          <w:rFonts w:ascii="仿宋_GB2312" w:eastAsia="仿宋_GB2312" w:hAnsi="仿宋"/>
          <w:sz w:val="24"/>
        </w:rPr>
      </w:pPr>
      <w:r>
        <w:rPr>
          <w:rFonts w:ascii="仿宋_GB2312" w:eastAsia="仿宋_GB2312" w:hAnsi="仿宋" w:hint="eastAsia"/>
          <w:sz w:val="24"/>
        </w:rPr>
        <w:t>3.</w:t>
      </w:r>
      <w:r>
        <w:rPr>
          <w:rFonts w:ascii="仿宋_GB2312" w:eastAsia="仿宋_GB2312" w:hAnsi="仿宋" w:hint="eastAsia"/>
          <w:sz w:val="24"/>
        </w:rPr>
        <w:t>具有履行合同所必须的设备和专业技术能力；</w:t>
      </w:r>
    </w:p>
    <w:p w:rsidR="00673DB3" w:rsidRDefault="00BE0F1E">
      <w:pPr>
        <w:spacing w:line="360" w:lineRule="auto"/>
        <w:ind w:firstLineChars="300" w:firstLine="720"/>
        <w:contextualSpacing/>
        <w:jc w:val="left"/>
        <w:rPr>
          <w:rFonts w:ascii="仿宋_GB2312" w:eastAsia="仿宋_GB2312" w:hAnsi="仿宋"/>
          <w:sz w:val="24"/>
        </w:rPr>
      </w:pPr>
      <w:r>
        <w:rPr>
          <w:rFonts w:ascii="仿宋_GB2312" w:eastAsia="仿宋_GB2312" w:hAnsi="仿宋" w:hint="eastAsia"/>
          <w:sz w:val="24"/>
        </w:rPr>
        <w:t>4.</w:t>
      </w:r>
      <w:r>
        <w:rPr>
          <w:rFonts w:ascii="仿宋_GB2312" w:eastAsia="仿宋_GB2312" w:hAnsi="仿宋" w:hint="eastAsia"/>
          <w:sz w:val="24"/>
        </w:rPr>
        <w:t>具有依法缴纳税收和社会保障资金的良好记录；</w:t>
      </w:r>
    </w:p>
    <w:p w:rsidR="00673DB3" w:rsidRDefault="00BE0F1E">
      <w:pPr>
        <w:spacing w:line="360" w:lineRule="auto"/>
        <w:ind w:firstLineChars="300" w:firstLine="720"/>
        <w:contextualSpacing/>
        <w:jc w:val="left"/>
        <w:rPr>
          <w:rFonts w:ascii="仿宋_GB2312" w:eastAsia="仿宋_GB2312" w:hAnsi="仿宋"/>
          <w:sz w:val="24"/>
        </w:rPr>
      </w:pPr>
      <w:r>
        <w:rPr>
          <w:rFonts w:ascii="仿宋_GB2312" w:eastAsia="仿宋_GB2312" w:hAnsi="仿宋" w:hint="eastAsia"/>
          <w:sz w:val="24"/>
        </w:rPr>
        <w:t>5.</w:t>
      </w:r>
      <w:r>
        <w:rPr>
          <w:rFonts w:ascii="仿宋_GB2312" w:eastAsia="仿宋_GB2312" w:hAnsi="仿宋" w:hint="eastAsia"/>
          <w:sz w:val="24"/>
        </w:rPr>
        <w:t>参加本次采购活动前三年内，在经营活动中没</w:t>
      </w:r>
      <w:r>
        <w:rPr>
          <w:rFonts w:ascii="仿宋_GB2312" w:eastAsia="仿宋_GB2312" w:hAnsi="仿宋" w:hint="eastAsia"/>
          <w:sz w:val="24"/>
        </w:rPr>
        <w:lastRenderedPageBreak/>
        <w:t>有重大违法记录；</w:t>
      </w:r>
    </w:p>
    <w:p w:rsidR="00673DB3" w:rsidRDefault="00BE0F1E">
      <w:pPr>
        <w:spacing w:line="360" w:lineRule="auto"/>
        <w:ind w:firstLineChars="300" w:firstLine="720"/>
        <w:contextualSpacing/>
        <w:jc w:val="left"/>
        <w:rPr>
          <w:rFonts w:ascii="仿宋_GB2312" w:eastAsia="仿宋_GB2312" w:hAnsi="仿宋"/>
          <w:sz w:val="24"/>
        </w:rPr>
      </w:pPr>
      <w:r>
        <w:rPr>
          <w:rFonts w:ascii="仿宋_GB2312" w:eastAsia="仿宋_GB2312" w:hAnsi="仿宋" w:hint="eastAsia"/>
          <w:sz w:val="24"/>
        </w:rPr>
        <w:t>6.</w:t>
      </w:r>
      <w:r>
        <w:rPr>
          <w:rFonts w:ascii="仿宋_GB2312" w:eastAsia="仿宋_GB2312" w:hAnsi="仿宋" w:hint="eastAsia"/>
          <w:sz w:val="24"/>
        </w:rPr>
        <w:t>法律、行政法规规定的其他条件；</w:t>
      </w:r>
    </w:p>
    <w:p w:rsidR="00673DB3" w:rsidRDefault="00BE0F1E">
      <w:pPr>
        <w:spacing w:line="360" w:lineRule="auto"/>
        <w:ind w:firstLineChars="300" w:firstLine="720"/>
        <w:contextualSpacing/>
        <w:jc w:val="left"/>
        <w:rPr>
          <w:rFonts w:ascii="仿宋_GB2312" w:eastAsia="仿宋_GB2312" w:hAnsi="仿宋"/>
          <w:sz w:val="24"/>
        </w:rPr>
      </w:pPr>
      <w:r>
        <w:rPr>
          <w:rFonts w:ascii="仿宋_GB2312" w:eastAsia="仿宋_GB2312" w:hAnsi="仿宋" w:hint="eastAsia"/>
          <w:sz w:val="24"/>
        </w:rPr>
        <w:t>7.</w:t>
      </w:r>
      <w:r>
        <w:rPr>
          <w:rFonts w:ascii="仿宋_GB2312" w:eastAsia="仿宋_GB2312" w:hAnsi="仿宋" w:hint="eastAsia"/>
          <w:sz w:val="24"/>
        </w:rPr>
        <w:t>采购人根据采购项目提出的特殊条件。</w:t>
      </w:r>
    </w:p>
    <w:p w:rsidR="00673DB3" w:rsidRDefault="00BE0F1E">
      <w:pPr>
        <w:spacing w:line="360" w:lineRule="auto"/>
        <w:ind w:firstLineChars="300" w:firstLine="720"/>
        <w:contextualSpacing/>
        <w:jc w:val="left"/>
        <w:rPr>
          <w:rFonts w:ascii="仿宋_GB2312" w:eastAsia="仿宋_GB2312" w:hAnsi="仿宋"/>
          <w:sz w:val="24"/>
        </w:rPr>
      </w:pPr>
      <w:r>
        <w:rPr>
          <w:rFonts w:ascii="仿宋_GB2312" w:eastAsia="仿宋_GB2312" w:hAnsi="仿宋" w:hint="eastAsia"/>
          <w:sz w:val="24"/>
        </w:rPr>
        <w:t>8.</w:t>
      </w:r>
      <w:r>
        <w:rPr>
          <w:rFonts w:ascii="仿宋_GB2312" w:eastAsia="仿宋_GB2312" w:hAnsi="仿宋" w:hint="eastAsia"/>
          <w:sz w:val="24"/>
        </w:rPr>
        <w:t>供应商须提供“截至递交响应文件截止日未被列入失信被执行人、重大税收违法案件当事人名单、政府采购严重违法失信行为记录名单的承诺函”。</w:t>
      </w:r>
    </w:p>
    <w:p w:rsidR="00673DB3" w:rsidRDefault="00BE0F1E">
      <w:pPr>
        <w:spacing w:line="360" w:lineRule="auto"/>
        <w:ind w:firstLineChars="300" w:firstLine="720"/>
        <w:contextualSpacing/>
        <w:jc w:val="left"/>
        <w:rPr>
          <w:rFonts w:ascii="仿宋_GB2312" w:eastAsia="仿宋_GB2312" w:hAnsi="仿宋"/>
          <w:sz w:val="24"/>
        </w:rPr>
      </w:pPr>
      <w:r>
        <w:rPr>
          <w:rFonts w:ascii="仿宋_GB2312" w:eastAsia="仿宋_GB2312" w:hAnsi="仿宋" w:hint="eastAsia"/>
          <w:sz w:val="24"/>
        </w:rPr>
        <w:t>注：将于资格审查时在‘信用中国’网站、‘中国政府采购网’网站等渠道对供应商进行信用记录查询，并将查询记录存档。凡被列入失信被执行人、重大税收违法案件当事人名单、政府采购严重违法失信行为记录名单的，视为存在不良信用记录，参与本项目的将被视为无效响应。</w:t>
      </w:r>
    </w:p>
    <w:p w:rsidR="00673DB3" w:rsidRDefault="00BE0F1E">
      <w:pPr>
        <w:tabs>
          <w:tab w:val="right" w:pos="8636"/>
        </w:tabs>
        <w:spacing w:line="360" w:lineRule="auto"/>
        <w:ind w:firstLineChars="300" w:firstLine="720"/>
        <w:contextualSpacing/>
        <w:jc w:val="left"/>
        <w:rPr>
          <w:rFonts w:ascii="仿宋_GB2312" w:eastAsia="仿宋_GB2312" w:hAnsi="仿宋" w:cs="宋体"/>
          <w:color w:val="000000"/>
          <w:sz w:val="24"/>
        </w:rPr>
      </w:pPr>
      <w:r>
        <w:rPr>
          <w:rFonts w:ascii="仿宋_GB2312" w:eastAsia="仿宋_GB2312" w:hAnsi="仿宋" w:cs="宋体" w:hint="eastAsia"/>
          <w:color w:val="000000"/>
          <w:sz w:val="24"/>
        </w:rPr>
        <w:t>9.</w:t>
      </w:r>
      <w:r>
        <w:rPr>
          <w:rFonts w:ascii="仿宋_GB2312" w:eastAsia="仿宋_GB2312" w:hAnsi="仿宋" w:cs="宋体" w:hint="eastAsia"/>
          <w:color w:val="000000"/>
          <w:sz w:val="24"/>
        </w:rPr>
        <w:t>本项目不允许联合体参加。</w:t>
      </w:r>
      <w:bookmarkEnd w:id="4"/>
    </w:p>
    <w:p w:rsidR="00673DB3" w:rsidRDefault="00BE0F1E">
      <w:pPr>
        <w:spacing w:line="360" w:lineRule="auto"/>
        <w:ind w:firstLineChars="300" w:firstLine="723"/>
        <w:contextualSpacing/>
        <w:jc w:val="left"/>
        <w:rPr>
          <w:rFonts w:ascii="仿宋_GB2312" w:eastAsia="仿宋_GB2312" w:hAnsi="宋体"/>
          <w:b/>
          <w:sz w:val="24"/>
        </w:rPr>
      </w:pPr>
      <w:r>
        <w:rPr>
          <w:rFonts w:ascii="仿宋_GB2312" w:eastAsia="仿宋_GB2312" w:hAnsi="宋体" w:hint="eastAsia"/>
          <w:b/>
          <w:sz w:val="24"/>
        </w:rPr>
        <w:t>六、禁止参加本次采购活动的供应商</w:t>
      </w:r>
    </w:p>
    <w:p w:rsidR="00673DB3" w:rsidRDefault="00BE0F1E">
      <w:pPr>
        <w:spacing w:line="360" w:lineRule="auto"/>
        <w:ind w:firstLineChars="300" w:firstLine="720"/>
        <w:contextualSpacing/>
        <w:jc w:val="left"/>
        <w:rPr>
          <w:rFonts w:ascii="仿宋_GB2312" w:eastAsia="仿宋_GB2312" w:hAnsi="宋体"/>
          <w:sz w:val="24"/>
        </w:rPr>
      </w:pPr>
      <w:r>
        <w:rPr>
          <w:rFonts w:ascii="仿宋_GB2312" w:eastAsia="仿宋_GB2312" w:hAnsi="宋体" w:hint="eastAsia"/>
          <w:sz w:val="24"/>
        </w:rPr>
        <w:t>根据《关于在政府采购活动中查询及使用信用记录有关问题的通知》（财库〔</w:t>
      </w:r>
      <w:r>
        <w:rPr>
          <w:rFonts w:ascii="仿宋_GB2312" w:eastAsia="仿宋_GB2312" w:hAnsi="宋体" w:hint="eastAsia"/>
          <w:sz w:val="24"/>
        </w:rPr>
        <w:t>2016</w:t>
      </w:r>
      <w:r>
        <w:rPr>
          <w:rFonts w:ascii="仿宋_GB2312" w:eastAsia="仿宋_GB2312" w:hAnsi="宋体" w:hint="eastAsia"/>
          <w:sz w:val="24"/>
        </w:rPr>
        <w:t>〕</w:t>
      </w:r>
      <w:r>
        <w:rPr>
          <w:rFonts w:ascii="仿宋_GB2312" w:eastAsia="仿宋_GB2312" w:hAnsi="宋体" w:hint="eastAsia"/>
          <w:sz w:val="24"/>
        </w:rPr>
        <w:t>125</w:t>
      </w:r>
      <w:r>
        <w:rPr>
          <w:rFonts w:ascii="仿宋_GB2312" w:eastAsia="仿宋_GB2312" w:hAnsi="宋体" w:hint="eastAsia"/>
          <w:sz w:val="24"/>
        </w:rPr>
        <w:t>号）的要求，采购人将通过“信用中国”网站（</w:t>
      </w:r>
      <w:r>
        <w:rPr>
          <w:rFonts w:ascii="仿宋_GB2312" w:eastAsia="仿宋_GB2312" w:hAnsi="宋体" w:hint="eastAsia"/>
          <w:sz w:val="24"/>
        </w:rPr>
        <w:t>www.creditchina.gov.cn</w:t>
      </w:r>
      <w:r>
        <w:rPr>
          <w:rFonts w:ascii="仿宋_GB2312" w:eastAsia="仿宋_GB2312" w:hAnsi="宋体" w:hint="eastAsia"/>
          <w:sz w:val="24"/>
        </w:rPr>
        <w:t>）、“中国政府采购网”网站（</w:t>
      </w:r>
      <w:r>
        <w:rPr>
          <w:rFonts w:ascii="仿宋_GB2312" w:eastAsia="仿宋_GB2312" w:hAnsi="宋体" w:hint="eastAsia"/>
          <w:sz w:val="24"/>
        </w:rPr>
        <w:t>www.ccgp.gov.cn</w:t>
      </w:r>
      <w:r>
        <w:rPr>
          <w:rFonts w:ascii="仿宋_GB2312" w:eastAsia="仿宋_GB2312" w:hAnsi="宋体" w:hint="eastAsia"/>
          <w:sz w:val="24"/>
        </w:rPr>
        <w:t>）等渠道查询供应商在采购公告发布之日前的信用记录并保存信用记录结果网页截图，拒绝列入失信被执行人名单、重大税收违法案件当事人名单、政府采购严重违法失信行为记录名单中的供应商报名参加本项目的采购活动。</w:t>
      </w:r>
    </w:p>
    <w:p w:rsidR="00673DB3" w:rsidRDefault="00BE0F1E">
      <w:pPr>
        <w:spacing w:line="360" w:lineRule="auto"/>
        <w:ind w:firstLineChars="300" w:firstLine="723"/>
        <w:contextualSpacing/>
        <w:jc w:val="left"/>
        <w:rPr>
          <w:rFonts w:ascii="仿宋_GB2312" w:eastAsia="仿宋_GB2312" w:hAnsi="宋体"/>
          <w:b/>
          <w:sz w:val="24"/>
        </w:rPr>
      </w:pPr>
      <w:r>
        <w:rPr>
          <w:rFonts w:ascii="仿宋_GB2312" w:eastAsia="仿宋_GB2312" w:hAnsi="宋体" w:hint="eastAsia"/>
          <w:b/>
          <w:sz w:val="24"/>
        </w:rPr>
        <w:t>七、评比文件获取方式、时间、地点：</w:t>
      </w:r>
    </w:p>
    <w:p w:rsidR="00673DB3" w:rsidRDefault="00BE0F1E">
      <w:pPr>
        <w:spacing w:line="360" w:lineRule="auto"/>
        <w:ind w:firstLineChars="200" w:firstLine="480"/>
        <w:contextualSpacing/>
        <w:jc w:val="left"/>
        <w:rPr>
          <w:rFonts w:ascii="仿宋_GB2312" w:eastAsia="仿宋_GB2312" w:hAnsi="宋体"/>
          <w:sz w:val="24"/>
          <w:szCs w:val="18"/>
        </w:rPr>
      </w:pPr>
      <w:r>
        <w:rPr>
          <w:rFonts w:ascii="仿宋_GB2312" w:eastAsia="仿宋_GB2312" w:hAnsi="宋体" w:hint="eastAsia"/>
          <w:sz w:val="24"/>
        </w:rPr>
        <w:t xml:space="preserve"> </w:t>
      </w:r>
      <w:r>
        <w:rPr>
          <w:rFonts w:ascii="仿宋_GB2312" w:eastAsia="仿宋_GB2312" w:hAnsi="宋体" w:hint="eastAsia"/>
          <w:sz w:val="24"/>
        </w:rPr>
        <w:t>评</w:t>
      </w:r>
      <w:r>
        <w:rPr>
          <w:rFonts w:ascii="仿宋_GB2312" w:eastAsia="仿宋_GB2312" w:hAnsi="宋体" w:hint="eastAsia"/>
          <w:color w:val="000000"/>
          <w:sz w:val="24"/>
        </w:rPr>
        <w:t>比文件</w:t>
      </w:r>
      <w:r>
        <w:rPr>
          <w:rFonts w:ascii="仿宋_GB2312" w:eastAsia="仿宋_GB2312" w:hAnsi="宋体" w:hint="eastAsia"/>
          <w:sz w:val="24"/>
          <w:u w:val="single"/>
        </w:rPr>
        <w:t>2026</w:t>
      </w:r>
      <w:r>
        <w:rPr>
          <w:rFonts w:ascii="仿宋_GB2312" w:eastAsia="仿宋_GB2312" w:hAnsi="宋体" w:hint="eastAsia"/>
          <w:sz w:val="24"/>
        </w:rPr>
        <w:t>年</w:t>
      </w:r>
      <w:r>
        <w:rPr>
          <w:rFonts w:ascii="仿宋_GB2312" w:eastAsia="仿宋_GB2312" w:hAnsi="宋体" w:hint="eastAsia"/>
          <w:sz w:val="24"/>
        </w:rPr>
        <w:t>9</w:t>
      </w:r>
      <w:r>
        <w:rPr>
          <w:rFonts w:ascii="仿宋_GB2312" w:eastAsia="仿宋_GB2312" w:hAnsi="宋体" w:hint="eastAsia"/>
          <w:sz w:val="24"/>
        </w:rPr>
        <w:t>月</w:t>
      </w:r>
      <w:r>
        <w:rPr>
          <w:rFonts w:ascii="仿宋_GB2312" w:eastAsia="仿宋_GB2312" w:hAnsi="宋体" w:hint="eastAsia"/>
          <w:sz w:val="24"/>
          <w:u w:val="single"/>
        </w:rPr>
        <w:t>15</w:t>
      </w:r>
      <w:r>
        <w:rPr>
          <w:rFonts w:ascii="仿宋_GB2312" w:eastAsia="仿宋_GB2312" w:hAnsi="宋体" w:hint="eastAsia"/>
          <w:sz w:val="24"/>
        </w:rPr>
        <w:t>日至</w:t>
      </w:r>
      <w:r>
        <w:rPr>
          <w:rFonts w:ascii="仿宋_GB2312" w:eastAsia="仿宋_GB2312" w:hAnsi="宋体" w:hint="eastAsia"/>
          <w:sz w:val="24"/>
        </w:rPr>
        <w:t>2026</w:t>
      </w:r>
      <w:r>
        <w:rPr>
          <w:rFonts w:ascii="仿宋_GB2312" w:eastAsia="仿宋_GB2312" w:hAnsi="宋体" w:hint="eastAsia"/>
          <w:sz w:val="24"/>
        </w:rPr>
        <w:t>年</w:t>
      </w:r>
      <w:r>
        <w:rPr>
          <w:rFonts w:ascii="仿宋_GB2312" w:eastAsia="仿宋_GB2312" w:hAnsi="宋体" w:hint="eastAsia"/>
          <w:sz w:val="24"/>
          <w:u w:val="single"/>
        </w:rPr>
        <w:t>9</w:t>
      </w:r>
      <w:r>
        <w:rPr>
          <w:rFonts w:ascii="仿宋_GB2312" w:eastAsia="仿宋_GB2312" w:hAnsi="宋体" w:hint="eastAsia"/>
          <w:sz w:val="24"/>
        </w:rPr>
        <w:t>月</w:t>
      </w:r>
      <w:r>
        <w:rPr>
          <w:rFonts w:ascii="仿宋_GB2312" w:eastAsia="仿宋_GB2312" w:hAnsi="宋体" w:hint="eastAsia"/>
          <w:sz w:val="24"/>
          <w:u w:val="single"/>
        </w:rPr>
        <w:t>17</w:t>
      </w:r>
      <w:r>
        <w:rPr>
          <w:rFonts w:ascii="仿宋_GB2312" w:eastAsia="仿宋_GB2312" w:hAnsi="宋体" w:hint="eastAsia"/>
          <w:sz w:val="24"/>
        </w:rPr>
        <w:t>日</w:t>
      </w:r>
      <w:r>
        <w:rPr>
          <w:rFonts w:ascii="仿宋_GB2312" w:eastAsia="仿宋_GB2312" w:hAnsi="宋体" w:hint="eastAsia"/>
          <w:sz w:val="24"/>
        </w:rPr>
        <w:t>9:00-17:00</w:t>
      </w:r>
      <w:r>
        <w:rPr>
          <w:rFonts w:ascii="仿宋_GB2312" w:eastAsia="仿宋_GB2312" w:hAnsi="宋体" w:hint="eastAsia"/>
          <w:sz w:val="24"/>
        </w:rPr>
        <w:t>（法定节假日除外）在</w:t>
      </w:r>
      <w:r>
        <w:rPr>
          <w:rFonts w:ascii="仿宋_GB2312" w:eastAsia="仿宋_GB2312" w:hAnsi="宋体" w:hint="eastAsia"/>
          <w:sz w:val="24"/>
          <w:szCs w:val="28"/>
          <w:u w:val="single"/>
        </w:rPr>
        <w:t>成都市劳动人民文化宫</w:t>
      </w:r>
      <w:r>
        <w:rPr>
          <w:rFonts w:ascii="仿宋_GB2312" w:eastAsia="仿宋_GB2312" w:hAnsi="宋体" w:hint="eastAsia"/>
          <w:sz w:val="24"/>
          <w:u w:val="single"/>
        </w:rPr>
        <w:t>8</w:t>
      </w:r>
      <w:r>
        <w:rPr>
          <w:rFonts w:ascii="仿宋_GB2312" w:eastAsia="仿宋_GB2312" w:hAnsi="宋体" w:hint="eastAsia"/>
          <w:sz w:val="24"/>
          <w:u w:val="single"/>
        </w:rPr>
        <w:t>楼</w:t>
      </w:r>
      <w:r>
        <w:rPr>
          <w:rFonts w:ascii="仿宋_GB2312" w:eastAsia="仿宋_GB2312" w:hAnsi="宋体" w:hint="eastAsia"/>
          <w:sz w:val="24"/>
          <w:u w:val="single"/>
        </w:rPr>
        <w:t>8</w:t>
      </w:r>
      <w:r>
        <w:rPr>
          <w:rFonts w:ascii="仿宋_GB2312" w:eastAsia="仿宋_GB2312" w:hAnsi="宋体" w:hint="eastAsia"/>
          <w:sz w:val="24"/>
          <w:u w:val="single"/>
        </w:rPr>
        <w:t>01</w:t>
      </w:r>
      <w:r>
        <w:rPr>
          <w:rFonts w:ascii="仿宋_GB2312" w:eastAsia="仿宋_GB2312" w:hAnsi="宋体" w:hint="eastAsia"/>
          <w:sz w:val="24"/>
          <w:u w:val="single"/>
        </w:rPr>
        <w:t>室</w:t>
      </w:r>
      <w:r>
        <w:rPr>
          <w:rFonts w:ascii="仿宋_GB2312" w:eastAsia="仿宋_GB2312" w:hAnsi="宋体" w:hint="eastAsia"/>
          <w:sz w:val="24"/>
        </w:rPr>
        <w:t>领取或</w:t>
      </w:r>
      <w:r>
        <w:rPr>
          <w:rFonts w:ascii="仿宋_GB2312" w:eastAsia="仿宋_GB2312" w:hAnsi="宋体" w:hint="eastAsia"/>
          <w:sz w:val="24"/>
          <w:u w:val="single"/>
        </w:rPr>
        <w:t>成都市劳动人民文化宫官方</w:t>
      </w:r>
      <w:r>
        <w:rPr>
          <w:rFonts w:ascii="仿宋_GB2312" w:eastAsia="仿宋_GB2312" w:hAnsi="宋体" w:hint="eastAsia"/>
          <w:sz w:val="24"/>
          <w:u w:val="single"/>
        </w:rPr>
        <w:t>网站</w:t>
      </w:r>
      <w:r>
        <w:rPr>
          <w:rFonts w:ascii="仿宋_GB2312" w:eastAsia="仿宋_GB2312" w:hAnsi="宋体" w:hint="eastAsia"/>
          <w:sz w:val="24"/>
        </w:rPr>
        <w:t>下载</w:t>
      </w:r>
      <w:r>
        <w:rPr>
          <w:rFonts w:ascii="仿宋_GB2312" w:eastAsia="仿宋_GB2312" w:hAnsi="宋体" w:hint="eastAsia"/>
          <w:sz w:val="24"/>
        </w:rPr>
        <w:t>，</w:t>
      </w:r>
      <w:r>
        <w:rPr>
          <w:rFonts w:ascii="仿宋_GB2312" w:eastAsia="仿宋_GB2312" w:hAnsi="宋体" w:hint="eastAsia"/>
          <w:color w:val="000000"/>
          <w:sz w:val="24"/>
          <w:szCs w:val="18"/>
        </w:rPr>
        <w:t>本项目评比文件无偿获取。</w:t>
      </w:r>
    </w:p>
    <w:p w:rsidR="00673DB3" w:rsidRDefault="00BE0F1E">
      <w:pPr>
        <w:spacing w:line="360" w:lineRule="auto"/>
        <w:ind w:firstLineChars="300" w:firstLine="723"/>
        <w:contextualSpacing/>
        <w:jc w:val="left"/>
        <w:rPr>
          <w:rFonts w:ascii="仿宋_GB2312" w:eastAsia="仿宋_GB2312" w:hAnsi="宋体"/>
          <w:sz w:val="24"/>
          <w:szCs w:val="28"/>
        </w:rPr>
      </w:pPr>
      <w:r>
        <w:rPr>
          <w:rFonts w:ascii="仿宋_GB2312" w:eastAsia="仿宋_GB2312" w:hAnsi="宋体" w:hint="eastAsia"/>
          <w:b/>
          <w:sz w:val="24"/>
        </w:rPr>
        <w:t>八、递交响应文件截止时间</w:t>
      </w:r>
      <w:r>
        <w:rPr>
          <w:rFonts w:ascii="仿宋_GB2312" w:eastAsia="仿宋_GB2312" w:hAnsi="宋体" w:hint="eastAsia"/>
          <w:b/>
          <w:sz w:val="24"/>
        </w:rPr>
        <w:t>(</w:t>
      </w:r>
      <w:r>
        <w:rPr>
          <w:rFonts w:ascii="仿宋_GB2312" w:eastAsia="仿宋_GB2312" w:hAnsi="宋体" w:hint="eastAsia"/>
          <w:b/>
          <w:sz w:val="24"/>
        </w:rPr>
        <w:t>参加评比的时间</w:t>
      </w:r>
      <w:r>
        <w:rPr>
          <w:rFonts w:ascii="仿宋_GB2312" w:eastAsia="仿宋_GB2312" w:hAnsi="宋体" w:hint="eastAsia"/>
          <w:b/>
          <w:sz w:val="24"/>
        </w:rPr>
        <w:t>)</w:t>
      </w:r>
      <w:r>
        <w:rPr>
          <w:rFonts w:ascii="仿宋_GB2312" w:eastAsia="仿宋_GB2312" w:hAnsi="宋体" w:hint="eastAsia"/>
          <w:sz w:val="24"/>
        </w:rPr>
        <w:t>：</w:t>
      </w:r>
      <w:r>
        <w:rPr>
          <w:rFonts w:ascii="仿宋_GB2312" w:eastAsia="仿宋_GB2312" w:hint="eastAsia"/>
          <w:sz w:val="24"/>
          <w:u w:val="single"/>
        </w:rPr>
        <w:t>2026</w:t>
      </w:r>
      <w:r>
        <w:rPr>
          <w:rFonts w:ascii="仿宋_GB2312" w:eastAsia="仿宋_GB2312" w:hint="eastAsia"/>
          <w:sz w:val="24"/>
          <w:u w:val="single"/>
        </w:rPr>
        <w:t>年</w:t>
      </w:r>
      <w:r>
        <w:rPr>
          <w:rFonts w:ascii="仿宋_GB2312" w:eastAsia="仿宋_GB2312" w:hint="eastAsia"/>
          <w:sz w:val="24"/>
          <w:u w:val="single"/>
        </w:rPr>
        <w:t>9</w:t>
      </w:r>
      <w:r>
        <w:rPr>
          <w:rFonts w:ascii="仿宋_GB2312" w:eastAsia="仿宋_GB2312" w:hint="eastAsia"/>
          <w:sz w:val="24"/>
          <w:u w:val="single"/>
        </w:rPr>
        <w:t>月</w:t>
      </w:r>
      <w:r>
        <w:rPr>
          <w:rFonts w:ascii="仿宋_GB2312" w:eastAsia="仿宋_GB2312" w:hint="eastAsia"/>
          <w:sz w:val="24"/>
          <w:u w:val="single"/>
        </w:rPr>
        <w:t xml:space="preserve"> 18 </w:t>
      </w:r>
      <w:r>
        <w:rPr>
          <w:rFonts w:ascii="仿宋_GB2312" w:eastAsia="仿宋_GB2312" w:hint="eastAsia"/>
          <w:sz w:val="24"/>
          <w:u w:val="single"/>
        </w:rPr>
        <w:t>日</w:t>
      </w:r>
      <w:r>
        <w:rPr>
          <w:rFonts w:ascii="仿宋_GB2312" w:eastAsia="仿宋_GB2312" w:hint="eastAsia"/>
          <w:sz w:val="24"/>
          <w:u w:val="single"/>
        </w:rPr>
        <w:t>10</w:t>
      </w:r>
      <w:r>
        <w:rPr>
          <w:rFonts w:ascii="仿宋_GB2312" w:eastAsia="仿宋_GB2312" w:hint="eastAsia"/>
          <w:sz w:val="24"/>
          <w:u w:val="single"/>
        </w:rPr>
        <w:t>时</w:t>
      </w:r>
      <w:r>
        <w:rPr>
          <w:rFonts w:ascii="仿宋_GB2312" w:eastAsia="仿宋_GB2312" w:hint="eastAsia"/>
          <w:sz w:val="24"/>
          <w:u w:val="single"/>
        </w:rPr>
        <w:t>00</w:t>
      </w:r>
      <w:r>
        <w:rPr>
          <w:rFonts w:ascii="仿宋_GB2312" w:eastAsia="仿宋_GB2312" w:hint="eastAsia"/>
          <w:sz w:val="24"/>
          <w:u w:val="single"/>
        </w:rPr>
        <w:t>分。</w:t>
      </w:r>
    </w:p>
    <w:p w:rsidR="00673DB3" w:rsidRDefault="00BE0F1E">
      <w:pPr>
        <w:spacing w:line="360" w:lineRule="auto"/>
        <w:ind w:firstLineChars="300" w:firstLine="723"/>
        <w:contextualSpacing/>
        <w:jc w:val="left"/>
        <w:rPr>
          <w:rFonts w:ascii="仿宋_GB2312" w:eastAsia="仿宋_GB2312" w:hAnsi="宋体"/>
          <w:sz w:val="24"/>
          <w:u w:val="single"/>
        </w:rPr>
      </w:pPr>
      <w:r>
        <w:rPr>
          <w:rFonts w:ascii="仿宋_GB2312" w:eastAsia="仿宋_GB2312" w:hAnsi="宋体" w:hint="eastAsia"/>
          <w:b/>
          <w:sz w:val="24"/>
        </w:rPr>
        <w:lastRenderedPageBreak/>
        <w:t>九、递交响应文件地点：</w:t>
      </w:r>
      <w:r>
        <w:rPr>
          <w:rFonts w:ascii="仿宋_GB2312" w:eastAsia="仿宋_GB2312" w:hAnsi="宋体" w:hint="eastAsia"/>
          <w:sz w:val="24"/>
          <w:szCs w:val="28"/>
          <w:u w:val="single"/>
        </w:rPr>
        <w:t>成都市</w:t>
      </w:r>
      <w:r>
        <w:rPr>
          <w:rFonts w:ascii="仿宋_GB2312" w:eastAsia="仿宋_GB2312" w:hAnsi="宋体" w:hint="eastAsia"/>
          <w:sz w:val="24"/>
          <w:szCs w:val="28"/>
          <w:u w:val="single"/>
        </w:rPr>
        <w:t>劳动人民文化宫八</w:t>
      </w:r>
      <w:r>
        <w:rPr>
          <w:rFonts w:ascii="仿宋_GB2312" w:eastAsia="仿宋_GB2312" w:hAnsi="宋体" w:hint="eastAsia"/>
          <w:sz w:val="24"/>
          <w:u w:val="single"/>
        </w:rPr>
        <w:t>楼</w:t>
      </w:r>
      <w:r>
        <w:rPr>
          <w:rFonts w:ascii="仿宋_GB2312" w:eastAsia="仿宋_GB2312" w:hAnsi="宋体" w:hint="eastAsia"/>
          <w:sz w:val="24"/>
          <w:u w:val="single"/>
        </w:rPr>
        <w:t>会议</w:t>
      </w:r>
      <w:r>
        <w:rPr>
          <w:rFonts w:ascii="仿宋_GB2312" w:eastAsia="仿宋_GB2312" w:hAnsi="宋体" w:hint="eastAsia"/>
          <w:sz w:val="24"/>
          <w:u w:val="single"/>
        </w:rPr>
        <w:t>室</w:t>
      </w:r>
      <w:bookmarkStart w:id="5" w:name="PO_默认文件内容_7"/>
    </w:p>
    <w:p w:rsidR="00673DB3" w:rsidRDefault="00BE0F1E">
      <w:pPr>
        <w:spacing w:line="360" w:lineRule="auto"/>
        <w:ind w:firstLineChars="300" w:firstLine="720"/>
        <w:contextualSpacing/>
        <w:jc w:val="left"/>
        <w:rPr>
          <w:rFonts w:ascii="仿宋_GB2312" w:eastAsia="仿宋_GB2312"/>
          <w:sz w:val="24"/>
        </w:rPr>
      </w:pPr>
      <w:r>
        <w:rPr>
          <w:rFonts w:ascii="仿宋_GB2312" w:eastAsia="仿宋_GB2312" w:hint="eastAsia"/>
          <w:sz w:val="24"/>
        </w:rPr>
        <w:t>响应文件必须在递交响应文件截止时间前送达评比地点。逾期送达或没有密封的响应文件恕不接收。本次采购不接收邮寄的响应文件。</w:t>
      </w:r>
      <w:bookmarkEnd w:id="5"/>
    </w:p>
    <w:p w:rsidR="00673DB3" w:rsidRDefault="00BE0F1E">
      <w:pPr>
        <w:spacing w:line="360" w:lineRule="auto"/>
        <w:ind w:firstLineChars="300" w:firstLine="723"/>
        <w:contextualSpacing/>
        <w:jc w:val="left"/>
        <w:rPr>
          <w:rFonts w:ascii="仿宋_GB2312" w:eastAsia="仿宋_GB2312" w:hAnsi="宋体"/>
          <w:sz w:val="24"/>
          <w:szCs w:val="28"/>
        </w:rPr>
      </w:pPr>
      <w:r>
        <w:rPr>
          <w:rFonts w:ascii="仿宋_GB2312" w:eastAsia="仿宋_GB2312" w:hAnsi="宋体" w:hint="eastAsia"/>
          <w:b/>
          <w:sz w:val="24"/>
        </w:rPr>
        <w:t>十、响应文件开启时间及地点：</w:t>
      </w:r>
      <w:r>
        <w:rPr>
          <w:rFonts w:ascii="仿宋_GB2312" w:eastAsia="仿宋_GB2312" w:hAnsi="宋体" w:hint="eastAsia"/>
          <w:sz w:val="24"/>
          <w:szCs w:val="28"/>
          <w:u w:val="single"/>
        </w:rPr>
        <w:t>2026</w:t>
      </w:r>
      <w:r>
        <w:rPr>
          <w:rFonts w:ascii="仿宋_GB2312" w:eastAsia="仿宋_GB2312" w:hAnsi="宋体" w:hint="eastAsia"/>
          <w:sz w:val="24"/>
          <w:szCs w:val="28"/>
          <w:u w:val="single"/>
        </w:rPr>
        <w:t>年</w:t>
      </w:r>
      <w:r>
        <w:rPr>
          <w:rFonts w:ascii="仿宋_GB2312" w:eastAsia="仿宋_GB2312" w:hAnsi="宋体" w:hint="eastAsia"/>
          <w:sz w:val="24"/>
          <w:szCs w:val="28"/>
          <w:u w:val="single"/>
        </w:rPr>
        <w:t>9</w:t>
      </w:r>
      <w:r>
        <w:rPr>
          <w:rFonts w:ascii="仿宋_GB2312" w:eastAsia="仿宋_GB2312" w:hAnsi="宋体" w:hint="eastAsia"/>
          <w:sz w:val="24"/>
          <w:szCs w:val="28"/>
          <w:u w:val="single"/>
        </w:rPr>
        <w:t>月</w:t>
      </w:r>
      <w:r>
        <w:rPr>
          <w:rFonts w:ascii="仿宋_GB2312" w:eastAsia="仿宋_GB2312" w:hAnsi="宋体" w:hint="eastAsia"/>
          <w:sz w:val="24"/>
          <w:szCs w:val="28"/>
          <w:u w:val="single"/>
        </w:rPr>
        <w:t xml:space="preserve"> 18 </w:t>
      </w:r>
      <w:r>
        <w:rPr>
          <w:rFonts w:ascii="仿宋_GB2312" w:eastAsia="仿宋_GB2312" w:hAnsi="宋体" w:hint="eastAsia"/>
          <w:sz w:val="24"/>
          <w:szCs w:val="28"/>
          <w:u w:val="single"/>
        </w:rPr>
        <w:t>日</w:t>
      </w:r>
      <w:r>
        <w:rPr>
          <w:rFonts w:ascii="仿宋_GB2312" w:eastAsia="仿宋_GB2312" w:hAnsi="宋体" w:hint="eastAsia"/>
          <w:sz w:val="24"/>
          <w:szCs w:val="28"/>
          <w:u w:val="single"/>
        </w:rPr>
        <w:t>10</w:t>
      </w:r>
      <w:r>
        <w:rPr>
          <w:rFonts w:ascii="仿宋_GB2312" w:eastAsia="仿宋_GB2312" w:hAnsi="宋体" w:hint="eastAsia"/>
          <w:sz w:val="24"/>
          <w:szCs w:val="28"/>
          <w:u w:val="single"/>
        </w:rPr>
        <w:t>时</w:t>
      </w:r>
      <w:r>
        <w:rPr>
          <w:rFonts w:ascii="仿宋_GB2312" w:eastAsia="仿宋_GB2312" w:hAnsi="宋体" w:hint="eastAsia"/>
          <w:sz w:val="24"/>
          <w:szCs w:val="28"/>
          <w:u w:val="single"/>
        </w:rPr>
        <w:t>00</w:t>
      </w:r>
      <w:r>
        <w:rPr>
          <w:rFonts w:ascii="仿宋_GB2312" w:eastAsia="仿宋_GB2312" w:hAnsi="宋体" w:hint="eastAsia"/>
          <w:sz w:val="24"/>
          <w:u w:val="single"/>
        </w:rPr>
        <w:t>分</w:t>
      </w:r>
      <w:r>
        <w:rPr>
          <w:rFonts w:ascii="仿宋_GB2312" w:eastAsia="仿宋_GB2312" w:hAnsi="宋体" w:hint="eastAsia"/>
          <w:sz w:val="24"/>
          <w:szCs w:val="28"/>
        </w:rPr>
        <w:t>在评比地点开启。</w:t>
      </w:r>
    </w:p>
    <w:p w:rsidR="00673DB3" w:rsidRDefault="00BE0F1E">
      <w:pPr>
        <w:spacing w:line="360" w:lineRule="auto"/>
        <w:ind w:firstLineChars="300" w:firstLine="723"/>
        <w:contextualSpacing/>
        <w:jc w:val="left"/>
        <w:rPr>
          <w:rFonts w:ascii="仿宋_GB2312" w:eastAsia="仿宋_GB2312" w:hAnsi="宋体"/>
          <w:sz w:val="24"/>
        </w:rPr>
      </w:pPr>
      <w:r>
        <w:rPr>
          <w:rFonts w:ascii="仿宋_GB2312" w:eastAsia="仿宋_GB2312" w:hAnsi="宋体" w:hint="eastAsia"/>
          <w:b/>
          <w:sz w:val="24"/>
        </w:rPr>
        <w:t>十一、评比地点：</w:t>
      </w:r>
      <w:r>
        <w:rPr>
          <w:rFonts w:ascii="仿宋_GB2312" w:eastAsia="仿宋_GB2312" w:hAnsi="宋体" w:hint="eastAsia"/>
          <w:sz w:val="24"/>
          <w:szCs w:val="28"/>
          <w:u w:val="single"/>
        </w:rPr>
        <w:t>成都市</w:t>
      </w:r>
      <w:r>
        <w:rPr>
          <w:rFonts w:ascii="仿宋_GB2312" w:eastAsia="仿宋_GB2312" w:hAnsi="宋体" w:hint="eastAsia"/>
          <w:sz w:val="24"/>
          <w:szCs w:val="28"/>
          <w:u w:val="single"/>
        </w:rPr>
        <w:t>劳动人民文化宫八</w:t>
      </w:r>
      <w:r>
        <w:rPr>
          <w:rFonts w:ascii="仿宋_GB2312" w:eastAsia="仿宋_GB2312" w:hAnsi="宋体" w:hint="eastAsia"/>
          <w:sz w:val="24"/>
          <w:u w:val="single"/>
        </w:rPr>
        <w:t>楼</w:t>
      </w:r>
      <w:r>
        <w:rPr>
          <w:rFonts w:ascii="仿宋_GB2312" w:eastAsia="仿宋_GB2312" w:hAnsi="宋体" w:hint="eastAsia"/>
          <w:sz w:val="24"/>
          <w:u w:val="single"/>
        </w:rPr>
        <w:t>会议</w:t>
      </w:r>
      <w:r>
        <w:rPr>
          <w:rFonts w:ascii="仿宋_GB2312" w:eastAsia="仿宋_GB2312" w:hAnsi="宋体" w:hint="eastAsia"/>
          <w:sz w:val="24"/>
          <w:u w:val="single"/>
        </w:rPr>
        <w:t>室</w:t>
      </w:r>
      <w:r>
        <w:rPr>
          <w:rFonts w:ascii="仿宋_GB2312" w:eastAsia="仿宋_GB2312" w:hAnsi="宋体" w:hint="eastAsia"/>
          <w:sz w:val="24"/>
          <w:u w:val="single"/>
        </w:rPr>
        <w:t>（</w:t>
      </w:r>
      <w:r>
        <w:rPr>
          <w:rFonts w:ascii="仿宋_GB2312" w:eastAsia="仿宋_GB2312" w:hAnsi="宋体" w:hint="eastAsia"/>
          <w:sz w:val="24"/>
          <w:u w:val="single"/>
        </w:rPr>
        <w:t>813</w:t>
      </w:r>
      <w:r>
        <w:rPr>
          <w:rFonts w:ascii="仿宋_GB2312" w:eastAsia="仿宋_GB2312" w:hAnsi="宋体" w:hint="eastAsia"/>
          <w:sz w:val="24"/>
          <w:u w:val="single"/>
        </w:rPr>
        <w:t>室</w:t>
      </w:r>
      <w:r>
        <w:rPr>
          <w:rFonts w:ascii="仿宋_GB2312" w:eastAsia="仿宋_GB2312" w:hAnsi="宋体" w:hint="eastAsia"/>
          <w:sz w:val="24"/>
          <w:u w:val="single"/>
        </w:rPr>
        <w:t>）</w:t>
      </w:r>
      <w:r>
        <w:rPr>
          <w:rFonts w:ascii="仿宋_GB2312" w:eastAsia="仿宋_GB2312" w:hAnsi="宋体" w:hint="eastAsia"/>
          <w:sz w:val="24"/>
        </w:rPr>
        <w:t>。</w:t>
      </w:r>
    </w:p>
    <w:p w:rsidR="00673DB3" w:rsidRDefault="00BE0F1E">
      <w:pPr>
        <w:spacing w:line="360" w:lineRule="auto"/>
        <w:ind w:firstLineChars="300" w:firstLine="723"/>
        <w:contextualSpacing/>
        <w:jc w:val="left"/>
        <w:rPr>
          <w:rFonts w:ascii="仿宋_GB2312" w:eastAsia="仿宋_GB2312" w:hAnsi="宋体"/>
          <w:b/>
          <w:sz w:val="24"/>
        </w:rPr>
      </w:pPr>
      <w:r>
        <w:rPr>
          <w:rFonts w:ascii="仿宋_GB2312" w:eastAsia="仿宋_GB2312" w:hAnsi="宋体" w:hint="eastAsia"/>
          <w:b/>
          <w:sz w:val="24"/>
        </w:rPr>
        <w:t>十二、联系方式</w:t>
      </w:r>
    </w:p>
    <w:p w:rsidR="00673DB3" w:rsidRDefault="00BE0F1E">
      <w:pPr>
        <w:spacing w:line="360" w:lineRule="auto"/>
        <w:ind w:firstLineChars="300" w:firstLine="720"/>
        <w:contextualSpacing/>
        <w:jc w:val="left"/>
        <w:rPr>
          <w:rFonts w:ascii="仿宋_GB2312" w:eastAsia="仿宋_GB2312"/>
          <w:sz w:val="24"/>
        </w:rPr>
      </w:pPr>
      <w:r>
        <w:rPr>
          <w:rFonts w:ascii="仿宋_GB2312" w:eastAsia="仿宋_GB2312" w:hint="eastAsia"/>
          <w:sz w:val="24"/>
        </w:rPr>
        <w:t>采</w:t>
      </w:r>
      <w:r>
        <w:rPr>
          <w:rFonts w:ascii="仿宋_GB2312" w:eastAsia="仿宋_GB2312" w:hint="eastAsia"/>
          <w:sz w:val="24"/>
        </w:rPr>
        <w:t xml:space="preserve"> </w:t>
      </w:r>
      <w:r>
        <w:rPr>
          <w:rFonts w:ascii="仿宋_GB2312" w:eastAsia="仿宋_GB2312" w:hint="eastAsia"/>
          <w:sz w:val="24"/>
        </w:rPr>
        <w:t>购</w:t>
      </w:r>
      <w:r>
        <w:rPr>
          <w:rFonts w:ascii="仿宋_GB2312" w:eastAsia="仿宋_GB2312" w:hint="eastAsia"/>
          <w:sz w:val="24"/>
        </w:rPr>
        <w:t xml:space="preserve"> </w:t>
      </w:r>
      <w:r>
        <w:rPr>
          <w:rFonts w:ascii="仿宋_GB2312" w:eastAsia="仿宋_GB2312" w:hint="eastAsia"/>
          <w:sz w:val="24"/>
        </w:rPr>
        <w:t>人：</w:t>
      </w:r>
      <w:r>
        <w:rPr>
          <w:rFonts w:ascii="仿宋_GB2312" w:eastAsia="仿宋_GB2312" w:hint="eastAsia"/>
          <w:sz w:val="24"/>
        </w:rPr>
        <w:t>成都市劳动人民文化宫</w:t>
      </w:r>
    </w:p>
    <w:p w:rsidR="00673DB3" w:rsidRDefault="00BE0F1E">
      <w:pPr>
        <w:spacing w:line="360" w:lineRule="auto"/>
        <w:ind w:firstLineChars="300" w:firstLine="720"/>
        <w:contextualSpacing/>
        <w:jc w:val="left"/>
        <w:rPr>
          <w:rFonts w:ascii="仿宋_GB2312" w:eastAsia="仿宋_GB2312"/>
          <w:sz w:val="24"/>
        </w:rPr>
      </w:pPr>
      <w:r>
        <w:rPr>
          <w:rFonts w:ascii="仿宋_GB2312" w:eastAsia="仿宋_GB2312" w:hint="eastAsia"/>
          <w:sz w:val="24"/>
        </w:rPr>
        <w:t>通讯地址：成都市青羊区贝森路</w:t>
      </w:r>
      <w:r>
        <w:rPr>
          <w:rFonts w:ascii="仿宋_GB2312" w:eastAsia="仿宋_GB2312" w:hint="eastAsia"/>
          <w:sz w:val="24"/>
        </w:rPr>
        <w:t>2</w:t>
      </w:r>
      <w:r>
        <w:rPr>
          <w:rFonts w:ascii="仿宋_GB2312" w:eastAsia="仿宋_GB2312" w:hint="eastAsia"/>
          <w:sz w:val="24"/>
        </w:rPr>
        <w:t>号</w:t>
      </w:r>
    </w:p>
    <w:p w:rsidR="00673DB3" w:rsidRDefault="00BE0F1E">
      <w:pPr>
        <w:spacing w:line="360" w:lineRule="auto"/>
        <w:ind w:firstLineChars="300" w:firstLine="720"/>
        <w:contextualSpacing/>
        <w:jc w:val="left"/>
        <w:rPr>
          <w:rFonts w:ascii="仿宋_GB2312" w:eastAsia="仿宋_GB2312"/>
          <w:sz w:val="24"/>
        </w:rPr>
      </w:pPr>
      <w:r>
        <w:rPr>
          <w:rFonts w:ascii="仿宋_GB2312" w:eastAsia="仿宋_GB2312" w:hint="eastAsia"/>
          <w:sz w:val="24"/>
        </w:rPr>
        <w:t>联</w:t>
      </w:r>
      <w:r>
        <w:rPr>
          <w:rFonts w:ascii="仿宋_GB2312" w:eastAsia="仿宋_GB2312" w:hint="eastAsia"/>
          <w:sz w:val="24"/>
        </w:rPr>
        <w:t xml:space="preserve"> </w:t>
      </w:r>
      <w:r>
        <w:rPr>
          <w:rFonts w:ascii="仿宋_GB2312" w:eastAsia="仿宋_GB2312" w:hint="eastAsia"/>
          <w:sz w:val="24"/>
        </w:rPr>
        <w:t>系</w:t>
      </w:r>
      <w:r>
        <w:rPr>
          <w:rFonts w:ascii="仿宋_GB2312" w:eastAsia="仿宋_GB2312" w:hint="eastAsia"/>
          <w:sz w:val="24"/>
        </w:rPr>
        <w:t xml:space="preserve"> </w:t>
      </w:r>
      <w:r>
        <w:rPr>
          <w:rFonts w:ascii="仿宋_GB2312" w:eastAsia="仿宋_GB2312" w:hint="eastAsia"/>
          <w:sz w:val="24"/>
        </w:rPr>
        <w:t>人：</w:t>
      </w:r>
      <w:r>
        <w:rPr>
          <w:rFonts w:ascii="仿宋_GB2312" w:eastAsia="仿宋_GB2312" w:hint="eastAsia"/>
          <w:sz w:val="24"/>
        </w:rPr>
        <w:t>邹忠林</w:t>
      </w:r>
      <w:r>
        <w:rPr>
          <w:rFonts w:ascii="仿宋_GB2312" w:eastAsia="仿宋_GB2312" w:hint="eastAsia"/>
          <w:sz w:val="24"/>
        </w:rPr>
        <w:t xml:space="preserve">           </w:t>
      </w:r>
      <w:r>
        <w:rPr>
          <w:rFonts w:ascii="仿宋_GB2312" w:eastAsia="仿宋_GB2312" w:hint="eastAsia"/>
          <w:sz w:val="24"/>
        </w:rPr>
        <w:t>联系电话：</w:t>
      </w:r>
      <w:r>
        <w:rPr>
          <w:rFonts w:ascii="仿宋_GB2312" w:eastAsia="仿宋_GB2312" w:hint="eastAsia"/>
          <w:sz w:val="24"/>
        </w:rPr>
        <w:t xml:space="preserve"> </w:t>
      </w:r>
      <w:r>
        <w:rPr>
          <w:rFonts w:ascii="仿宋_GB2312" w:eastAsia="仿宋_GB2312" w:hint="eastAsia"/>
          <w:sz w:val="24"/>
        </w:rPr>
        <w:t>81700968</w:t>
      </w:r>
    </w:p>
    <w:p w:rsidR="00673DB3" w:rsidRDefault="00673DB3">
      <w:pPr>
        <w:pStyle w:val="a9"/>
        <w:spacing w:line="440" w:lineRule="exact"/>
        <w:ind w:firstLineChars="400" w:firstLine="960"/>
        <w:rPr>
          <w:rFonts w:ascii="仿宋_GB2312" w:eastAsia="仿宋_GB2312"/>
          <w:sz w:val="24"/>
        </w:rPr>
      </w:pPr>
    </w:p>
    <w:p w:rsidR="00673DB3" w:rsidRDefault="00673DB3">
      <w:pPr>
        <w:pStyle w:val="1"/>
        <w:widowControl/>
        <w:spacing w:line="240" w:lineRule="auto"/>
        <w:jc w:val="center"/>
        <w:rPr>
          <w:rFonts w:ascii="仿宋_GB2312" w:eastAsia="仿宋_GB2312" w:hAnsi="宋体"/>
          <w:sz w:val="32"/>
          <w:szCs w:val="32"/>
        </w:rPr>
      </w:pPr>
      <w:bookmarkStart w:id="6" w:name="_Toc213396945"/>
      <w:bookmarkStart w:id="7" w:name="_Toc213396759"/>
      <w:bookmarkStart w:id="8" w:name="_Toc213397009"/>
      <w:bookmarkStart w:id="9" w:name="_Toc217446031"/>
      <w:bookmarkStart w:id="10" w:name="_Toc213496267"/>
      <w:bookmarkStart w:id="11" w:name="_Toc82164266"/>
    </w:p>
    <w:p w:rsidR="00673DB3" w:rsidRDefault="00673DB3">
      <w:pPr>
        <w:rPr>
          <w:rFonts w:ascii="仿宋_GB2312" w:eastAsia="仿宋_GB2312" w:hAnsi="宋体"/>
          <w:sz w:val="32"/>
          <w:szCs w:val="32"/>
        </w:rPr>
      </w:pPr>
    </w:p>
    <w:p w:rsidR="00673DB3" w:rsidRDefault="00673DB3">
      <w:pPr>
        <w:rPr>
          <w:rFonts w:ascii="仿宋_GB2312" w:eastAsia="仿宋_GB2312" w:hAnsi="宋体"/>
          <w:sz w:val="32"/>
          <w:szCs w:val="32"/>
        </w:rPr>
      </w:pPr>
    </w:p>
    <w:p w:rsidR="00673DB3" w:rsidRDefault="00673DB3"/>
    <w:p w:rsidR="00673DB3" w:rsidRDefault="00BE0F1E">
      <w:pPr>
        <w:pStyle w:val="1"/>
        <w:widowControl/>
        <w:spacing w:line="240" w:lineRule="auto"/>
        <w:jc w:val="center"/>
        <w:rPr>
          <w:rFonts w:ascii="仿宋_GB2312" w:eastAsia="仿宋_GB2312" w:hAnsi="宋体"/>
          <w:sz w:val="32"/>
          <w:szCs w:val="32"/>
        </w:rPr>
      </w:pPr>
      <w:r>
        <w:rPr>
          <w:rFonts w:ascii="仿宋_GB2312" w:eastAsia="仿宋_GB2312" w:hAnsi="宋体" w:hint="eastAsia"/>
          <w:sz w:val="32"/>
          <w:szCs w:val="32"/>
        </w:rPr>
        <w:t>第二章</w:t>
      </w:r>
      <w:r>
        <w:rPr>
          <w:rFonts w:ascii="仿宋_GB2312" w:eastAsia="仿宋_GB2312" w:hAnsi="宋体" w:hint="eastAsia"/>
          <w:sz w:val="32"/>
          <w:szCs w:val="32"/>
        </w:rPr>
        <w:t xml:space="preserve">  </w:t>
      </w:r>
      <w:r>
        <w:rPr>
          <w:rFonts w:ascii="仿宋_GB2312" w:eastAsia="仿宋_GB2312" w:hAnsi="宋体" w:hint="eastAsia"/>
          <w:sz w:val="32"/>
          <w:szCs w:val="32"/>
        </w:rPr>
        <w:t>评比须知</w:t>
      </w:r>
      <w:bookmarkEnd w:id="6"/>
      <w:bookmarkEnd w:id="7"/>
      <w:bookmarkEnd w:id="8"/>
      <w:bookmarkEnd w:id="9"/>
      <w:bookmarkEnd w:id="10"/>
      <w:bookmarkEnd w:id="11"/>
    </w:p>
    <w:p w:rsidR="00673DB3" w:rsidRDefault="00BE0F1E">
      <w:pPr>
        <w:pStyle w:val="2"/>
        <w:keepNext w:val="0"/>
        <w:keepLines w:val="0"/>
        <w:spacing w:before="0" w:after="0" w:line="400" w:lineRule="exact"/>
        <w:jc w:val="center"/>
        <w:rPr>
          <w:rFonts w:ascii="仿宋_GB2312" w:eastAsia="仿宋_GB2312"/>
          <w:bCs w:val="0"/>
          <w:sz w:val="30"/>
          <w:szCs w:val="30"/>
        </w:rPr>
      </w:pPr>
      <w:r>
        <w:rPr>
          <w:rFonts w:ascii="仿宋_GB2312" w:eastAsia="仿宋_GB2312" w:hint="eastAsia"/>
          <w:bCs w:val="0"/>
          <w:sz w:val="30"/>
          <w:szCs w:val="30"/>
        </w:rPr>
        <w:t>一、供应商须知</w:t>
      </w:r>
    </w:p>
    <w:p w:rsidR="00673DB3" w:rsidRDefault="00673DB3">
      <w:pPr>
        <w:rPr>
          <w:rFonts w:ascii="仿宋_GB2312" w:eastAsia="仿宋_GB2312"/>
        </w:rPr>
      </w:pPr>
    </w:p>
    <w:tbl>
      <w:tblPr>
        <w:tblW w:w="9506"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013"/>
        <w:gridCol w:w="2409"/>
        <w:gridCol w:w="6084"/>
      </w:tblGrid>
      <w:tr w:rsidR="00673DB3">
        <w:trPr>
          <w:trHeight w:val="479"/>
          <w:tblHeader/>
          <w:jc w:val="center"/>
        </w:trPr>
        <w:tc>
          <w:tcPr>
            <w:tcW w:w="1013" w:type="dxa"/>
            <w:vAlign w:val="center"/>
          </w:tcPr>
          <w:p w:rsidR="00673DB3" w:rsidRDefault="00BE0F1E">
            <w:pPr>
              <w:pStyle w:val="aa"/>
              <w:ind w:left="9"/>
              <w:jc w:val="center"/>
              <w:rPr>
                <w:rFonts w:ascii="仿宋_GB2312" w:eastAsia="仿宋_GB2312" w:hAnsi="仿宋"/>
                <w:sz w:val="21"/>
                <w:szCs w:val="21"/>
                <w:lang w:val="zh-CN"/>
              </w:rPr>
            </w:pPr>
            <w:r>
              <w:rPr>
                <w:rFonts w:ascii="仿宋_GB2312" w:eastAsia="仿宋_GB2312" w:hAnsi="仿宋" w:hint="eastAsia"/>
                <w:sz w:val="21"/>
                <w:szCs w:val="21"/>
                <w:lang w:val="zh-CN"/>
              </w:rPr>
              <w:t>序号</w:t>
            </w:r>
          </w:p>
        </w:tc>
        <w:tc>
          <w:tcPr>
            <w:tcW w:w="2409" w:type="dxa"/>
            <w:vAlign w:val="center"/>
          </w:tcPr>
          <w:p w:rsidR="00673DB3" w:rsidRDefault="00BE0F1E">
            <w:pPr>
              <w:pStyle w:val="aa"/>
              <w:ind w:left="38"/>
              <w:jc w:val="center"/>
              <w:rPr>
                <w:rFonts w:ascii="仿宋_GB2312" w:eastAsia="仿宋_GB2312" w:hAnsi="仿宋"/>
                <w:sz w:val="21"/>
                <w:szCs w:val="21"/>
                <w:lang w:val="zh-CN"/>
              </w:rPr>
            </w:pPr>
            <w:r>
              <w:rPr>
                <w:rFonts w:ascii="仿宋_GB2312" w:eastAsia="仿宋_GB2312" w:hAnsi="仿宋" w:hint="eastAsia"/>
                <w:sz w:val="21"/>
                <w:szCs w:val="21"/>
                <w:lang w:val="zh-CN"/>
              </w:rPr>
              <w:t>应知事项</w:t>
            </w:r>
          </w:p>
        </w:tc>
        <w:tc>
          <w:tcPr>
            <w:tcW w:w="6084" w:type="dxa"/>
            <w:vAlign w:val="center"/>
          </w:tcPr>
          <w:p w:rsidR="00673DB3" w:rsidRDefault="00BE0F1E">
            <w:pPr>
              <w:pStyle w:val="aa"/>
              <w:jc w:val="center"/>
              <w:rPr>
                <w:rFonts w:ascii="仿宋_GB2312" w:eastAsia="仿宋_GB2312" w:hAnsi="仿宋"/>
                <w:sz w:val="21"/>
                <w:szCs w:val="21"/>
                <w:lang w:val="zh-CN"/>
              </w:rPr>
            </w:pPr>
            <w:r>
              <w:rPr>
                <w:rFonts w:ascii="仿宋_GB2312" w:eastAsia="仿宋_GB2312" w:hAnsi="仿宋" w:hint="eastAsia"/>
                <w:sz w:val="21"/>
                <w:szCs w:val="21"/>
                <w:lang w:val="zh-CN"/>
              </w:rPr>
              <w:t>说明和要求</w:t>
            </w:r>
          </w:p>
        </w:tc>
      </w:tr>
      <w:tr w:rsidR="00673DB3">
        <w:trPr>
          <w:trHeight w:val="20"/>
          <w:jc w:val="center"/>
        </w:trPr>
        <w:tc>
          <w:tcPr>
            <w:tcW w:w="1013" w:type="dxa"/>
            <w:vAlign w:val="center"/>
          </w:tcPr>
          <w:p w:rsidR="00673DB3" w:rsidRDefault="00BE0F1E">
            <w:pPr>
              <w:pStyle w:val="aa"/>
              <w:ind w:right="230"/>
              <w:jc w:val="center"/>
              <w:rPr>
                <w:rFonts w:ascii="仿宋_GB2312" w:eastAsia="仿宋_GB2312" w:hAnsi="仿宋" w:cs="Courier New"/>
                <w:sz w:val="21"/>
                <w:szCs w:val="21"/>
                <w:lang w:val="zh-CN"/>
              </w:rPr>
            </w:pPr>
            <w:r>
              <w:rPr>
                <w:rFonts w:ascii="仿宋_GB2312" w:eastAsia="仿宋_GB2312" w:hAnsi="仿宋" w:cs="Courier New" w:hint="eastAsia"/>
                <w:sz w:val="21"/>
                <w:szCs w:val="21"/>
                <w:lang w:val="zh-CN"/>
              </w:rPr>
              <w:t>1</w:t>
            </w:r>
          </w:p>
        </w:tc>
        <w:tc>
          <w:tcPr>
            <w:tcW w:w="2409" w:type="dxa"/>
            <w:vAlign w:val="center"/>
          </w:tcPr>
          <w:p w:rsidR="00673DB3" w:rsidRDefault="00BE0F1E">
            <w:pPr>
              <w:pStyle w:val="aa"/>
              <w:ind w:left="38"/>
              <w:jc w:val="center"/>
              <w:rPr>
                <w:rFonts w:ascii="仿宋_GB2312" w:eastAsia="仿宋_GB2312" w:hAnsi="仿宋"/>
                <w:sz w:val="21"/>
                <w:szCs w:val="21"/>
                <w:lang w:val="zh-CN"/>
              </w:rPr>
            </w:pPr>
            <w:r>
              <w:rPr>
                <w:rFonts w:ascii="仿宋_GB2312" w:eastAsia="仿宋_GB2312" w:hAnsi="仿宋" w:hint="eastAsia"/>
                <w:sz w:val="21"/>
                <w:szCs w:val="21"/>
                <w:lang w:val="zh-CN"/>
              </w:rPr>
              <w:t>采购预算</w:t>
            </w:r>
          </w:p>
          <w:p w:rsidR="00673DB3" w:rsidRDefault="00673DB3">
            <w:pPr>
              <w:pStyle w:val="aa"/>
              <w:ind w:left="38"/>
              <w:jc w:val="center"/>
              <w:rPr>
                <w:rFonts w:ascii="仿宋_GB2312" w:eastAsia="仿宋_GB2312" w:hAnsi="仿宋"/>
                <w:sz w:val="21"/>
                <w:szCs w:val="21"/>
                <w:lang w:val="zh-CN"/>
              </w:rPr>
            </w:pPr>
          </w:p>
        </w:tc>
        <w:tc>
          <w:tcPr>
            <w:tcW w:w="6084" w:type="dxa"/>
            <w:vAlign w:val="center"/>
          </w:tcPr>
          <w:p w:rsidR="00673DB3" w:rsidRDefault="00BE0F1E">
            <w:pPr>
              <w:pStyle w:val="aa"/>
              <w:rPr>
                <w:rFonts w:ascii="仿宋_GB2312" w:eastAsia="仿宋_GB2312" w:hAnsi="仿宋"/>
                <w:sz w:val="21"/>
                <w:szCs w:val="21"/>
                <w:lang w:val="zh-CN"/>
              </w:rPr>
            </w:pPr>
            <w:bookmarkStart w:id="12" w:name="PO_预算分包信息_1"/>
            <w:r>
              <w:rPr>
                <w:rFonts w:ascii="仿宋_GB2312" w:eastAsia="仿宋_GB2312" w:hAnsi="仿宋" w:hint="eastAsia"/>
                <w:sz w:val="21"/>
                <w:szCs w:val="21"/>
                <w:lang w:val="zh-CN"/>
              </w:rPr>
              <w:t>采购预算：</w:t>
            </w:r>
            <w:r>
              <w:rPr>
                <w:rFonts w:ascii="仿宋_GB2312" w:eastAsia="仿宋_GB2312" w:hAnsi="仿宋" w:hint="eastAsia"/>
                <w:sz w:val="21"/>
                <w:szCs w:val="21"/>
              </w:rPr>
              <w:t>4.4</w:t>
            </w:r>
            <w:r>
              <w:rPr>
                <w:rFonts w:ascii="仿宋_GB2312" w:eastAsia="仿宋_GB2312" w:hAnsi="仿宋" w:hint="eastAsia"/>
                <w:sz w:val="21"/>
                <w:szCs w:val="21"/>
                <w:lang w:val="zh-CN"/>
              </w:rPr>
              <w:t>万元</w:t>
            </w:r>
            <w:bookmarkEnd w:id="12"/>
          </w:p>
        </w:tc>
      </w:tr>
      <w:tr w:rsidR="00673DB3">
        <w:trPr>
          <w:trHeight w:val="20"/>
          <w:jc w:val="center"/>
        </w:trPr>
        <w:tc>
          <w:tcPr>
            <w:tcW w:w="1013" w:type="dxa"/>
            <w:vAlign w:val="center"/>
          </w:tcPr>
          <w:p w:rsidR="00673DB3" w:rsidRDefault="00BE0F1E">
            <w:pPr>
              <w:pStyle w:val="aa"/>
              <w:ind w:right="230"/>
              <w:jc w:val="center"/>
              <w:rPr>
                <w:rFonts w:ascii="仿宋_GB2312" w:eastAsia="仿宋_GB2312" w:hAnsi="仿宋" w:cs="Courier New"/>
                <w:sz w:val="21"/>
                <w:szCs w:val="21"/>
                <w:lang w:val="zh-CN"/>
              </w:rPr>
            </w:pPr>
            <w:r>
              <w:rPr>
                <w:rFonts w:ascii="仿宋_GB2312" w:eastAsia="仿宋_GB2312" w:hAnsi="仿宋" w:cs="Courier New" w:hint="eastAsia"/>
                <w:sz w:val="21"/>
                <w:szCs w:val="21"/>
                <w:lang w:val="zh-CN"/>
              </w:rPr>
              <w:t>2</w:t>
            </w:r>
          </w:p>
        </w:tc>
        <w:tc>
          <w:tcPr>
            <w:tcW w:w="2409" w:type="dxa"/>
            <w:vAlign w:val="center"/>
          </w:tcPr>
          <w:p w:rsidR="00673DB3" w:rsidRDefault="00BE0F1E">
            <w:pPr>
              <w:pStyle w:val="aa"/>
              <w:ind w:left="38"/>
              <w:jc w:val="center"/>
              <w:rPr>
                <w:rFonts w:ascii="仿宋_GB2312" w:eastAsia="仿宋_GB2312" w:hAnsi="仿宋"/>
                <w:sz w:val="21"/>
                <w:szCs w:val="21"/>
              </w:rPr>
            </w:pPr>
            <w:r>
              <w:rPr>
                <w:rFonts w:ascii="仿宋_GB2312" w:eastAsia="仿宋_GB2312" w:hAnsi="仿宋" w:hint="eastAsia"/>
                <w:sz w:val="21"/>
                <w:szCs w:val="21"/>
              </w:rPr>
              <w:t>最高限价</w:t>
            </w:r>
          </w:p>
          <w:p w:rsidR="00673DB3" w:rsidRDefault="00BE0F1E">
            <w:pPr>
              <w:pStyle w:val="aa"/>
              <w:ind w:left="38"/>
              <w:jc w:val="center"/>
              <w:rPr>
                <w:rFonts w:ascii="仿宋_GB2312" w:eastAsia="仿宋_GB2312" w:hAnsi="仿宋"/>
                <w:sz w:val="21"/>
                <w:szCs w:val="21"/>
              </w:rPr>
            </w:pPr>
            <w:r>
              <w:rPr>
                <w:rFonts w:ascii="仿宋_GB2312" w:eastAsia="仿宋_GB2312" w:hAnsi="仿宋" w:hint="eastAsia"/>
                <w:sz w:val="21"/>
                <w:szCs w:val="21"/>
              </w:rPr>
              <w:t>（实质性要求）</w:t>
            </w:r>
          </w:p>
        </w:tc>
        <w:tc>
          <w:tcPr>
            <w:tcW w:w="6084" w:type="dxa"/>
            <w:vAlign w:val="center"/>
          </w:tcPr>
          <w:p w:rsidR="00673DB3" w:rsidRDefault="00BE0F1E">
            <w:pPr>
              <w:pStyle w:val="aa"/>
              <w:rPr>
                <w:rFonts w:ascii="仿宋_GB2312" w:eastAsia="仿宋_GB2312" w:hAnsi="仿宋"/>
                <w:sz w:val="21"/>
                <w:szCs w:val="21"/>
              </w:rPr>
            </w:pPr>
            <w:bookmarkStart w:id="13" w:name="PO_限价分包信息_1"/>
            <w:r>
              <w:rPr>
                <w:rFonts w:ascii="仿宋_GB2312" w:eastAsia="仿宋_GB2312" w:hAnsi="仿宋" w:hint="eastAsia"/>
                <w:sz w:val="21"/>
                <w:szCs w:val="21"/>
              </w:rPr>
              <w:t>最高限价：</w:t>
            </w:r>
            <w:r>
              <w:rPr>
                <w:rFonts w:ascii="仿宋_GB2312" w:eastAsia="仿宋_GB2312" w:hAnsi="仿宋" w:hint="eastAsia"/>
                <w:sz w:val="21"/>
                <w:szCs w:val="21"/>
              </w:rPr>
              <w:t>4.4</w:t>
            </w:r>
            <w:r>
              <w:rPr>
                <w:rFonts w:ascii="仿宋_GB2312" w:eastAsia="仿宋_GB2312" w:hAnsi="仿宋" w:hint="eastAsia"/>
                <w:sz w:val="21"/>
                <w:szCs w:val="21"/>
              </w:rPr>
              <w:t>万元</w:t>
            </w:r>
            <w:bookmarkStart w:id="14" w:name="PO_默认文件内容_21"/>
            <w:bookmarkEnd w:id="13"/>
            <w:r>
              <w:rPr>
                <w:rFonts w:ascii="仿宋_GB2312" w:eastAsia="仿宋_GB2312" w:hAnsi="仿宋" w:hint="eastAsia"/>
                <w:sz w:val="21"/>
                <w:szCs w:val="21"/>
              </w:rPr>
              <w:t>，</w:t>
            </w:r>
            <w:r>
              <w:rPr>
                <w:rFonts w:ascii="仿宋_GB2312" w:eastAsia="仿宋_GB2312" w:hAnsi="仿宋" w:hint="eastAsia"/>
                <w:sz w:val="21"/>
                <w:szCs w:val="21"/>
              </w:rPr>
              <w:t>供应商最后报价</w:t>
            </w:r>
            <w:r>
              <w:rPr>
                <w:rFonts w:ascii="仿宋_GB2312" w:eastAsia="仿宋_GB2312" w:hAnsi="仿宋" w:hint="eastAsia"/>
                <w:sz w:val="21"/>
                <w:szCs w:val="21"/>
              </w:rPr>
              <w:t>超过</w:t>
            </w:r>
            <w:r>
              <w:rPr>
                <w:rFonts w:ascii="仿宋_GB2312" w:eastAsia="仿宋_GB2312" w:hAnsi="仿宋" w:hint="eastAsia"/>
                <w:sz w:val="21"/>
                <w:szCs w:val="21"/>
              </w:rPr>
              <w:t>最高限价的报价</w:t>
            </w:r>
            <w:r>
              <w:rPr>
                <w:rFonts w:ascii="仿宋_GB2312" w:eastAsia="仿宋_GB2312" w:hAnsi="仿宋" w:hint="eastAsia"/>
                <w:sz w:val="21"/>
                <w:szCs w:val="21"/>
              </w:rPr>
              <w:t>,</w:t>
            </w:r>
            <w:r>
              <w:rPr>
                <w:rFonts w:ascii="仿宋_GB2312" w:eastAsia="仿宋_GB2312" w:hAnsi="仿宋" w:hint="eastAsia"/>
                <w:sz w:val="21"/>
                <w:szCs w:val="21"/>
              </w:rPr>
              <w:t>其响应文件按无效处理。</w:t>
            </w:r>
            <w:bookmarkEnd w:id="14"/>
          </w:p>
        </w:tc>
      </w:tr>
      <w:tr w:rsidR="00673DB3">
        <w:trPr>
          <w:trHeight w:val="414"/>
          <w:jc w:val="center"/>
        </w:trPr>
        <w:tc>
          <w:tcPr>
            <w:tcW w:w="1013" w:type="dxa"/>
            <w:vAlign w:val="center"/>
          </w:tcPr>
          <w:p w:rsidR="00673DB3" w:rsidRDefault="00BE0F1E">
            <w:pPr>
              <w:pStyle w:val="aa"/>
              <w:ind w:right="230"/>
              <w:jc w:val="center"/>
              <w:rPr>
                <w:rFonts w:ascii="仿宋_GB2312" w:eastAsia="仿宋_GB2312" w:hAnsi="仿宋" w:cs="Courier New"/>
                <w:sz w:val="21"/>
                <w:szCs w:val="21"/>
                <w:lang w:val="zh-CN"/>
              </w:rPr>
            </w:pPr>
            <w:r>
              <w:rPr>
                <w:rFonts w:ascii="仿宋_GB2312" w:eastAsia="仿宋_GB2312" w:hAnsi="仿宋" w:cs="Courier New" w:hint="eastAsia"/>
                <w:sz w:val="21"/>
                <w:szCs w:val="21"/>
                <w:lang w:val="zh-CN"/>
              </w:rPr>
              <w:t>3</w:t>
            </w:r>
          </w:p>
        </w:tc>
        <w:tc>
          <w:tcPr>
            <w:tcW w:w="2409" w:type="dxa"/>
            <w:vAlign w:val="center"/>
          </w:tcPr>
          <w:p w:rsidR="00673DB3" w:rsidRDefault="00BE0F1E">
            <w:pPr>
              <w:pStyle w:val="aa"/>
              <w:ind w:left="38"/>
              <w:jc w:val="center"/>
              <w:rPr>
                <w:rFonts w:ascii="仿宋_GB2312" w:eastAsia="仿宋_GB2312" w:hAnsi="仿宋"/>
                <w:sz w:val="21"/>
                <w:szCs w:val="21"/>
              </w:rPr>
            </w:pPr>
            <w:r>
              <w:rPr>
                <w:rFonts w:ascii="仿宋_GB2312" w:eastAsia="仿宋_GB2312" w:hAnsi="仿宋" w:hint="eastAsia"/>
                <w:sz w:val="21"/>
                <w:szCs w:val="21"/>
              </w:rPr>
              <w:t>低于成本价</w:t>
            </w:r>
          </w:p>
          <w:p w:rsidR="00673DB3" w:rsidRDefault="00BE0F1E">
            <w:pPr>
              <w:pStyle w:val="aa"/>
              <w:ind w:left="38"/>
              <w:jc w:val="center"/>
              <w:rPr>
                <w:rFonts w:ascii="仿宋_GB2312" w:eastAsia="仿宋_GB2312" w:hAnsi="仿宋"/>
                <w:sz w:val="21"/>
                <w:szCs w:val="21"/>
              </w:rPr>
            </w:pPr>
            <w:r>
              <w:rPr>
                <w:rFonts w:ascii="仿宋_GB2312" w:eastAsia="仿宋_GB2312" w:hAnsi="仿宋" w:hint="eastAsia"/>
                <w:sz w:val="21"/>
                <w:szCs w:val="21"/>
              </w:rPr>
              <w:lastRenderedPageBreak/>
              <w:t>不正当竞争预防措施</w:t>
            </w:r>
          </w:p>
          <w:p w:rsidR="00673DB3" w:rsidRDefault="00BE0F1E">
            <w:pPr>
              <w:pStyle w:val="aa"/>
              <w:ind w:left="38"/>
              <w:jc w:val="center"/>
              <w:rPr>
                <w:rFonts w:ascii="仿宋_GB2312" w:eastAsia="仿宋_GB2312" w:hAnsi="仿宋"/>
                <w:sz w:val="21"/>
                <w:szCs w:val="21"/>
              </w:rPr>
            </w:pPr>
            <w:r>
              <w:rPr>
                <w:rFonts w:ascii="仿宋_GB2312" w:eastAsia="仿宋_GB2312" w:hAnsi="仿宋" w:hint="eastAsia"/>
                <w:sz w:val="21"/>
                <w:szCs w:val="21"/>
              </w:rPr>
              <w:t>（实质性要求）</w:t>
            </w:r>
          </w:p>
        </w:tc>
        <w:tc>
          <w:tcPr>
            <w:tcW w:w="6084" w:type="dxa"/>
            <w:vAlign w:val="center"/>
          </w:tcPr>
          <w:p w:rsidR="00673DB3" w:rsidRDefault="00BE0F1E">
            <w:pPr>
              <w:spacing w:line="320" w:lineRule="exact"/>
              <w:ind w:leftChars="50" w:left="105" w:rightChars="50" w:right="105"/>
              <w:jc w:val="left"/>
              <w:rPr>
                <w:rFonts w:ascii="仿宋_GB2312" w:eastAsia="仿宋_GB2312" w:hAnsi="仿宋" w:cs="宋体"/>
                <w:kern w:val="0"/>
                <w:szCs w:val="21"/>
              </w:rPr>
            </w:pPr>
            <w:bookmarkStart w:id="15" w:name="PO_默认文件内容_111"/>
            <w:r>
              <w:rPr>
                <w:rFonts w:ascii="仿宋_GB2312" w:eastAsia="仿宋_GB2312" w:hAnsi="仿宋" w:cs="宋体" w:hint="eastAsia"/>
                <w:kern w:val="0"/>
                <w:szCs w:val="21"/>
              </w:rPr>
              <w:lastRenderedPageBreak/>
              <w:t>评比小组认为供应商的报价明显低于其他通过有效性、完整</w:t>
            </w:r>
            <w:r>
              <w:rPr>
                <w:rFonts w:ascii="仿宋_GB2312" w:eastAsia="仿宋_GB2312" w:hAnsi="仿宋" w:cs="宋体" w:hint="eastAsia"/>
                <w:kern w:val="0"/>
                <w:szCs w:val="21"/>
              </w:rPr>
              <w:lastRenderedPageBreak/>
              <w:t>性和响应程度审查供应商的报价，有可能影响产品质量或者不能诚信履约的，应当要求其在评比现场合理的时间内提供书面说明，必要时提交相关证明材料；供应商不能证明其报价合理性的，评比小组应当将其作为无效响应处理。</w:t>
            </w:r>
            <w:bookmarkEnd w:id="15"/>
          </w:p>
        </w:tc>
      </w:tr>
      <w:tr w:rsidR="00673DB3">
        <w:trPr>
          <w:trHeight w:val="20"/>
          <w:jc w:val="center"/>
        </w:trPr>
        <w:tc>
          <w:tcPr>
            <w:tcW w:w="1013" w:type="dxa"/>
            <w:vAlign w:val="center"/>
          </w:tcPr>
          <w:p w:rsidR="00673DB3" w:rsidRDefault="00BE0F1E">
            <w:pPr>
              <w:pStyle w:val="aa"/>
              <w:ind w:right="230"/>
              <w:jc w:val="center"/>
              <w:rPr>
                <w:rFonts w:ascii="仿宋_GB2312" w:eastAsia="仿宋_GB2312" w:hAnsi="仿宋" w:cs="Courier New"/>
                <w:sz w:val="21"/>
                <w:szCs w:val="21"/>
                <w:lang w:val="zh-CN"/>
              </w:rPr>
            </w:pPr>
            <w:r>
              <w:rPr>
                <w:rFonts w:ascii="仿宋_GB2312" w:eastAsia="仿宋_GB2312" w:hAnsi="仿宋" w:cs="Courier New" w:hint="eastAsia"/>
                <w:sz w:val="21"/>
                <w:szCs w:val="21"/>
                <w:lang w:val="zh-CN"/>
              </w:rPr>
              <w:lastRenderedPageBreak/>
              <w:t>4</w:t>
            </w:r>
          </w:p>
        </w:tc>
        <w:tc>
          <w:tcPr>
            <w:tcW w:w="2409" w:type="dxa"/>
            <w:vAlign w:val="center"/>
          </w:tcPr>
          <w:p w:rsidR="00673DB3" w:rsidRDefault="00BE0F1E">
            <w:pPr>
              <w:pStyle w:val="aa"/>
              <w:spacing w:line="320" w:lineRule="atLeast"/>
              <w:rPr>
                <w:rFonts w:ascii="仿宋_GB2312" w:eastAsia="仿宋_GB2312" w:hAnsi="仿宋"/>
                <w:sz w:val="21"/>
                <w:szCs w:val="21"/>
              </w:rPr>
            </w:pPr>
            <w:r>
              <w:rPr>
                <w:rFonts w:ascii="仿宋_GB2312" w:eastAsia="仿宋_GB2312" w:hAnsi="仿宋" w:hint="eastAsia"/>
                <w:sz w:val="21"/>
                <w:szCs w:val="21"/>
              </w:rPr>
              <w:t>国家规定的优先、强制采购范围（节能、环保）</w:t>
            </w:r>
          </w:p>
        </w:tc>
        <w:tc>
          <w:tcPr>
            <w:tcW w:w="6084" w:type="dxa"/>
            <w:vAlign w:val="center"/>
          </w:tcPr>
          <w:p w:rsidR="00673DB3" w:rsidRDefault="00BE0F1E">
            <w:pPr>
              <w:pStyle w:val="aa"/>
              <w:spacing w:line="320" w:lineRule="atLeast"/>
              <w:rPr>
                <w:rFonts w:ascii="仿宋_GB2312" w:eastAsia="仿宋_GB2312" w:hAnsi="仿宋"/>
                <w:sz w:val="21"/>
                <w:szCs w:val="21"/>
              </w:rPr>
            </w:pPr>
            <w:r>
              <w:rPr>
                <w:rFonts w:ascii="仿宋_GB2312" w:eastAsia="仿宋_GB2312" w:hAnsi="仿宋" w:hint="eastAsia"/>
                <w:sz w:val="21"/>
                <w:szCs w:val="21"/>
              </w:rPr>
              <w:t>本项目采购需求中涉及国家规定的强制采购范围内产品的，均应按照国家相关要求进行审核。供应商需提供相关证明材料（最新一期的强制节能清单，提供封面、目录及产品所在页）；若未提供，供应商自行承担由此带来的后果，其响应作无效响应处理。优先采购范围内的产品按评比文件约定执行。</w:t>
            </w:r>
          </w:p>
        </w:tc>
      </w:tr>
      <w:tr w:rsidR="00673DB3">
        <w:trPr>
          <w:trHeight w:val="3020"/>
          <w:jc w:val="center"/>
        </w:trPr>
        <w:tc>
          <w:tcPr>
            <w:tcW w:w="1013" w:type="dxa"/>
            <w:vAlign w:val="center"/>
          </w:tcPr>
          <w:p w:rsidR="00673DB3" w:rsidRDefault="00BE0F1E">
            <w:pPr>
              <w:pStyle w:val="aa"/>
              <w:spacing w:line="320" w:lineRule="atLeast"/>
              <w:jc w:val="center"/>
              <w:rPr>
                <w:rFonts w:ascii="仿宋_GB2312" w:eastAsia="仿宋_GB2312" w:hAnsi="仿宋"/>
                <w:sz w:val="21"/>
                <w:szCs w:val="21"/>
              </w:rPr>
            </w:pPr>
            <w:r>
              <w:rPr>
                <w:rFonts w:ascii="仿宋_GB2312" w:eastAsia="仿宋_GB2312" w:hAnsi="仿宋" w:hint="eastAsia"/>
                <w:sz w:val="21"/>
                <w:szCs w:val="21"/>
              </w:rPr>
              <w:t>5</w:t>
            </w:r>
          </w:p>
        </w:tc>
        <w:tc>
          <w:tcPr>
            <w:tcW w:w="2409" w:type="dxa"/>
            <w:vAlign w:val="center"/>
          </w:tcPr>
          <w:p w:rsidR="00673DB3" w:rsidRDefault="00BE0F1E">
            <w:pPr>
              <w:pStyle w:val="aa"/>
              <w:ind w:left="38"/>
              <w:jc w:val="center"/>
              <w:rPr>
                <w:rFonts w:ascii="仿宋_GB2312" w:eastAsia="仿宋_GB2312" w:hAnsi="仿宋"/>
                <w:sz w:val="21"/>
                <w:szCs w:val="21"/>
                <w:lang w:val="zh-CN"/>
              </w:rPr>
            </w:pPr>
            <w:r>
              <w:rPr>
                <w:rFonts w:ascii="仿宋_GB2312" w:eastAsia="仿宋_GB2312" w:hAnsi="仿宋" w:hint="eastAsia"/>
                <w:sz w:val="21"/>
                <w:szCs w:val="21"/>
                <w:lang w:val="zh-CN"/>
              </w:rPr>
              <w:t>小微企业（监狱企业、残疾人福利性单位视同小微企业）价格扣除和失信企业报价加成或者扣分</w:t>
            </w:r>
          </w:p>
          <w:p w:rsidR="00673DB3" w:rsidRDefault="00673DB3">
            <w:pPr>
              <w:pStyle w:val="aa"/>
              <w:ind w:left="38"/>
              <w:jc w:val="center"/>
              <w:rPr>
                <w:rFonts w:ascii="仿宋_GB2312" w:eastAsia="仿宋_GB2312" w:hAnsi="仿宋"/>
                <w:sz w:val="21"/>
                <w:szCs w:val="21"/>
                <w:lang w:val="zh-CN"/>
              </w:rPr>
            </w:pPr>
          </w:p>
        </w:tc>
        <w:tc>
          <w:tcPr>
            <w:tcW w:w="6084" w:type="dxa"/>
            <w:vAlign w:val="center"/>
          </w:tcPr>
          <w:p w:rsidR="00673DB3" w:rsidRDefault="00BE0F1E">
            <w:pPr>
              <w:widowControl/>
              <w:spacing w:line="400" w:lineRule="atLeast"/>
              <w:ind w:firstLineChars="100" w:firstLine="210"/>
              <w:contextualSpacing/>
              <w:jc w:val="left"/>
              <w:rPr>
                <w:rFonts w:ascii="仿宋_GB2312" w:eastAsia="仿宋_GB2312" w:hAnsi="仿宋"/>
                <w:szCs w:val="21"/>
              </w:rPr>
            </w:pPr>
            <w:bookmarkStart w:id="16" w:name="PO_默认文件内容_11"/>
            <w:r>
              <w:rPr>
                <w:rFonts w:ascii="仿宋_GB2312" w:eastAsia="仿宋_GB2312" w:hAnsi="仿宋" w:hint="eastAsia"/>
                <w:szCs w:val="21"/>
              </w:rPr>
              <w:t>小微企业（监狱企业</w:t>
            </w:r>
            <w:r>
              <w:rPr>
                <w:rFonts w:ascii="仿宋_GB2312" w:eastAsia="仿宋_GB2312" w:hAnsi="仿宋" w:hint="eastAsia"/>
                <w:szCs w:val="21"/>
              </w:rPr>
              <w:t>、残疾人福利性单位视同小微企业）价格扣除。</w:t>
            </w:r>
            <w:r>
              <w:rPr>
                <w:rFonts w:ascii="仿宋_GB2312" w:eastAsia="仿宋_GB2312" w:hAnsi="仿宋" w:hint="eastAsia"/>
                <w:szCs w:val="21"/>
              </w:rPr>
              <w:t>1.</w:t>
            </w:r>
            <w:bookmarkEnd w:id="16"/>
            <w:r>
              <w:rPr>
                <w:rFonts w:ascii="仿宋_GB2312" w:eastAsia="仿宋_GB2312" w:hAnsi="仿宋"/>
                <w:szCs w:val="21"/>
              </w:rPr>
              <w:t>根据《政府采购促进中小企业发展管理办法》（财库〔</w:t>
            </w:r>
            <w:r>
              <w:rPr>
                <w:rFonts w:ascii="仿宋_GB2312" w:eastAsia="仿宋_GB2312" w:hAnsi="仿宋" w:hint="eastAsia"/>
                <w:szCs w:val="21"/>
              </w:rPr>
              <w:t>2020</w:t>
            </w:r>
            <w:r>
              <w:rPr>
                <w:rFonts w:ascii="仿宋_GB2312" w:eastAsia="仿宋_GB2312" w:hAnsi="仿宋"/>
                <w:szCs w:val="21"/>
              </w:rPr>
              <w:t>〕</w:t>
            </w:r>
            <w:r>
              <w:rPr>
                <w:rFonts w:ascii="仿宋_GB2312" w:eastAsia="仿宋_GB2312" w:hAnsi="仿宋" w:hint="eastAsia"/>
                <w:szCs w:val="21"/>
              </w:rPr>
              <w:t>46</w:t>
            </w:r>
            <w:r>
              <w:rPr>
                <w:rFonts w:ascii="仿宋_GB2312" w:eastAsia="仿宋_GB2312" w:hAnsi="仿宋"/>
                <w:szCs w:val="21"/>
              </w:rPr>
              <w:t>号）的规定</w:t>
            </w:r>
            <w:r>
              <w:rPr>
                <w:rFonts w:ascii="仿宋_GB2312" w:eastAsia="仿宋_GB2312" w:hAnsi="仿宋" w:hint="eastAsia"/>
                <w:szCs w:val="21"/>
              </w:rPr>
              <w:t>：</w:t>
            </w:r>
            <w:r>
              <w:rPr>
                <w:rFonts w:ascii="仿宋_GB2312" w:eastAsia="仿宋_GB2312" w:hAnsi="仿宋"/>
                <w:szCs w:val="21"/>
              </w:rPr>
              <w:t>服务由中小企业承接，即提供服务的人员为中小企业依照《中华人民共和国</w:t>
            </w:r>
            <w:r>
              <w:rPr>
                <w:rFonts w:ascii="仿宋_GB2312" w:eastAsia="仿宋_GB2312" w:hAnsi="仿宋" w:hint="eastAsia"/>
                <w:szCs w:val="21"/>
              </w:rPr>
              <w:t>民法典</w:t>
            </w:r>
            <w:r>
              <w:rPr>
                <w:rFonts w:ascii="仿宋_GB2312" w:eastAsia="仿宋_GB2312" w:hAnsi="仿宋"/>
                <w:szCs w:val="21"/>
              </w:rPr>
              <w:t>》订立劳动合同的从业人员</w:t>
            </w:r>
            <w:r>
              <w:rPr>
                <w:rFonts w:ascii="仿宋_GB2312" w:eastAsia="仿宋_GB2312" w:hAnsi="仿宋" w:hint="eastAsia"/>
                <w:szCs w:val="21"/>
              </w:rPr>
              <w:t>，</w:t>
            </w:r>
            <w:r>
              <w:rPr>
                <w:rFonts w:ascii="仿宋_GB2312" w:eastAsia="仿宋_GB2312" w:hAnsi="仿宋"/>
                <w:szCs w:val="21"/>
              </w:rPr>
              <w:t>享受本办法规定的中小企业扶持政策（残疾人福利性单位、监狱企业视同小微企业）</w:t>
            </w:r>
            <w:r>
              <w:rPr>
                <w:rFonts w:ascii="仿宋_GB2312" w:eastAsia="仿宋_GB2312" w:hAnsi="仿宋" w:hint="eastAsia"/>
                <w:szCs w:val="21"/>
              </w:rPr>
              <w:t>，</w:t>
            </w:r>
            <w:r>
              <w:rPr>
                <w:rFonts w:ascii="仿宋_GB2312" w:eastAsia="仿宋_GB2312" w:hAnsi="仿宋"/>
                <w:szCs w:val="21"/>
              </w:rPr>
              <w:t>对小微企业报价给予</w:t>
            </w:r>
            <w:r>
              <w:rPr>
                <w:rFonts w:ascii="仿宋_GB2312" w:eastAsia="仿宋_GB2312" w:hAnsi="仿宋"/>
                <w:szCs w:val="21"/>
              </w:rPr>
              <w:t>10%</w:t>
            </w:r>
            <w:r>
              <w:rPr>
                <w:rFonts w:ascii="仿宋_GB2312" w:eastAsia="仿宋_GB2312" w:hAnsi="仿宋"/>
                <w:szCs w:val="21"/>
              </w:rPr>
              <w:t>的扣除，用扣除后的价格参加评审。</w:t>
            </w:r>
            <w:r>
              <w:rPr>
                <w:rFonts w:ascii="仿宋_GB2312" w:eastAsia="仿宋_GB2312" w:hAnsi="仿宋" w:hint="eastAsia"/>
                <w:szCs w:val="21"/>
              </w:rPr>
              <w:t>2</w:t>
            </w:r>
            <w:r>
              <w:rPr>
                <w:rFonts w:ascii="仿宋_GB2312" w:eastAsia="仿宋_GB2312" w:hAnsi="仿宋" w:hint="eastAsia"/>
                <w:szCs w:val="21"/>
              </w:rPr>
              <w:t>、</w:t>
            </w:r>
            <w:r>
              <w:rPr>
                <w:rFonts w:ascii="仿宋_GB2312" w:eastAsia="仿宋_GB2312" w:hAnsi="仿宋"/>
                <w:szCs w:val="21"/>
              </w:rPr>
              <w:t>参加政府采购活动的中小企业应当提供《中小企业声明函》原件。</w:t>
            </w:r>
            <w:r>
              <w:rPr>
                <w:rFonts w:ascii="仿宋_GB2312" w:eastAsia="仿宋_GB2312" w:hAnsi="仿宋" w:hint="eastAsia"/>
                <w:szCs w:val="21"/>
              </w:rPr>
              <w:t>3</w:t>
            </w:r>
            <w:r>
              <w:rPr>
                <w:rFonts w:ascii="仿宋_GB2312" w:eastAsia="仿宋_GB2312" w:hAnsi="仿宋" w:hint="eastAsia"/>
                <w:szCs w:val="21"/>
              </w:rPr>
              <w:t>、</w:t>
            </w:r>
            <w:r>
              <w:rPr>
                <w:rFonts w:ascii="仿宋_GB2312" w:eastAsia="仿宋_GB2312" w:hAnsi="仿宋"/>
                <w:szCs w:val="21"/>
              </w:rPr>
              <w:t>符合条件的残疾人福利性单位在参加政府采购活动时，应当提供本通知规定的《残疾人福利性单位声明函》原件。</w:t>
            </w:r>
          </w:p>
          <w:p w:rsidR="00673DB3" w:rsidRDefault="00BE0F1E">
            <w:pPr>
              <w:widowControl/>
              <w:spacing w:line="400" w:lineRule="atLeast"/>
              <w:ind w:firstLineChars="100" w:firstLine="210"/>
              <w:contextualSpacing/>
              <w:jc w:val="left"/>
              <w:rPr>
                <w:rFonts w:ascii="仿宋_GB2312" w:eastAsia="仿宋_GB2312" w:hAnsi="仿宋"/>
                <w:szCs w:val="21"/>
              </w:rPr>
            </w:pPr>
            <w:r>
              <w:rPr>
                <w:rFonts w:ascii="仿宋_GB2312" w:eastAsia="仿宋_GB2312" w:hAnsi="仿宋" w:hint="eastAsia"/>
                <w:szCs w:val="21"/>
              </w:rPr>
              <w:t>4</w:t>
            </w:r>
            <w:r>
              <w:rPr>
                <w:rFonts w:ascii="仿宋_GB2312" w:eastAsia="仿宋_GB2312" w:hAnsi="仿宋" w:hint="eastAsia"/>
                <w:szCs w:val="21"/>
              </w:rPr>
              <w:t>、</w:t>
            </w:r>
            <w:r>
              <w:rPr>
                <w:rFonts w:ascii="仿宋_GB2312" w:eastAsia="仿宋_GB2312" w:hAnsi="仿宋"/>
                <w:szCs w:val="21"/>
              </w:rPr>
              <w:t>监狱企业参加政府采购活动时，应当提供由省级以上监狱管理局、戒毒管理局（含新疆生产建设兵团）出具的属于监狱企业的</w:t>
            </w:r>
            <w:r>
              <w:rPr>
                <w:rFonts w:ascii="仿宋_GB2312" w:eastAsia="仿宋_GB2312" w:hAnsi="仿宋"/>
                <w:szCs w:val="21"/>
              </w:rPr>
              <w:t>证明文件复印件。</w:t>
            </w:r>
          </w:p>
        </w:tc>
      </w:tr>
      <w:tr w:rsidR="00673DB3">
        <w:trPr>
          <w:trHeight w:val="20"/>
          <w:jc w:val="center"/>
        </w:trPr>
        <w:tc>
          <w:tcPr>
            <w:tcW w:w="1013" w:type="dxa"/>
            <w:vAlign w:val="center"/>
          </w:tcPr>
          <w:p w:rsidR="00673DB3" w:rsidRDefault="00BE0F1E">
            <w:pPr>
              <w:pStyle w:val="aa"/>
              <w:ind w:right="230"/>
              <w:jc w:val="center"/>
              <w:rPr>
                <w:rFonts w:ascii="仿宋_GB2312" w:eastAsia="仿宋_GB2312" w:hAnsi="仿宋" w:cs="Courier New"/>
                <w:sz w:val="21"/>
                <w:szCs w:val="21"/>
                <w:lang w:val="zh-CN"/>
              </w:rPr>
            </w:pPr>
            <w:r>
              <w:rPr>
                <w:rFonts w:ascii="仿宋_GB2312" w:eastAsia="仿宋_GB2312" w:hAnsi="仿宋" w:cs="Courier New" w:hint="eastAsia"/>
                <w:sz w:val="21"/>
                <w:szCs w:val="21"/>
                <w:lang w:val="zh-CN"/>
              </w:rPr>
              <w:t>6</w:t>
            </w:r>
          </w:p>
        </w:tc>
        <w:tc>
          <w:tcPr>
            <w:tcW w:w="2409" w:type="dxa"/>
            <w:vAlign w:val="center"/>
          </w:tcPr>
          <w:p w:rsidR="00673DB3" w:rsidRDefault="00BE0F1E">
            <w:pPr>
              <w:pStyle w:val="aa"/>
              <w:ind w:left="38"/>
              <w:jc w:val="center"/>
              <w:rPr>
                <w:rFonts w:ascii="仿宋_GB2312" w:eastAsia="仿宋_GB2312" w:hAnsi="仿宋" w:cs="Times New Roman"/>
                <w:kern w:val="2"/>
                <w:sz w:val="21"/>
                <w:szCs w:val="21"/>
              </w:rPr>
            </w:pPr>
            <w:r>
              <w:rPr>
                <w:rFonts w:ascii="仿宋_GB2312" w:eastAsia="仿宋_GB2312" w:hAnsi="仿宋" w:cs="Times New Roman" w:hint="eastAsia"/>
                <w:kern w:val="2"/>
                <w:sz w:val="21"/>
                <w:szCs w:val="21"/>
              </w:rPr>
              <w:t>评比保证金</w:t>
            </w:r>
          </w:p>
        </w:tc>
        <w:tc>
          <w:tcPr>
            <w:tcW w:w="6084" w:type="dxa"/>
            <w:vAlign w:val="center"/>
          </w:tcPr>
          <w:p w:rsidR="00673DB3" w:rsidRDefault="00BE0F1E">
            <w:pPr>
              <w:pStyle w:val="aa"/>
              <w:ind w:firstLineChars="100" w:firstLine="210"/>
              <w:jc w:val="both"/>
              <w:rPr>
                <w:rFonts w:ascii="仿宋_GB2312" w:eastAsia="仿宋_GB2312" w:hAnsi="仿宋" w:cs="Times New Roman"/>
                <w:kern w:val="2"/>
                <w:sz w:val="21"/>
                <w:szCs w:val="21"/>
              </w:rPr>
            </w:pPr>
            <w:bookmarkStart w:id="17" w:name="PO_默认文件内容_18"/>
            <w:r>
              <w:rPr>
                <w:rFonts w:ascii="仿宋_GB2312" w:eastAsia="仿宋_GB2312" w:hAnsi="仿宋" w:cs="Times New Roman" w:hint="eastAsia"/>
                <w:kern w:val="2"/>
                <w:sz w:val="21"/>
                <w:szCs w:val="21"/>
              </w:rPr>
              <w:t>本项目不适用</w:t>
            </w:r>
            <w:r>
              <w:rPr>
                <w:rFonts w:ascii="仿宋_GB2312" w:eastAsia="仿宋_GB2312" w:hAnsi="仿宋" w:cs="Times New Roman"/>
                <w:kern w:val="2"/>
                <w:sz w:val="21"/>
                <w:szCs w:val="21"/>
              </w:rPr>
              <w:t>。</w:t>
            </w:r>
            <w:bookmarkEnd w:id="17"/>
          </w:p>
        </w:tc>
      </w:tr>
      <w:tr w:rsidR="00673DB3">
        <w:trPr>
          <w:trHeight w:val="20"/>
          <w:jc w:val="center"/>
        </w:trPr>
        <w:tc>
          <w:tcPr>
            <w:tcW w:w="1013" w:type="dxa"/>
            <w:vAlign w:val="center"/>
          </w:tcPr>
          <w:p w:rsidR="00673DB3" w:rsidRDefault="00BE0F1E">
            <w:pPr>
              <w:pStyle w:val="aa"/>
              <w:ind w:right="230"/>
              <w:jc w:val="center"/>
              <w:rPr>
                <w:rFonts w:ascii="仿宋_GB2312" w:eastAsia="仿宋_GB2312" w:hAnsi="仿宋" w:cs="Courier New"/>
                <w:sz w:val="21"/>
                <w:szCs w:val="21"/>
                <w:lang w:val="zh-CN"/>
              </w:rPr>
            </w:pPr>
            <w:r>
              <w:rPr>
                <w:rFonts w:ascii="仿宋_GB2312" w:eastAsia="仿宋_GB2312" w:hAnsi="仿宋" w:cs="Courier New" w:hint="eastAsia"/>
                <w:sz w:val="21"/>
                <w:szCs w:val="21"/>
                <w:lang w:val="zh-CN"/>
              </w:rPr>
              <w:t>7</w:t>
            </w:r>
          </w:p>
        </w:tc>
        <w:tc>
          <w:tcPr>
            <w:tcW w:w="2409" w:type="dxa"/>
            <w:vAlign w:val="center"/>
          </w:tcPr>
          <w:p w:rsidR="00673DB3" w:rsidRDefault="00BE0F1E">
            <w:pPr>
              <w:pStyle w:val="aa"/>
              <w:ind w:left="38"/>
              <w:jc w:val="center"/>
              <w:rPr>
                <w:rFonts w:ascii="仿宋_GB2312" w:eastAsia="仿宋_GB2312" w:hAnsi="仿宋"/>
                <w:sz w:val="21"/>
                <w:szCs w:val="21"/>
                <w:lang w:val="zh-CN"/>
              </w:rPr>
            </w:pPr>
            <w:r>
              <w:rPr>
                <w:rFonts w:ascii="仿宋_GB2312" w:eastAsia="仿宋_GB2312" w:hAnsi="仿宋" w:hint="eastAsia"/>
                <w:bCs/>
                <w:sz w:val="21"/>
                <w:szCs w:val="21"/>
              </w:rPr>
              <w:t>评比</w:t>
            </w:r>
            <w:r>
              <w:rPr>
                <w:rFonts w:ascii="仿宋_GB2312" w:eastAsia="仿宋_GB2312" w:hAnsi="仿宋" w:hint="eastAsia"/>
                <w:sz w:val="21"/>
                <w:szCs w:val="21"/>
                <w:lang w:val="zh-CN"/>
              </w:rPr>
              <w:t>文件、过程、结果、</w:t>
            </w:r>
            <w:r>
              <w:rPr>
                <w:rFonts w:ascii="仿宋_GB2312" w:eastAsia="仿宋_GB2312" w:hAnsi="仿宋" w:cs="Courier New" w:hint="eastAsia"/>
                <w:sz w:val="21"/>
                <w:szCs w:val="21"/>
                <w:lang w:val="zh-CN"/>
              </w:rPr>
              <w:t>质疑</w:t>
            </w:r>
            <w:r>
              <w:rPr>
                <w:rFonts w:ascii="仿宋_GB2312" w:eastAsia="仿宋_GB2312" w:hAnsi="仿宋" w:hint="eastAsia"/>
                <w:sz w:val="21"/>
                <w:szCs w:val="21"/>
                <w:lang w:val="zh-CN"/>
              </w:rPr>
              <w:t>工作咨询</w:t>
            </w:r>
          </w:p>
        </w:tc>
        <w:tc>
          <w:tcPr>
            <w:tcW w:w="6084" w:type="dxa"/>
            <w:vAlign w:val="center"/>
          </w:tcPr>
          <w:p w:rsidR="00673DB3" w:rsidRDefault="00BE0F1E">
            <w:pPr>
              <w:spacing w:line="320" w:lineRule="exact"/>
              <w:ind w:leftChars="50" w:left="105" w:rightChars="50" w:right="105"/>
              <w:jc w:val="left"/>
              <w:rPr>
                <w:rFonts w:ascii="仿宋_GB2312" w:eastAsia="仿宋_GB2312" w:hAnsi="仿宋"/>
                <w:szCs w:val="21"/>
              </w:rPr>
            </w:pPr>
            <w:r>
              <w:rPr>
                <w:rFonts w:ascii="仿宋_GB2312" w:eastAsia="仿宋_GB2312" w:hAnsi="仿宋" w:hint="eastAsia"/>
                <w:szCs w:val="21"/>
              </w:rPr>
              <w:t>供应商对评比文件技术指标、参数、资质要求、评分因素、采购过程和采购结果提出的询问由采购人负责答复。</w:t>
            </w:r>
          </w:p>
          <w:p w:rsidR="00673DB3" w:rsidRDefault="00BE0F1E">
            <w:pPr>
              <w:spacing w:line="320" w:lineRule="exact"/>
              <w:ind w:leftChars="50" w:left="105" w:rightChars="50" w:right="105"/>
              <w:jc w:val="left"/>
              <w:rPr>
                <w:rFonts w:ascii="仿宋_GB2312" w:eastAsia="仿宋_GB2312" w:hAnsi="仿宋"/>
                <w:szCs w:val="21"/>
              </w:rPr>
            </w:pPr>
            <w:r>
              <w:rPr>
                <w:rFonts w:ascii="仿宋_GB2312" w:eastAsia="仿宋_GB2312" w:hAnsi="仿宋" w:hint="eastAsia"/>
                <w:szCs w:val="21"/>
              </w:rPr>
              <w:t>注：根据《政府采购质疑和投诉办法》（财政部令第</w:t>
            </w:r>
            <w:r>
              <w:rPr>
                <w:rFonts w:ascii="仿宋_GB2312" w:eastAsia="仿宋_GB2312" w:hAnsi="仿宋" w:hint="eastAsia"/>
                <w:szCs w:val="21"/>
              </w:rPr>
              <w:t>94</w:t>
            </w:r>
            <w:r>
              <w:rPr>
                <w:rFonts w:ascii="仿宋_GB2312" w:eastAsia="仿宋_GB2312" w:hAnsi="仿宋" w:hint="eastAsia"/>
                <w:szCs w:val="21"/>
              </w:rPr>
              <w:t>号），供应商质疑不得超出评比文件、评比过程、评比结果的范围，供应商在法定质疑期内一次性提出针对同一采购程序环节的质疑。</w:t>
            </w:r>
          </w:p>
          <w:p w:rsidR="00673DB3" w:rsidRDefault="00BE0F1E">
            <w:pPr>
              <w:spacing w:line="320" w:lineRule="exact"/>
              <w:ind w:leftChars="50" w:left="105" w:rightChars="50" w:right="105"/>
              <w:jc w:val="left"/>
              <w:rPr>
                <w:rFonts w:ascii="仿宋_GB2312" w:eastAsia="仿宋_GB2312" w:hAnsi="仿宋"/>
                <w:color w:val="000000"/>
                <w:szCs w:val="21"/>
                <w:lang w:val="zh-CN"/>
              </w:rPr>
            </w:pPr>
            <w:r>
              <w:rPr>
                <w:rFonts w:ascii="仿宋_GB2312" w:eastAsia="仿宋_GB2312" w:hAnsi="仿宋" w:hint="eastAsia"/>
                <w:color w:val="000000"/>
                <w:szCs w:val="21"/>
                <w:lang w:val="zh-CN"/>
              </w:rPr>
              <w:t>联系人：邹忠林</w:t>
            </w:r>
          </w:p>
          <w:p w:rsidR="00673DB3" w:rsidRDefault="00BE0F1E">
            <w:pPr>
              <w:spacing w:line="320" w:lineRule="exact"/>
              <w:ind w:leftChars="50" w:left="105" w:rightChars="50" w:right="105"/>
              <w:jc w:val="left"/>
              <w:rPr>
                <w:rFonts w:ascii="仿宋_GB2312" w:eastAsia="仿宋_GB2312" w:hAnsi="仿宋"/>
                <w:color w:val="000000"/>
                <w:szCs w:val="21"/>
              </w:rPr>
            </w:pPr>
            <w:r>
              <w:rPr>
                <w:rFonts w:ascii="仿宋_GB2312" w:eastAsia="仿宋_GB2312" w:hAnsi="仿宋" w:hint="eastAsia"/>
                <w:color w:val="000000"/>
                <w:szCs w:val="21"/>
                <w:lang w:val="zh-CN"/>
              </w:rPr>
              <w:t>联系电话：</w:t>
            </w:r>
            <w:r>
              <w:rPr>
                <w:rFonts w:ascii="仿宋_GB2312" w:eastAsia="仿宋_GB2312" w:hAnsi="仿宋" w:hint="eastAsia"/>
                <w:color w:val="000000"/>
                <w:szCs w:val="21"/>
              </w:rPr>
              <w:t>81700968</w:t>
            </w:r>
          </w:p>
          <w:p w:rsidR="00673DB3" w:rsidRDefault="00673DB3">
            <w:pPr>
              <w:pStyle w:val="a3"/>
            </w:pPr>
          </w:p>
        </w:tc>
      </w:tr>
    </w:tbl>
    <w:p w:rsidR="00673DB3" w:rsidRDefault="00673DB3">
      <w:pPr>
        <w:rPr>
          <w:rFonts w:ascii="仿宋_GB2312" w:eastAsia="仿宋_GB2312"/>
        </w:rPr>
      </w:pPr>
    </w:p>
    <w:p w:rsidR="00673DB3" w:rsidRDefault="00673DB3">
      <w:pPr>
        <w:pStyle w:val="a3"/>
        <w:rPr>
          <w:rFonts w:ascii="仿宋_GB2312" w:eastAsia="仿宋_GB2312"/>
        </w:rPr>
      </w:pPr>
    </w:p>
    <w:p w:rsidR="00673DB3" w:rsidRDefault="00673DB3">
      <w:pPr>
        <w:pStyle w:val="a3"/>
        <w:rPr>
          <w:rFonts w:ascii="仿宋_GB2312" w:eastAsia="仿宋_GB2312"/>
        </w:rPr>
      </w:pPr>
    </w:p>
    <w:p w:rsidR="00673DB3" w:rsidRDefault="00673DB3">
      <w:pPr>
        <w:pStyle w:val="a3"/>
        <w:rPr>
          <w:rFonts w:ascii="仿宋_GB2312" w:eastAsia="仿宋_GB2312"/>
        </w:rPr>
      </w:pPr>
    </w:p>
    <w:p w:rsidR="00673DB3" w:rsidRDefault="00673DB3">
      <w:pPr>
        <w:rPr>
          <w:rFonts w:ascii="仿宋_GB2312" w:eastAsia="仿宋_GB2312"/>
        </w:rPr>
      </w:pPr>
    </w:p>
    <w:p w:rsidR="00673DB3" w:rsidRDefault="00BE0F1E">
      <w:pPr>
        <w:pStyle w:val="2"/>
        <w:keepNext w:val="0"/>
        <w:keepLines w:val="0"/>
        <w:spacing w:before="0" w:after="0" w:line="400" w:lineRule="exact"/>
        <w:jc w:val="center"/>
        <w:rPr>
          <w:rFonts w:ascii="仿宋_GB2312" w:eastAsia="仿宋_GB2312"/>
          <w:bCs w:val="0"/>
          <w:sz w:val="30"/>
          <w:szCs w:val="30"/>
        </w:rPr>
      </w:pPr>
      <w:r>
        <w:rPr>
          <w:rFonts w:ascii="仿宋_GB2312" w:eastAsia="仿宋_GB2312" w:hint="eastAsia"/>
          <w:bCs w:val="0"/>
          <w:sz w:val="30"/>
          <w:szCs w:val="30"/>
        </w:rPr>
        <w:lastRenderedPageBreak/>
        <w:t>二、总</w:t>
      </w:r>
      <w:r>
        <w:rPr>
          <w:rFonts w:ascii="仿宋_GB2312" w:eastAsia="仿宋_GB2312" w:hint="eastAsia"/>
          <w:bCs w:val="0"/>
          <w:sz w:val="30"/>
          <w:szCs w:val="30"/>
        </w:rPr>
        <w:t xml:space="preserve">  </w:t>
      </w:r>
      <w:r>
        <w:rPr>
          <w:rFonts w:ascii="仿宋_GB2312" w:eastAsia="仿宋_GB2312" w:hint="eastAsia"/>
          <w:bCs w:val="0"/>
          <w:sz w:val="30"/>
          <w:szCs w:val="30"/>
        </w:rPr>
        <w:t>则</w:t>
      </w:r>
    </w:p>
    <w:p w:rsidR="00673DB3" w:rsidRDefault="00673DB3">
      <w:pPr>
        <w:pStyle w:val="3"/>
        <w:keepNext w:val="0"/>
        <w:keepLines w:val="0"/>
        <w:spacing w:before="0" w:after="0" w:line="400" w:lineRule="exact"/>
        <w:ind w:firstLineChars="200" w:firstLine="482"/>
        <w:rPr>
          <w:rFonts w:ascii="仿宋_GB2312" w:eastAsia="仿宋_GB2312" w:hAnsi="宋体"/>
          <w:sz w:val="24"/>
        </w:rPr>
      </w:pPr>
      <w:bookmarkStart w:id="18" w:name="_Toc183582205"/>
      <w:bookmarkStart w:id="19" w:name="_Toc183682342"/>
      <w:bookmarkStart w:id="20" w:name="_Toc217446034"/>
    </w:p>
    <w:p w:rsidR="00673DB3" w:rsidRDefault="00BE0F1E">
      <w:pPr>
        <w:pStyle w:val="3"/>
        <w:keepNext w:val="0"/>
        <w:keepLines w:val="0"/>
        <w:spacing w:before="0" w:after="0" w:line="360" w:lineRule="auto"/>
        <w:ind w:firstLineChars="200" w:firstLine="482"/>
        <w:contextualSpacing/>
        <w:rPr>
          <w:rFonts w:ascii="仿宋_GB2312" w:eastAsia="仿宋_GB2312" w:hAnsi="宋体"/>
          <w:sz w:val="24"/>
        </w:rPr>
      </w:pPr>
      <w:r>
        <w:rPr>
          <w:rFonts w:ascii="仿宋_GB2312" w:eastAsia="仿宋_GB2312" w:hAnsi="宋体" w:hint="eastAsia"/>
          <w:sz w:val="24"/>
        </w:rPr>
        <w:t>1.</w:t>
      </w:r>
      <w:bookmarkEnd w:id="18"/>
      <w:bookmarkEnd w:id="19"/>
      <w:r>
        <w:rPr>
          <w:rFonts w:ascii="仿宋_GB2312" w:eastAsia="仿宋_GB2312" w:hAnsi="宋体" w:hint="eastAsia"/>
          <w:sz w:val="24"/>
          <w:szCs w:val="24"/>
        </w:rPr>
        <w:t>适用范围</w:t>
      </w:r>
      <w:bookmarkEnd w:id="20"/>
    </w:p>
    <w:p w:rsidR="00673DB3" w:rsidRDefault="00BE0F1E">
      <w:pPr>
        <w:tabs>
          <w:tab w:val="left" w:pos="7665"/>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 xml:space="preserve">1.1 </w:t>
      </w:r>
      <w:r>
        <w:rPr>
          <w:rFonts w:ascii="仿宋_GB2312" w:eastAsia="仿宋_GB2312" w:hAnsi="宋体" w:hint="eastAsia"/>
          <w:sz w:val="24"/>
        </w:rPr>
        <w:t>本评比文件仅适用于本次评比采购项目。</w:t>
      </w:r>
    </w:p>
    <w:p w:rsidR="00673DB3" w:rsidRDefault="00BE0F1E">
      <w:pPr>
        <w:tabs>
          <w:tab w:val="left" w:pos="7665"/>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 xml:space="preserve">1.2 </w:t>
      </w:r>
      <w:r>
        <w:rPr>
          <w:rFonts w:ascii="仿宋_GB2312" w:eastAsia="仿宋_GB2312" w:hAnsi="宋体" w:hint="eastAsia"/>
          <w:sz w:val="24"/>
        </w:rPr>
        <w:t>本评比文件的解释权归采购人所有。</w:t>
      </w:r>
    </w:p>
    <w:p w:rsidR="00673DB3" w:rsidRDefault="00BE0F1E">
      <w:pPr>
        <w:pStyle w:val="3"/>
        <w:keepNext w:val="0"/>
        <w:keepLines w:val="0"/>
        <w:spacing w:before="0" w:after="0" w:line="360" w:lineRule="auto"/>
        <w:ind w:firstLineChars="200" w:firstLine="482"/>
        <w:contextualSpacing/>
        <w:rPr>
          <w:rFonts w:ascii="仿宋_GB2312" w:eastAsia="仿宋_GB2312" w:hAnsi="宋体"/>
          <w:sz w:val="24"/>
        </w:rPr>
      </w:pPr>
      <w:bookmarkStart w:id="21" w:name="_Toc183682343"/>
      <w:bookmarkStart w:id="22" w:name="_Toc217446035"/>
      <w:bookmarkStart w:id="23" w:name="_Toc183582206"/>
      <w:r>
        <w:rPr>
          <w:rFonts w:ascii="仿宋_GB2312" w:eastAsia="仿宋_GB2312" w:hAnsi="宋体" w:hint="eastAsia"/>
          <w:sz w:val="24"/>
        </w:rPr>
        <w:t>2.</w:t>
      </w:r>
      <w:bookmarkEnd w:id="21"/>
      <w:bookmarkEnd w:id="22"/>
      <w:bookmarkEnd w:id="23"/>
      <w:r>
        <w:rPr>
          <w:rFonts w:ascii="仿宋_GB2312" w:eastAsia="仿宋_GB2312" w:hAnsi="宋体" w:hint="eastAsia"/>
          <w:sz w:val="24"/>
        </w:rPr>
        <w:t>采购主体</w:t>
      </w:r>
    </w:p>
    <w:p w:rsidR="00673DB3" w:rsidRDefault="00BE0F1E">
      <w:pPr>
        <w:tabs>
          <w:tab w:val="left" w:pos="7665"/>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本次评比的采</w:t>
      </w:r>
      <w:r>
        <w:rPr>
          <w:rFonts w:ascii="仿宋_GB2312" w:eastAsia="仿宋_GB2312" w:hAnsi="宋体" w:hint="eastAsia"/>
          <w:color w:val="000000"/>
          <w:sz w:val="24"/>
        </w:rPr>
        <w:t>购人是</w:t>
      </w:r>
      <w:r>
        <w:rPr>
          <w:rFonts w:ascii="仿宋_GB2312" w:eastAsia="仿宋_GB2312" w:hAnsi="宋体" w:hint="eastAsia"/>
          <w:color w:val="000000"/>
          <w:sz w:val="24"/>
          <w:u w:val="single"/>
        </w:rPr>
        <w:t>成都市</w:t>
      </w:r>
      <w:r>
        <w:rPr>
          <w:rFonts w:ascii="仿宋_GB2312" w:eastAsia="仿宋_GB2312" w:hAnsi="宋体" w:hint="eastAsia"/>
          <w:color w:val="000000"/>
          <w:sz w:val="24"/>
          <w:u w:val="single"/>
        </w:rPr>
        <w:t>劳动人民文化宫</w:t>
      </w:r>
      <w:r>
        <w:rPr>
          <w:rFonts w:ascii="仿宋_GB2312" w:eastAsia="仿宋_GB2312" w:hAnsi="宋体" w:hint="eastAsia"/>
          <w:sz w:val="24"/>
        </w:rPr>
        <w:t>。</w:t>
      </w:r>
    </w:p>
    <w:p w:rsidR="00673DB3" w:rsidRDefault="00BE0F1E">
      <w:pPr>
        <w:pStyle w:val="3"/>
        <w:keepNext w:val="0"/>
        <w:keepLines w:val="0"/>
        <w:spacing w:before="0" w:after="0" w:line="360" w:lineRule="auto"/>
        <w:ind w:firstLineChars="200" w:firstLine="482"/>
        <w:contextualSpacing/>
        <w:rPr>
          <w:rFonts w:ascii="仿宋_GB2312" w:eastAsia="仿宋_GB2312" w:hAnsi="宋体"/>
          <w:sz w:val="24"/>
        </w:rPr>
      </w:pPr>
      <w:bookmarkStart w:id="24" w:name="_Toc217446036"/>
      <w:bookmarkStart w:id="25" w:name="_Toc183582207"/>
      <w:bookmarkStart w:id="26" w:name="_Toc183682344"/>
      <w:bookmarkStart w:id="27" w:name="_Toc217390843"/>
      <w:r>
        <w:rPr>
          <w:rFonts w:ascii="仿宋_GB2312" w:eastAsia="仿宋_GB2312" w:hAnsi="宋体" w:hint="eastAsia"/>
          <w:sz w:val="24"/>
        </w:rPr>
        <w:t xml:space="preserve">3. </w:t>
      </w:r>
      <w:r>
        <w:rPr>
          <w:rFonts w:ascii="仿宋_GB2312" w:eastAsia="仿宋_GB2312" w:hAnsi="宋体" w:hint="eastAsia"/>
          <w:sz w:val="24"/>
        </w:rPr>
        <w:t>合格</w:t>
      </w:r>
      <w:bookmarkEnd w:id="24"/>
      <w:bookmarkEnd w:id="25"/>
      <w:bookmarkEnd w:id="26"/>
      <w:bookmarkEnd w:id="27"/>
      <w:r>
        <w:rPr>
          <w:rFonts w:ascii="仿宋_GB2312" w:eastAsia="仿宋_GB2312" w:hAnsi="宋体" w:hint="eastAsia"/>
          <w:sz w:val="24"/>
        </w:rPr>
        <w:t>供应商（实质性要求）</w:t>
      </w:r>
    </w:p>
    <w:p w:rsidR="00673DB3" w:rsidRDefault="00BE0F1E">
      <w:pPr>
        <w:tabs>
          <w:tab w:val="left" w:pos="7665"/>
        </w:tabs>
        <w:spacing w:line="360" w:lineRule="auto"/>
        <w:contextualSpacing/>
        <w:rPr>
          <w:rFonts w:ascii="仿宋_GB2312" w:eastAsia="仿宋_GB2312" w:hAnsi="宋体"/>
          <w:sz w:val="24"/>
        </w:rPr>
      </w:pPr>
      <w:r>
        <w:rPr>
          <w:rFonts w:ascii="仿宋_GB2312" w:eastAsia="仿宋_GB2312" w:hAnsi="宋体" w:hint="eastAsia"/>
          <w:b/>
          <w:sz w:val="24"/>
        </w:rPr>
        <w:t xml:space="preserve">    </w:t>
      </w:r>
      <w:r>
        <w:rPr>
          <w:rFonts w:ascii="仿宋_GB2312" w:eastAsia="仿宋_GB2312" w:hAnsi="宋体" w:hint="eastAsia"/>
          <w:sz w:val="24"/>
        </w:rPr>
        <w:t>合格供应商应具备以下条件：</w:t>
      </w:r>
    </w:p>
    <w:p w:rsidR="00673DB3" w:rsidRDefault="00BE0F1E">
      <w:pPr>
        <w:tabs>
          <w:tab w:val="left" w:pos="7665"/>
        </w:tabs>
        <w:spacing w:line="360" w:lineRule="auto"/>
        <w:ind w:firstLineChars="200" w:firstLine="480"/>
        <w:contextualSpacing/>
        <w:rPr>
          <w:rFonts w:ascii="仿宋_GB2312" w:eastAsia="仿宋_GB2312" w:hAnsi="宋体"/>
          <w:spacing w:val="-4"/>
          <w:sz w:val="24"/>
        </w:rPr>
      </w:pPr>
      <w:r>
        <w:rPr>
          <w:rFonts w:ascii="仿宋_GB2312" w:eastAsia="仿宋_GB2312" w:hAnsi="宋体" w:hint="eastAsia"/>
          <w:sz w:val="24"/>
        </w:rPr>
        <w:t xml:space="preserve">3.1 </w:t>
      </w:r>
      <w:r>
        <w:rPr>
          <w:rFonts w:ascii="仿宋_GB2312" w:eastAsia="仿宋_GB2312" w:hAnsi="宋体" w:hint="eastAsia"/>
          <w:sz w:val="24"/>
        </w:rPr>
        <w:t>具备法律法规和本采购文件规定的资格条件</w:t>
      </w:r>
      <w:r>
        <w:rPr>
          <w:rFonts w:ascii="仿宋_GB2312" w:eastAsia="仿宋_GB2312" w:hAnsi="宋体" w:hint="eastAsia"/>
          <w:spacing w:val="-4"/>
          <w:sz w:val="24"/>
        </w:rPr>
        <w:t>；</w:t>
      </w:r>
    </w:p>
    <w:p w:rsidR="00673DB3" w:rsidRDefault="00BE0F1E">
      <w:pPr>
        <w:tabs>
          <w:tab w:val="left" w:pos="7665"/>
        </w:tabs>
        <w:spacing w:line="360" w:lineRule="auto"/>
        <w:ind w:firstLineChars="200" w:firstLine="464"/>
        <w:contextualSpacing/>
        <w:rPr>
          <w:rFonts w:ascii="仿宋_GB2312" w:eastAsia="仿宋_GB2312" w:hAnsi="宋体"/>
          <w:spacing w:val="-4"/>
          <w:sz w:val="24"/>
        </w:rPr>
      </w:pPr>
      <w:r>
        <w:rPr>
          <w:rFonts w:ascii="仿宋_GB2312" w:eastAsia="仿宋_GB2312" w:hAnsi="宋体" w:hint="eastAsia"/>
          <w:spacing w:val="-4"/>
          <w:sz w:val="24"/>
        </w:rPr>
        <w:t xml:space="preserve">3.2 </w:t>
      </w:r>
      <w:r>
        <w:rPr>
          <w:rFonts w:ascii="仿宋_GB2312" w:eastAsia="仿宋_GB2312" w:hAnsi="宋体" w:hint="eastAsia"/>
          <w:spacing w:val="-4"/>
          <w:sz w:val="24"/>
        </w:rPr>
        <w:t>不属于禁止参加本项目采购活动的供应商；</w:t>
      </w:r>
    </w:p>
    <w:p w:rsidR="00673DB3" w:rsidRDefault="00BE0F1E">
      <w:pPr>
        <w:tabs>
          <w:tab w:val="left" w:pos="7665"/>
        </w:tabs>
        <w:spacing w:line="360" w:lineRule="auto"/>
        <w:ind w:firstLineChars="200" w:firstLine="464"/>
        <w:contextualSpacing/>
        <w:rPr>
          <w:rFonts w:ascii="仿宋_GB2312" w:eastAsia="仿宋_GB2312" w:hAnsi="宋体"/>
          <w:spacing w:val="-4"/>
          <w:sz w:val="24"/>
        </w:rPr>
      </w:pPr>
      <w:r>
        <w:rPr>
          <w:rFonts w:ascii="仿宋_GB2312" w:eastAsia="仿宋_GB2312" w:hAnsi="宋体" w:hint="eastAsia"/>
          <w:spacing w:val="-4"/>
          <w:sz w:val="24"/>
        </w:rPr>
        <w:t xml:space="preserve">3.3 </w:t>
      </w:r>
      <w:r>
        <w:rPr>
          <w:rFonts w:ascii="仿宋_GB2312" w:eastAsia="仿宋_GB2312" w:hAnsi="宋体" w:hint="eastAsia"/>
          <w:spacing w:val="-4"/>
          <w:sz w:val="24"/>
        </w:rPr>
        <w:t>按照规定</w:t>
      </w:r>
      <w:r>
        <w:rPr>
          <w:rFonts w:ascii="仿宋_GB2312" w:eastAsia="仿宋_GB2312" w:hAnsi="宋体" w:hint="eastAsia"/>
          <w:sz w:val="24"/>
        </w:rPr>
        <w:t>获取了评比文件，属于实质性参加采购活动的供应商。</w:t>
      </w:r>
    </w:p>
    <w:p w:rsidR="00673DB3" w:rsidRDefault="00BE0F1E">
      <w:pPr>
        <w:pStyle w:val="3"/>
        <w:keepNext w:val="0"/>
        <w:keepLines w:val="0"/>
        <w:spacing w:before="0" w:after="0" w:line="360" w:lineRule="auto"/>
        <w:ind w:firstLineChars="200" w:firstLine="482"/>
        <w:contextualSpacing/>
        <w:rPr>
          <w:rFonts w:ascii="仿宋_GB2312" w:eastAsia="仿宋_GB2312" w:hAnsi="宋体"/>
          <w:sz w:val="24"/>
        </w:rPr>
      </w:pPr>
      <w:bookmarkStart w:id="28" w:name="_Toc183682345"/>
      <w:bookmarkStart w:id="29" w:name="_Toc183582208"/>
      <w:bookmarkStart w:id="30" w:name="_Toc217446037"/>
      <w:r>
        <w:rPr>
          <w:rFonts w:ascii="仿宋_GB2312" w:eastAsia="仿宋_GB2312" w:hAnsi="宋体" w:hint="eastAsia"/>
          <w:sz w:val="24"/>
        </w:rPr>
        <w:t xml:space="preserve">4. </w:t>
      </w:r>
      <w:r>
        <w:rPr>
          <w:rFonts w:ascii="仿宋_GB2312" w:eastAsia="仿宋_GB2312" w:hAnsi="宋体" w:hint="eastAsia"/>
          <w:sz w:val="24"/>
        </w:rPr>
        <w:t>评比费用</w:t>
      </w:r>
      <w:bookmarkEnd w:id="28"/>
      <w:bookmarkEnd w:id="29"/>
      <w:bookmarkEnd w:id="30"/>
    </w:p>
    <w:p w:rsidR="00673DB3" w:rsidRDefault="00BE0F1E">
      <w:pPr>
        <w:tabs>
          <w:tab w:val="left" w:pos="7665"/>
        </w:tabs>
        <w:spacing w:line="360" w:lineRule="auto"/>
        <w:ind w:firstLine="480"/>
        <w:contextualSpacing/>
        <w:rPr>
          <w:rFonts w:ascii="仿宋_GB2312" w:eastAsia="仿宋_GB2312" w:hAnsi="宋体"/>
          <w:sz w:val="24"/>
        </w:rPr>
      </w:pPr>
      <w:r>
        <w:rPr>
          <w:rFonts w:ascii="仿宋_GB2312" w:eastAsia="仿宋_GB2312" w:hAnsi="宋体" w:hint="eastAsia"/>
          <w:sz w:val="24"/>
        </w:rPr>
        <w:t>供应商应自行承担参加评比活动的全部费用。</w:t>
      </w:r>
    </w:p>
    <w:p w:rsidR="00673DB3" w:rsidRDefault="00BE0F1E">
      <w:pPr>
        <w:pStyle w:val="11"/>
        <w:spacing w:line="360" w:lineRule="auto"/>
        <w:ind w:left="1" w:firstLineChars="200" w:firstLine="482"/>
        <w:contextualSpacing/>
        <w:rPr>
          <w:rFonts w:ascii="仿宋_GB2312" w:eastAsia="仿宋_GB2312" w:hAnsi="宋体"/>
          <w:b/>
          <w:sz w:val="24"/>
        </w:rPr>
      </w:pPr>
      <w:r>
        <w:rPr>
          <w:rFonts w:ascii="仿宋_GB2312" w:eastAsia="仿宋_GB2312" w:hAnsi="宋体" w:hint="eastAsia"/>
          <w:b/>
          <w:sz w:val="24"/>
        </w:rPr>
        <w:t>5.</w:t>
      </w:r>
      <w:r>
        <w:rPr>
          <w:rFonts w:ascii="仿宋_GB2312" w:eastAsia="仿宋_GB2312" w:hAnsi="宋体" w:hint="eastAsia"/>
          <w:b/>
          <w:sz w:val="24"/>
        </w:rPr>
        <w:t>充分、公平竞争保障措施（实质性要求）</w:t>
      </w:r>
    </w:p>
    <w:p w:rsidR="00673DB3" w:rsidRDefault="00BE0F1E">
      <w:pPr>
        <w:pStyle w:val="11"/>
        <w:spacing w:line="360" w:lineRule="auto"/>
        <w:ind w:left="1" w:firstLineChars="200" w:firstLine="480"/>
        <w:contextualSpacing/>
        <w:rPr>
          <w:rFonts w:ascii="仿宋_GB2312" w:eastAsia="仿宋_GB2312" w:hAnsi="宋体"/>
          <w:kern w:val="2"/>
          <w:sz w:val="24"/>
          <w:szCs w:val="24"/>
        </w:rPr>
      </w:pPr>
      <w:r>
        <w:rPr>
          <w:rFonts w:ascii="仿宋_GB2312" w:eastAsia="仿宋_GB2312" w:hAnsi="宋体" w:hint="eastAsia"/>
          <w:kern w:val="2"/>
          <w:sz w:val="24"/>
          <w:szCs w:val="24"/>
        </w:rPr>
        <w:t>5.1</w:t>
      </w:r>
      <w:r>
        <w:rPr>
          <w:rFonts w:ascii="仿宋_GB2312" w:eastAsia="仿宋_GB2312" w:hAnsi="宋体" w:hint="eastAsia"/>
          <w:kern w:val="2"/>
          <w:sz w:val="24"/>
          <w:szCs w:val="24"/>
        </w:rPr>
        <w:t>利害关系供应商处理。单位负责人为同一人或者存在直接控股、管理关系的不同供应商不得参加同一合同项下的采购活动。</w:t>
      </w:r>
    </w:p>
    <w:p w:rsidR="00673DB3" w:rsidRDefault="00BE0F1E">
      <w:pPr>
        <w:pStyle w:val="11"/>
        <w:spacing w:line="360" w:lineRule="auto"/>
        <w:ind w:left="1" w:firstLineChars="200" w:firstLine="480"/>
        <w:contextualSpacing/>
        <w:rPr>
          <w:rFonts w:ascii="仿宋_GB2312" w:eastAsia="仿宋_GB2312" w:hAnsi="宋体"/>
          <w:kern w:val="2"/>
          <w:sz w:val="24"/>
          <w:szCs w:val="24"/>
        </w:rPr>
      </w:pPr>
      <w:r>
        <w:rPr>
          <w:rFonts w:ascii="仿宋_GB2312" w:eastAsia="仿宋_GB2312" w:hAnsi="宋体" w:hint="eastAsia"/>
          <w:kern w:val="2"/>
          <w:sz w:val="24"/>
          <w:szCs w:val="24"/>
        </w:rPr>
        <w:t>5.2</w:t>
      </w:r>
      <w:r>
        <w:rPr>
          <w:rFonts w:ascii="仿宋_GB2312" w:eastAsia="仿宋_GB2312" w:hAnsi="宋体" w:hint="eastAsia"/>
          <w:kern w:val="2"/>
          <w:sz w:val="24"/>
          <w:szCs w:val="24"/>
        </w:rPr>
        <w:t>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rsidR="00673DB3" w:rsidRDefault="00BE0F1E">
      <w:pPr>
        <w:pStyle w:val="11"/>
        <w:spacing w:line="360" w:lineRule="auto"/>
        <w:ind w:left="1" w:firstLineChars="200" w:firstLine="480"/>
        <w:contextualSpacing/>
        <w:rPr>
          <w:rFonts w:ascii="仿宋_GB2312" w:eastAsia="仿宋_GB2312" w:hAnsi="宋体"/>
          <w:kern w:val="2"/>
          <w:sz w:val="24"/>
          <w:szCs w:val="24"/>
        </w:rPr>
      </w:pPr>
      <w:r>
        <w:rPr>
          <w:rFonts w:ascii="仿宋_GB2312" w:eastAsia="仿宋_GB2312" w:hAnsi="宋体" w:hint="eastAsia"/>
          <w:kern w:val="2"/>
          <w:sz w:val="24"/>
          <w:szCs w:val="24"/>
        </w:rPr>
        <w:t>5.3</w:t>
      </w:r>
      <w:r>
        <w:rPr>
          <w:rFonts w:ascii="仿宋_GB2312" w:eastAsia="仿宋_GB2312" w:hAnsi="宋体" w:hint="eastAsia"/>
          <w:kern w:val="2"/>
          <w:sz w:val="24"/>
          <w:szCs w:val="24"/>
        </w:rPr>
        <w:t>回避。采购活动中，采购人员及相关人员与供应商有</w:t>
      </w:r>
      <w:r>
        <w:rPr>
          <w:rFonts w:ascii="仿宋_GB2312" w:eastAsia="仿宋_GB2312" w:hAnsi="宋体" w:hint="eastAsia"/>
          <w:kern w:val="2"/>
          <w:sz w:val="24"/>
          <w:szCs w:val="24"/>
        </w:rPr>
        <w:t>下列利害关系之一的，应当回避：</w:t>
      </w:r>
    </w:p>
    <w:p w:rsidR="00673DB3" w:rsidRDefault="00BE0F1E">
      <w:pPr>
        <w:pStyle w:val="11"/>
        <w:spacing w:line="360" w:lineRule="auto"/>
        <w:ind w:left="1" w:firstLineChars="200" w:firstLine="480"/>
        <w:contextualSpacing/>
        <w:rPr>
          <w:rFonts w:ascii="仿宋_GB2312" w:eastAsia="仿宋_GB2312" w:hAnsi="宋体"/>
          <w:kern w:val="2"/>
          <w:sz w:val="24"/>
          <w:szCs w:val="24"/>
        </w:rPr>
      </w:pPr>
      <w:r>
        <w:rPr>
          <w:rFonts w:ascii="仿宋_GB2312" w:eastAsia="仿宋_GB2312" w:hAnsi="宋体" w:hint="eastAsia"/>
          <w:kern w:val="2"/>
          <w:sz w:val="24"/>
          <w:szCs w:val="24"/>
        </w:rPr>
        <w:t>（</w:t>
      </w:r>
      <w:r>
        <w:rPr>
          <w:rFonts w:ascii="仿宋_GB2312" w:eastAsia="仿宋_GB2312" w:hAnsi="宋体" w:hint="eastAsia"/>
          <w:kern w:val="2"/>
          <w:sz w:val="24"/>
          <w:szCs w:val="24"/>
        </w:rPr>
        <w:t>1</w:t>
      </w:r>
      <w:r>
        <w:rPr>
          <w:rFonts w:ascii="仿宋_GB2312" w:eastAsia="仿宋_GB2312" w:hAnsi="宋体" w:hint="eastAsia"/>
          <w:kern w:val="2"/>
          <w:sz w:val="24"/>
          <w:szCs w:val="24"/>
        </w:rPr>
        <w:t>）参加采购活动前</w:t>
      </w:r>
      <w:r>
        <w:rPr>
          <w:rFonts w:ascii="仿宋_GB2312" w:eastAsia="仿宋_GB2312" w:hAnsi="宋体" w:hint="eastAsia"/>
          <w:kern w:val="2"/>
          <w:sz w:val="24"/>
          <w:szCs w:val="24"/>
        </w:rPr>
        <w:t>3</w:t>
      </w:r>
      <w:r>
        <w:rPr>
          <w:rFonts w:ascii="仿宋_GB2312" w:eastAsia="仿宋_GB2312" w:hAnsi="宋体" w:hint="eastAsia"/>
          <w:kern w:val="2"/>
          <w:sz w:val="24"/>
          <w:szCs w:val="24"/>
        </w:rPr>
        <w:t>年内与供应商存在劳动关系；</w:t>
      </w:r>
    </w:p>
    <w:p w:rsidR="00673DB3" w:rsidRDefault="00BE0F1E">
      <w:pPr>
        <w:pStyle w:val="11"/>
        <w:spacing w:line="360" w:lineRule="auto"/>
        <w:ind w:left="1" w:firstLineChars="200" w:firstLine="480"/>
        <w:contextualSpacing/>
        <w:rPr>
          <w:rFonts w:ascii="仿宋_GB2312" w:eastAsia="仿宋_GB2312" w:hAnsi="宋体"/>
          <w:kern w:val="2"/>
          <w:sz w:val="24"/>
          <w:szCs w:val="24"/>
        </w:rPr>
      </w:pPr>
      <w:r>
        <w:rPr>
          <w:rFonts w:ascii="仿宋_GB2312" w:eastAsia="仿宋_GB2312" w:hAnsi="宋体" w:hint="eastAsia"/>
          <w:kern w:val="2"/>
          <w:sz w:val="24"/>
          <w:szCs w:val="24"/>
        </w:rPr>
        <w:t>（</w:t>
      </w:r>
      <w:r>
        <w:rPr>
          <w:rFonts w:ascii="仿宋_GB2312" w:eastAsia="仿宋_GB2312" w:hAnsi="宋体" w:hint="eastAsia"/>
          <w:kern w:val="2"/>
          <w:sz w:val="24"/>
          <w:szCs w:val="24"/>
        </w:rPr>
        <w:t>2</w:t>
      </w:r>
      <w:r>
        <w:rPr>
          <w:rFonts w:ascii="仿宋_GB2312" w:eastAsia="仿宋_GB2312" w:hAnsi="宋体" w:hint="eastAsia"/>
          <w:kern w:val="2"/>
          <w:sz w:val="24"/>
          <w:szCs w:val="24"/>
        </w:rPr>
        <w:t>）参加采购活动前</w:t>
      </w:r>
      <w:r>
        <w:rPr>
          <w:rFonts w:ascii="仿宋_GB2312" w:eastAsia="仿宋_GB2312" w:hAnsi="宋体" w:hint="eastAsia"/>
          <w:kern w:val="2"/>
          <w:sz w:val="24"/>
          <w:szCs w:val="24"/>
        </w:rPr>
        <w:t>3</w:t>
      </w:r>
      <w:r>
        <w:rPr>
          <w:rFonts w:ascii="仿宋_GB2312" w:eastAsia="仿宋_GB2312" w:hAnsi="宋体" w:hint="eastAsia"/>
          <w:kern w:val="2"/>
          <w:sz w:val="24"/>
          <w:szCs w:val="24"/>
        </w:rPr>
        <w:t>年内担任供应商的董事、监</w:t>
      </w:r>
      <w:r>
        <w:rPr>
          <w:rFonts w:ascii="仿宋_GB2312" w:eastAsia="仿宋_GB2312" w:hAnsi="宋体" w:hint="eastAsia"/>
          <w:kern w:val="2"/>
          <w:sz w:val="24"/>
          <w:szCs w:val="24"/>
        </w:rPr>
        <w:lastRenderedPageBreak/>
        <w:t>事；</w:t>
      </w:r>
    </w:p>
    <w:p w:rsidR="00673DB3" w:rsidRDefault="00BE0F1E">
      <w:pPr>
        <w:pStyle w:val="11"/>
        <w:spacing w:line="360" w:lineRule="auto"/>
        <w:ind w:left="1" w:firstLineChars="200" w:firstLine="480"/>
        <w:contextualSpacing/>
        <w:rPr>
          <w:rFonts w:ascii="仿宋_GB2312" w:eastAsia="仿宋_GB2312" w:hAnsi="宋体"/>
          <w:kern w:val="2"/>
          <w:sz w:val="24"/>
          <w:szCs w:val="24"/>
        </w:rPr>
      </w:pPr>
      <w:r>
        <w:rPr>
          <w:rFonts w:ascii="仿宋_GB2312" w:eastAsia="仿宋_GB2312" w:hAnsi="宋体" w:hint="eastAsia"/>
          <w:kern w:val="2"/>
          <w:sz w:val="24"/>
          <w:szCs w:val="24"/>
        </w:rPr>
        <w:t>（</w:t>
      </w:r>
      <w:r>
        <w:rPr>
          <w:rFonts w:ascii="仿宋_GB2312" w:eastAsia="仿宋_GB2312" w:hAnsi="宋体" w:hint="eastAsia"/>
          <w:kern w:val="2"/>
          <w:sz w:val="24"/>
          <w:szCs w:val="24"/>
        </w:rPr>
        <w:t>3</w:t>
      </w:r>
      <w:r>
        <w:rPr>
          <w:rFonts w:ascii="仿宋_GB2312" w:eastAsia="仿宋_GB2312" w:hAnsi="宋体" w:hint="eastAsia"/>
          <w:kern w:val="2"/>
          <w:sz w:val="24"/>
          <w:szCs w:val="24"/>
        </w:rPr>
        <w:t>）参加采购活动前</w:t>
      </w:r>
      <w:r>
        <w:rPr>
          <w:rFonts w:ascii="仿宋_GB2312" w:eastAsia="仿宋_GB2312" w:hAnsi="宋体" w:hint="eastAsia"/>
          <w:kern w:val="2"/>
          <w:sz w:val="24"/>
          <w:szCs w:val="24"/>
        </w:rPr>
        <w:t>3</w:t>
      </w:r>
      <w:r>
        <w:rPr>
          <w:rFonts w:ascii="仿宋_GB2312" w:eastAsia="仿宋_GB2312" w:hAnsi="宋体" w:hint="eastAsia"/>
          <w:kern w:val="2"/>
          <w:sz w:val="24"/>
          <w:szCs w:val="24"/>
        </w:rPr>
        <w:t>年内是供应商的控股股东或者实际控制人；</w:t>
      </w:r>
    </w:p>
    <w:p w:rsidR="00673DB3" w:rsidRDefault="00BE0F1E">
      <w:pPr>
        <w:pStyle w:val="11"/>
        <w:spacing w:line="360" w:lineRule="auto"/>
        <w:ind w:left="1" w:firstLineChars="200" w:firstLine="480"/>
        <w:contextualSpacing/>
        <w:rPr>
          <w:rFonts w:ascii="仿宋_GB2312" w:eastAsia="仿宋_GB2312" w:hAnsi="宋体"/>
          <w:kern w:val="2"/>
          <w:sz w:val="24"/>
          <w:szCs w:val="24"/>
        </w:rPr>
      </w:pPr>
      <w:r>
        <w:rPr>
          <w:rFonts w:ascii="仿宋_GB2312" w:eastAsia="仿宋_GB2312" w:hAnsi="宋体" w:hint="eastAsia"/>
          <w:kern w:val="2"/>
          <w:sz w:val="24"/>
          <w:szCs w:val="24"/>
        </w:rPr>
        <w:t>（</w:t>
      </w:r>
      <w:r>
        <w:rPr>
          <w:rFonts w:ascii="仿宋_GB2312" w:eastAsia="仿宋_GB2312" w:hAnsi="宋体" w:hint="eastAsia"/>
          <w:kern w:val="2"/>
          <w:sz w:val="24"/>
          <w:szCs w:val="24"/>
        </w:rPr>
        <w:t>4</w:t>
      </w:r>
      <w:r>
        <w:rPr>
          <w:rFonts w:ascii="仿宋_GB2312" w:eastAsia="仿宋_GB2312" w:hAnsi="宋体" w:hint="eastAsia"/>
          <w:kern w:val="2"/>
          <w:sz w:val="24"/>
          <w:szCs w:val="24"/>
        </w:rPr>
        <w:t>）与供应商的法定代表人或者负责人有夫妻、直系血亲、三代以内旁系血亲或者近姻亲关系；</w:t>
      </w:r>
    </w:p>
    <w:p w:rsidR="00673DB3" w:rsidRDefault="00BE0F1E">
      <w:pPr>
        <w:pStyle w:val="11"/>
        <w:spacing w:line="360" w:lineRule="auto"/>
        <w:ind w:left="1" w:firstLineChars="200" w:firstLine="480"/>
        <w:contextualSpacing/>
        <w:rPr>
          <w:rFonts w:ascii="仿宋_GB2312" w:eastAsia="仿宋_GB2312" w:hAnsi="宋体"/>
          <w:kern w:val="2"/>
          <w:sz w:val="24"/>
          <w:szCs w:val="24"/>
        </w:rPr>
      </w:pPr>
      <w:r>
        <w:rPr>
          <w:rFonts w:ascii="仿宋_GB2312" w:eastAsia="仿宋_GB2312" w:hAnsi="宋体" w:hint="eastAsia"/>
          <w:kern w:val="2"/>
          <w:sz w:val="24"/>
          <w:szCs w:val="24"/>
        </w:rPr>
        <w:t>（</w:t>
      </w:r>
      <w:r>
        <w:rPr>
          <w:rFonts w:ascii="仿宋_GB2312" w:eastAsia="仿宋_GB2312" w:hAnsi="宋体" w:hint="eastAsia"/>
          <w:kern w:val="2"/>
          <w:sz w:val="24"/>
          <w:szCs w:val="24"/>
        </w:rPr>
        <w:t>5</w:t>
      </w:r>
      <w:r>
        <w:rPr>
          <w:rFonts w:ascii="仿宋_GB2312" w:eastAsia="仿宋_GB2312" w:hAnsi="宋体" w:hint="eastAsia"/>
          <w:kern w:val="2"/>
          <w:sz w:val="24"/>
          <w:szCs w:val="24"/>
        </w:rPr>
        <w:t>）与供应商有其他可能影响采购活动公平、公正进行的关系。</w:t>
      </w:r>
    </w:p>
    <w:p w:rsidR="00673DB3" w:rsidRDefault="00BE0F1E">
      <w:pPr>
        <w:pStyle w:val="11"/>
        <w:spacing w:line="360" w:lineRule="auto"/>
        <w:ind w:left="1" w:firstLineChars="200" w:firstLine="480"/>
        <w:contextualSpacing/>
        <w:rPr>
          <w:rFonts w:ascii="仿宋_GB2312" w:eastAsia="仿宋_GB2312" w:hAnsi="宋体"/>
          <w:kern w:val="2"/>
          <w:sz w:val="24"/>
          <w:szCs w:val="24"/>
        </w:rPr>
      </w:pPr>
      <w:r>
        <w:rPr>
          <w:rFonts w:ascii="仿宋_GB2312" w:eastAsia="仿宋_GB2312" w:hAnsi="宋体" w:hint="eastAsia"/>
          <w:kern w:val="2"/>
          <w:sz w:val="24"/>
          <w:szCs w:val="24"/>
        </w:rPr>
        <w:t>供应商认为采购人员及相关人员与其他供应商有利害关系的，可以向采购人书面提出回避申请，并说明理由。采购人将及时询问被申请回避人员，有利害关系的被申请回避人员应当回避。</w:t>
      </w:r>
    </w:p>
    <w:p w:rsidR="00673DB3" w:rsidRDefault="00BE0F1E">
      <w:pPr>
        <w:pStyle w:val="11"/>
        <w:spacing w:line="360" w:lineRule="auto"/>
        <w:ind w:left="1" w:firstLineChars="200" w:firstLine="482"/>
        <w:contextualSpacing/>
        <w:rPr>
          <w:rFonts w:ascii="仿宋_GB2312" w:eastAsia="仿宋_GB2312" w:hAnsi="宋体"/>
          <w:b/>
          <w:sz w:val="24"/>
        </w:rPr>
      </w:pPr>
      <w:r>
        <w:rPr>
          <w:rFonts w:ascii="仿宋_GB2312" w:eastAsia="仿宋_GB2312" w:hAnsi="宋体" w:hint="eastAsia"/>
          <w:b/>
          <w:sz w:val="24"/>
        </w:rPr>
        <w:t>6.</w:t>
      </w:r>
      <w:r>
        <w:rPr>
          <w:rFonts w:ascii="仿宋_GB2312" w:eastAsia="仿宋_GB2312" w:hAnsi="宋体" w:hint="eastAsia"/>
          <w:b/>
          <w:sz w:val="24"/>
        </w:rPr>
        <w:t>联合体评比（实质性要求）</w:t>
      </w:r>
    </w:p>
    <w:p w:rsidR="00673DB3" w:rsidRDefault="00BE0F1E">
      <w:pPr>
        <w:pStyle w:val="11"/>
        <w:spacing w:line="360" w:lineRule="auto"/>
        <w:ind w:left="1" w:firstLineChars="200" w:firstLine="480"/>
        <w:contextualSpacing/>
        <w:rPr>
          <w:rFonts w:ascii="仿宋_GB2312" w:eastAsia="仿宋_GB2312" w:hAnsi="宋体"/>
          <w:sz w:val="24"/>
        </w:rPr>
      </w:pPr>
      <w:r>
        <w:rPr>
          <w:rFonts w:ascii="仿宋_GB2312" w:eastAsia="仿宋_GB2312" w:hAnsi="宋体" w:hint="eastAsia"/>
          <w:sz w:val="24"/>
        </w:rPr>
        <w:t>本项目不接受联合体参与采购活动</w:t>
      </w:r>
    </w:p>
    <w:p w:rsidR="00673DB3" w:rsidRDefault="00BE0F1E">
      <w:pPr>
        <w:pStyle w:val="11"/>
        <w:spacing w:line="360" w:lineRule="auto"/>
        <w:ind w:left="1" w:firstLineChars="200" w:firstLine="482"/>
        <w:contextualSpacing/>
        <w:rPr>
          <w:rFonts w:ascii="仿宋_GB2312" w:eastAsia="仿宋_GB2312" w:hAnsi="宋体"/>
          <w:b/>
          <w:sz w:val="24"/>
        </w:rPr>
      </w:pPr>
      <w:r>
        <w:rPr>
          <w:rFonts w:ascii="仿宋_GB2312" w:eastAsia="仿宋_GB2312" w:hAnsi="宋体" w:hint="eastAsia"/>
          <w:b/>
          <w:sz w:val="24"/>
        </w:rPr>
        <w:t>7.</w:t>
      </w:r>
      <w:r>
        <w:rPr>
          <w:rFonts w:ascii="仿宋_GB2312" w:eastAsia="仿宋_GB2312" w:hAnsi="宋体" w:hint="eastAsia"/>
          <w:b/>
          <w:sz w:val="24"/>
        </w:rPr>
        <w:t>评比保证金</w:t>
      </w:r>
    </w:p>
    <w:p w:rsidR="00673DB3" w:rsidRDefault="00BE0F1E">
      <w:pPr>
        <w:pStyle w:val="11"/>
        <w:spacing w:line="360" w:lineRule="auto"/>
        <w:ind w:left="1" w:firstLineChars="200" w:firstLine="482"/>
        <w:contextualSpacing/>
        <w:rPr>
          <w:rFonts w:ascii="仿宋_GB2312" w:eastAsia="仿宋_GB2312" w:hAnsi="宋体"/>
          <w:b/>
          <w:sz w:val="24"/>
        </w:rPr>
      </w:pPr>
      <w:r>
        <w:rPr>
          <w:rFonts w:ascii="仿宋_GB2312" w:eastAsia="仿宋_GB2312" w:hAnsi="宋体" w:hint="eastAsia"/>
          <w:b/>
          <w:sz w:val="24"/>
        </w:rPr>
        <w:t>（无）</w:t>
      </w:r>
    </w:p>
    <w:p w:rsidR="00673DB3" w:rsidRDefault="00BE0F1E">
      <w:pPr>
        <w:pStyle w:val="11"/>
        <w:spacing w:line="360" w:lineRule="auto"/>
        <w:ind w:left="1" w:firstLineChars="200" w:firstLine="482"/>
        <w:contextualSpacing/>
        <w:rPr>
          <w:rFonts w:ascii="仿宋_GB2312" w:eastAsia="仿宋_GB2312" w:hAnsi="宋体"/>
          <w:b/>
          <w:sz w:val="24"/>
        </w:rPr>
      </w:pPr>
      <w:r>
        <w:rPr>
          <w:rFonts w:ascii="仿宋_GB2312" w:eastAsia="仿宋_GB2312" w:hAnsi="宋体" w:hint="eastAsia"/>
          <w:b/>
          <w:sz w:val="24"/>
        </w:rPr>
        <w:t>8.</w:t>
      </w:r>
      <w:r>
        <w:rPr>
          <w:rFonts w:ascii="仿宋_GB2312" w:eastAsia="仿宋_GB2312" w:hAnsi="宋体" w:hint="eastAsia"/>
          <w:b/>
          <w:sz w:val="24"/>
        </w:rPr>
        <w:t>响应文件有效期（实质性要求）</w:t>
      </w:r>
    </w:p>
    <w:p w:rsidR="00673DB3" w:rsidRDefault="00BE0F1E">
      <w:pPr>
        <w:spacing w:line="360" w:lineRule="auto"/>
        <w:ind w:firstLineChars="196" w:firstLine="470"/>
        <w:contextualSpacing/>
        <w:rPr>
          <w:rFonts w:ascii="仿宋_GB2312" w:eastAsia="仿宋_GB2312" w:hAnsi="宋体"/>
          <w:sz w:val="24"/>
        </w:rPr>
      </w:pPr>
      <w:r>
        <w:rPr>
          <w:rFonts w:ascii="仿宋_GB2312" w:eastAsia="仿宋_GB2312" w:hAnsi="宋体" w:hint="eastAsia"/>
          <w:sz w:val="24"/>
        </w:rPr>
        <w:t>本项目响应文件有效期为递交评比响应文件截止之日起</w:t>
      </w:r>
      <w:r>
        <w:rPr>
          <w:rFonts w:ascii="仿宋_GB2312" w:eastAsia="仿宋_GB2312" w:hAnsi="宋体" w:hint="eastAsia"/>
          <w:sz w:val="24"/>
        </w:rPr>
        <w:t>90</w:t>
      </w:r>
      <w:r>
        <w:rPr>
          <w:rFonts w:ascii="仿宋_GB2312" w:eastAsia="仿宋_GB2312" w:hAnsi="宋体" w:hint="eastAsia"/>
          <w:sz w:val="24"/>
        </w:rPr>
        <w:t>天。供应商响应文件中必须载明响应文件有效期，响应文件中载明的响应文件有效期可以长于评比文件规定的期限，但不得短于评比文件规定的期限。否则，其响应文件将作为无效处理。</w:t>
      </w:r>
    </w:p>
    <w:p w:rsidR="00673DB3" w:rsidRDefault="00BE0F1E">
      <w:pPr>
        <w:pStyle w:val="a4"/>
        <w:spacing w:line="360" w:lineRule="auto"/>
        <w:ind w:firstLineChars="200" w:firstLine="482"/>
        <w:contextualSpacing/>
        <w:rPr>
          <w:rFonts w:ascii="仿宋_GB2312" w:eastAsia="仿宋_GB2312" w:hAnsi="宋体"/>
          <w:b/>
          <w:bCs/>
          <w:sz w:val="24"/>
          <w:szCs w:val="24"/>
        </w:rPr>
      </w:pPr>
      <w:r>
        <w:rPr>
          <w:rFonts w:ascii="仿宋_GB2312" w:eastAsia="仿宋_GB2312" w:hAnsi="宋体" w:hint="eastAsia"/>
          <w:b/>
          <w:sz w:val="24"/>
        </w:rPr>
        <w:t>9.</w:t>
      </w:r>
      <w:r>
        <w:rPr>
          <w:rFonts w:ascii="仿宋_GB2312" w:eastAsia="仿宋_GB2312" w:hAnsi="宋体" w:hint="eastAsia"/>
          <w:b/>
          <w:bCs/>
          <w:sz w:val="24"/>
          <w:szCs w:val="24"/>
        </w:rPr>
        <w:t>知识产权（实质性要求）</w:t>
      </w:r>
    </w:p>
    <w:p w:rsidR="00673DB3" w:rsidRDefault="00BE0F1E">
      <w:pPr>
        <w:pStyle w:val="a4"/>
        <w:spacing w:line="360" w:lineRule="auto"/>
        <w:ind w:firstLineChars="200" w:firstLine="480"/>
        <w:contextualSpacing/>
        <w:rPr>
          <w:rFonts w:ascii="仿宋_GB2312" w:eastAsia="仿宋_GB2312" w:hAnsi="宋体"/>
          <w:sz w:val="24"/>
          <w:szCs w:val="24"/>
        </w:rPr>
      </w:pPr>
      <w:r>
        <w:rPr>
          <w:rFonts w:ascii="仿宋_GB2312" w:eastAsia="仿宋_GB2312" w:hAnsi="宋体" w:hint="eastAsia"/>
          <w:sz w:val="24"/>
          <w:szCs w:val="24"/>
        </w:rPr>
        <w:t xml:space="preserve">9.1 </w:t>
      </w:r>
      <w:r>
        <w:rPr>
          <w:rFonts w:ascii="仿宋_GB2312" w:eastAsia="仿宋_GB2312" w:hAnsi="宋体" w:hint="eastAsia"/>
          <w:sz w:val="24"/>
        </w:rPr>
        <w:t>供应商</w:t>
      </w:r>
      <w:r>
        <w:rPr>
          <w:rFonts w:ascii="仿宋_GB2312" w:eastAsia="仿宋_GB2312" w:hAnsi="宋体" w:hint="eastAsia"/>
          <w:sz w:val="24"/>
          <w:szCs w:val="24"/>
        </w:rPr>
        <w:t>应保证在本项目中使用的任何产品和服务（包括部分使用），不会产生因第三方提出侵犯其专利权、商标权或其它知识产权而引起的法律和经济纠纷，</w:t>
      </w:r>
      <w:r>
        <w:rPr>
          <w:rFonts w:ascii="仿宋_GB2312" w:eastAsia="仿宋_GB2312" w:hAnsi="宋体" w:hint="eastAsia"/>
          <w:sz w:val="24"/>
          <w:szCs w:val="24"/>
        </w:rPr>
        <w:t>如因专利权、商标权或其它知识产权而引起法律和经济纠纷，由</w:t>
      </w:r>
      <w:r>
        <w:rPr>
          <w:rFonts w:ascii="仿宋_GB2312" w:eastAsia="仿宋_GB2312" w:hAnsi="宋体" w:hint="eastAsia"/>
          <w:sz w:val="24"/>
        </w:rPr>
        <w:t>供应商</w:t>
      </w:r>
      <w:r>
        <w:rPr>
          <w:rFonts w:ascii="仿宋_GB2312" w:eastAsia="仿宋_GB2312" w:hAnsi="宋体" w:hint="eastAsia"/>
          <w:sz w:val="24"/>
          <w:szCs w:val="24"/>
        </w:rPr>
        <w:t>承担所有相关责任。</w:t>
      </w:r>
    </w:p>
    <w:p w:rsidR="00673DB3" w:rsidRDefault="00BE0F1E">
      <w:pPr>
        <w:pStyle w:val="a4"/>
        <w:spacing w:line="360" w:lineRule="auto"/>
        <w:ind w:firstLineChars="200" w:firstLine="480"/>
        <w:contextualSpacing/>
        <w:rPr>
          <w:rFonts w:ascii="仿宋_GB2312" w:eastAsia="仿宋_GB2312" w:hAnsi="宋体"/>
          <w:sz w:val="24"/>
          <w:szCs w:val="24"/>
        </w:rPr>
      </w:pPr>
      <w:r>
        <w:rPr>
          <w:rFonts w:ascii="仿宋_GB2312" w:eastAsia="仿宋_GB2312" w:hAnsi="宋体" w:hint="eastAsia"/>
          <w:sz w:val="24"/>
          <w:szCs w:val="24"/>
        </w:rPr>
        <w:t xml:space="preserve">9.2 </w:t>
      </w:r>
      <w:r>
        <w:rPr>
          <w:rFonts w:ascii="仿宋_GB2312" w:eastAsia="仿宋_GB2312" w:hAnsi="宋体" w:hint="eastAsia"/>
          <w:sz w:val="24"/>
          <w:szCs w:val="24"/>
        </w:rPr>
        <w:t>除非评比文件特别规定，采购人享有本项目实施过程中产生的知识成果及知识产权。</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9.3</w:t>
      </w:r>
      <w:r>
        <w:rPr>
          <w:rFonts w:ascii="仿宋_GB2312" w:eastAsia="仿宋_GB2312" w:hAnsi="宋体" w:hint="eastAsia"/>
          <w:sz w:val="24"/>
        </w:rPr>
        <w:t>供应商将在采购项目实施过程中采用自有或者</w:t>
      </w:r>
      <w:bookmarkStart w:id="31" w:name="_GoBack"/>
      <w:bookmarkEnd w:id="31"/>
      <w:r>
        <w:rPr>
          <w:rFonts w:ascii="仿宋_GB2312" w:eastAsia="仿宋_GB2312" w:hAnsi="宋体" w:hint="eastAsia"/>
          <w:sz w:val="24"/>
        </w:rPr>
        <w:lastRenderedPageBreak/>
        <w:t>第三方知识成果的，使用该知识成果后，供应商需提供开发接口和开发手册等技术资料，并承诺提供无限期支持，采购人享有使用权（含采购人委托第三方在该项目后续开发的使用权）</w:t>
      </w:r>
      <w:r>
        <w:rPr>
          <w:rFonts w:ascii="仿宋_GB2312" w:eastAsia="仿宋_GB2312" w:hAnsi="宋体" w:hint="eastAsia"/>
          <w:sz w:val="24"/>
        </w:rPr>
        <w:t>,</w:t>
      </w:r>
      <w:r>
        <w:rPr>
          <w:rFonts w:ascii="仿宋_GB2312" w:eastAsia="仿宋_GB2312" w:hAnsi="宋体" w:hint="eastAsia"/>
          <w:sz w:val="24"/>
        </w:rPr>
        <w:t>同时应当在响应文件中说明，并提供相关知识产权证明文件，否则视为供应商未在本项目实施过程中采用自有或者第三方知识成果，不影响有效性。</w:t>
      </w:r>
    </w:p>
    <w:p w:rsidR="00673DB3" w:rsidRDefault="00BE0F1E">
      <w:pPr>
        <w:spacing w:line="360" w:lineRule="auto"/>
        <w:ind w:firstLineChars="192" w:firstLine="461"/>
        <w:contextualSpacing/>
        <w:rPr>
          <w:rFonts w:ascii="仿宋_GB2312" w:eastAsia="仿宋_GB2312" w:hAnsi="宋体"/>
          <w:sz w:val="24"/>
        </w:rPr>
      </w:pPr>
      <w:r>
        <w:rPr>
          <w:rFonts w:ascii="仿宋_GB2312" w:eastAsia="仿宋_GB2312" w:hAnsi="宋体" w:hint="eastAsia"/>
          <w:sz w:val="24"/>
        </w:rPr>
        <w:t>9.</w:t>
      </w:r>
      <w:r>
        <w:rPr>
          <w:rFonts w:ascii="仿宋_GB2312" w:eastAsia="仿宋_GB2312" w:hAnsi="宋体" w:hint="eastAsia"/>
          <w:sz w:val="24"/>
        </w:rPr>
        <w:t xml:space="preserve">4 </w:t>
      </w:r>
      <w:r>
        <w:rPr>
          <w:rFonts w:ascii="仿宋_GB2312" w:eastAsia="仿宋_GB2312" w:hAnsi="宋体" w:hint="eastAsia"/>
          <w:sz w:val="24"/>
        </w:rPr>
        <w:t>如采用供应商所不拥有的知识产权，则在报价中必须包括合法获取该知识产权的相关费用，采购人不再因供应商采用所不拥有的知识产权而另行支付任何费用。</w:t>
      </w:r>
    </w:p>
    <w:p w:rsidR="00673DB3" w:rsidRDefault="00673DB3">
      <w:pPr>
        <w:tabs>
          <w:tab w:val="left" w:pos="851"/>
        </w:tabs>
        <w:spacing w:line="360" w:lineRule="auto"/>
        <w:contextualSpacing/>
        <w:jc w:val="center"/>
        <w:rPr>
          <w:rFonts w:ascii="仿宋" w:eastAsia="仿宋" w:hAnsi="仿宋"/>
          <w:b/>
          <w:sz w:val="32"/>
          <w:szCs w:val="32"/>
        </w:rPr>
      </w:pPr>
      <w:bookmarkStart w:id="32" w:name="_Toc77400779"/>
      <w:bookmarkStart w:id="33" w:name="_Toc217446038"/>
      <w:bookmarkStart w:id="34" w:name="_Toc183582209"/>
      <w:bookmarkStart w:id="35" w:name="_Toc183682346"/>
      <w:bookmarkStart w:id="36" w:name="_Toc89075875"/>
    </w:p>
    <w:p w:rsidR="00673DB3" w:rsidRDefault="00BE0F1E">
      <w:pPr>
        <w:tabs>
          <w:tab w:val="left" w:pos="851"/>
        </w:tabs>
        <w:spacing w:line="360" w:lineRule="auto"/>
        <w:contextualSpacing/>
        <w:jc w:val="center"/>
        <w:rPr>
          <w:rFonts w:ascii="仿宋_GB2312" w:eastAsia="仿宋_GB2312" w:hAnsi="仿宋"/>
          <w:b/>
          <w:sz w:val="30"/>
          <w:szCs w:val="30"/>
        </w:rPr>
      </w:pPr>
      <w:r>
        <w:rPr>
          <w:rFonts w:ascii="仿宋_GB2312" w:eastAsia="仿宋_GB2312" w:hAnsi="仿宋" w:hint="eastAsia"/>
          <w:b/>
          <w:sz w:val="30"/>
          <w:szCs w:val="30"/>
        </w:rPr>
        <w:t>三、评比文件</w:t>
      </w:r>
      <w:bookmarkEnd w:id="32"/>
      <w:bookmarkEnd w:id="33"/>
      <w:bookmarkEnd w:id="34"/>
      <w:bookmarkEnd w:id="35"/>
      <w:bookmarkEnd w:id="36"/>
    </w:p>
    <w:p w:rsidR="00673DB3" w:rsidRDefault="00673DB3">
      <w:pPr>
        <w:pStyle w:val="a3"/>
      </w:pPr>
    </w:p>
    <w:p w:rsidR="00673DB3" w:rsidRDefault="00BE0F1E">
      <w:pPr>
        <w:pStyle w:val="3"/>
        <w:keepNext w:val="0"/>
        <w:keepLines w:val="0"/>
        <w:spacing w:before="0" w:after="0" w:line="360" w:lineRule="auto"/>
        <w:ind w:firstLineChars="200" w:firstLine="482"/>
        <w:contextualSpacing/>
        <w:rPr>
          <w:rFonts w:ascii="仿宋_GB2312" w:eastAsia="仿宋_GB2312" w:hAnsi="宋体"/>
          <w:sz w:val="24"/>
        </w:rPr>
      </w:pPr>
      <w:bookmarkStart w:id="37" w:name="_Toc217446039"/>
      <w:bookmarkStart w:id="38" w:name="_Toc183582210"/>
      <w:bookmarkStart w:id="39" w:name="_Toc183682347"/>
      <w:r>
        <w:rPr>
          <w:rFonts w:ascii="仿宋_GB2312" w:eastAsia="仿宋_GB2312" w:hAnsi="宋体" w:hint="eastAsia"/>
          <w:sz w:val="24"/>
        </w:rPr>
        <w:t>10</w:t>
      </w:r>
      <w:r>
        <w:rPr>
          <w:rFonts w:ascii="仿宋_GB2312" w:eastAsia="仿宋_GB2312" w:hAnsi="宋体" w:hint="eastAsia"/>
          <w:sz w:val="24"/>
        </w:rPr>
        <w:t>．评比文件的构成</w:t>
      </w:r>
      <w:bookmarkEnd w:id="37"/>
      <w:bookmarkEnd w:id="38"/>
      <w:bookmarkEnd w:id="39"/>
      <w:r>
        <w:rPr>
          <w:rFonts w:ascii="仿宋_GB2312" w:eastAsia="仿宋_GB2312" w:hAnsi="宋体" w:hint="eastAsia"/>
          <w:sz w:val="24"/>
        </w:rPr>
        <w:t>（实质性要求）</w:t>
      </w:r>
    </w:p>
    <w:p w:rsidR="00673DB3" w:rsidRDefault="00BE0F1E">
      <w:pPr>
        <w:tabs>
          <w:tab w:val="left" w:pos="720"/>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10</w:t>
      </w:r>
      <w:r>
        <w:rPr>
          <w:rFonts w:ascii="仿宋_GB2312" w:eastAsia="仿宋_GB2312" w:hAnsi="宋体" w:hint="eastAsia"/>
          <w:b/>
          <w:bCs/>
          <w:sz w:val="24"/>
        </w:rPr>
        <w:t>.</w:t>
      </w:r>
      <w:r>
        <w:rPr>
          <w:rFonts w:ascii="仿宋_GB2312" w:eastAsia="仿宋_GB2312" w:hAnsi="宋体" w:hint="eastAsia"/>
          <w:sz w:val="24"/>
        </w:rPr>
        <w:t xml:space="preserve">1 </w:t>
      </w:r>
      <w:r>
        <w:rPr>
          <w:rFonts w:ascii="仿宋_GB2312" w:eastAsia="仿宋_GB2312" w:hAnsi="宋体" w:hint="eastAsia"/>
          <w:sz w:val="24"/>
        </w:rPr>
        <w:t>评比文件是供应商准备响应文件和参加评比的依据，同时也是评比的重要依据。评比文件用以阐明评比项目所需的资质、技术、服务及报价等要求、评比程序、有关规定和注意事项以及合同主要条款等。</w:t>
      </w:r>
    </w:p>
    <w:p w:rsidR="00673DB3" w:rsidRDefault="00BE0F1E">
      <w:pPr>
        <w:tabs>
          <w:tab w:val="left" w:pos="7665"/>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10</w:t>
      </w:r>
      <w:r>
        <w:rPr>
          <w:rFonts w:ascii="仿宋_GB2312" w:eastAsia="仿宋_GB2312" w:hAnsi="宋体" w:hint="eastAsia"/>
          <w:b/>
          <w:bCs/>
          <w:sz w:val="24"/>
        </w:rPr>
        <w:t>.</w:t>
      </w:r>
      <w:r>
        <w:rPr>
          <w:rFonts w:ascii="仿宋_GB2312" w:eastAsia="仿宋_GB2312" w:hAnsi="宋体" w:hint="eastAsia"/>
          <w:sz w:val="24"/>
        </w:rPr>
        <w:t xml:space="preserve">2 </w:t>
      </w:r>
      <w:r>
        <w:rPr>
          <w:rFonts w:ascii="仿宋_GB2312" w:eastAsia="仿宋_GB2312" w:hAnsi="宋体" w:hint="eastAsia"/>
          <w:sz w:val="24"/>
        </w:rPr>
        <w:t>供应商应认真阅读和充分理解评比文件中所有的事项、格式条款和规范要求。供应商应详细阅读评比文件的全部内容，按照评比文件的要求提供响应文件，并对其所提供的全部资料的真实性和有效性负责，一经发现有虚假行为的，将取消其参加评比或成交资格，并承担相应的法律责任。</w:t>
      </w:r>
    </w:p>
    <w:p w:rsidR="00673DB3" w:rsidRDefault="00BE0F1E">
      <w:pPr>
        <w:pStyle w:val="3"/>
        <w:keepNext w:val="0"/>
        <w:keepLines w:val="0"/>
        <w:spacing w:before="0" w:after="0" w:line="360" w:lineRule="auto"/>
        <w:ind w:firstLineChars="200" w:firstLine="482"/>
        <w:contextualSpacing/>
        <w:rPr>
          <w:rFonts w:ascii="仿宋_GB2312" w:eastAsia="仿宋_GB2312" w:hAnsi="宋体"/>
          <w:sz w:val="24"/>
        </w:rPr>
      </w:pPr>
      <w:bookmarkStart w:id="40" w:name="_Toc183582211"/>
      <w:bookmarkStart w:id="41" w:name="_Toc183682348"/>
      <w:bookmarkStart w:id="42" w:name="_Toc217446040"/>
      <w:r>
        <w:rPr>
          <w:rFonts w:ascii="仿宋_GB2312" w:eastAsia="仿宋_GB2312" w:hAnsi="宋体" w:hint="eastAsia"/>
          <w:sz w:val="24"/>
        </w:rPr>
        <w:t xml:space="preserve">11. </w:t>
      </w:r>
      <w:r>
        <w:rPr>
          <w:rFonts w:ascii="仿宋_GB2312" w:eastAsia="仿宋_GB2312" w:hAnsi="宋体" w:hint="eastAsia"/>
          <w:sz w:val="24"/>
        </w:rPr>
        <w:t>评比文件的澄清</w:t>
      </w:r>
      <w:bookmarkEnd w:id="40"/>
      <w:bookmarkEnd w:id="41"/>
      <w:r>
        <w:rPr>
          <w:rFonts w:ascii="仿宋_GB2312" w:eastAsia="仿宋_GB2312" w:hAnsi="宋体" w:hint="eastAsia"/>
          <w:sz w:val="24"/>
        </w:rPr>
        <w:t>和修改</w:t>
      </w:r>
      <w:bookmarkEnd w:id="42"/>
    </w:p>
    <w:p w:rsidR="00673DB3" w:rsidRDefault="00BE0F1E">
      <w:pPr>
        <w:tabs>
          <w:tab w:val="left" w:pos="720"/>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 xml:space="preserve">11.1 </w:t>
      </w:r>
      <w:r>
        <w:rPr>
          <w:rFonts w:ascii="仿宋_GB2312" w:eastAsia="仿宋_GB2312" w:hAnsi="宋体" w:hint="eastAsia"/>
          <w:sz w:val="24"/>
        </w:rPr>
        <w:t>在递交响应文件截止时间前，采购人可以对评比文件进行澄清或者修改。</w:t>
      </w:r>
    </w:p>
    <w:p w:rsidR="00673DB3" w:rsidRDefault="00BE0F1E">
      <w:pPr>
        <w:tabs>
          <w:tab w:val="left" w:pos="720"/>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11.2</w:t>
      </w:r>
      <w:r>
        <w:rPr>
          <w:rFonts w:ascii="仿宋_GB2312" w:eastAsia="仿宋_GB2312" w:hAnsi="宋体" w:hint="eastAsia"/>
          <w:sz w:val="24"/>
        </w:rPr>
        <w:t>对已发出的评比文件进行澄清或者修改，应当以书面形式将澄清或者修改的内容通知所有购买了评比</w:t>
      </w:r>
      <w:r>
        <w:rPr>
          <w:rFonts w:ascii="仿宋_GB2312" w:eastAsia="仿宋_GB2312" w:hAnsi="宋体" w:hint="eastAsia"/>
          <w:sz w:val="24"/>
        </w:rPr>
        <w:lastRenderedPageBreak/>
        <w:t>文件的供应商。该澄清或者修改的内容为评比文件的组成部分，</w:t>
      </w:r>
      <w:r>
        <w:rPr>
          <w:rFonts w:ascii="仿宋_GB2312" w:eastAsia="仿宋_GB2312" w:hAnsi="宋体" w:hint="eastAsia"/>
          <w:sz w:val="24"/>
        </w:rPr>
        <w:t>澄清或者修改的内容可能影响响应文件编制的，采购人书面通知供应商的时间，应当在</w:t>
      </w:r>
      <w:r>
        <w:rPr>
          <w:rFonts w:ascii="仿宋_GB2312" w:eastAsia="仿宋_GB2312" w:hAnsi="宋体" w:cs="宋体" w:hint="eastAsia"/>
          <w:sz w:val="24"/>
        </w:rPr>
        <w:t>提交</w:t>
      </w:r>
      <w:r>
        <w:rPr>
          <w:rFonts w:ascii="仿宋_GB2312" w:eastAsia="仿宋_GB2312" w:hAnsi="宋体" w:hint="eastAsia"/>
          <w:sz w:val="24"/>
        </w:rPr>
        <w:t>首次响应文件截</w:t>
      </w:r>
      <w:r>
        <w:rPr>
          <w:rFonts w:ascii="仿宋_GB2312" w:eastAsia="仿宋_GB2312" w:hAnsi="宋体" w:cs="宋体" w:hint="eastAsia"/>
          <w:sz w:val="24"/>
        </w:rPr>
        <w:t>止之日起</w:t>
      </w:r>
      <w:r>
        <w:rPr>
          <w:rFonts w:ascii="仿宋_GB2312" w:eastAsia="仿宋_GB2312" w:hAnsi="宋体" w:cs="宋体" w:hint="eastAsia"/>
          <w:sz w:val="24"/>
        </w:rPr>
        <w:t>3</w:t>
      </w:r>
      <w:r>
        <w:rPr>
          <w:rFonts w:ascii="仿宋_GB2312" w:eastAsia="仿宋_GB2312" w:hAnsi="宋体" w:cs="宋体" w:hint="eastAsia"/>
          <w:sz w:val="24"/>
        </w:rPr>
        <w:t>日前</w:t>
      </w:r>
      <w:r>
        <w:rPr>
          <w:rFonts w:ascii="仿宋_GB2312" w:eastAsia="仿宋_GB2312" w:hAnsi="宋体" w:hint="eastAsia"/>
          <w:sz w:val="24"/>
        </w:rPr>
        <w:t>；不足上述时间的，应当顺延递交响应文件的截止时间。</w:t>
      </w:r>
    </w:p>
    <w:p w:rsidR="00673DB3" w:rsidRDefault="00BE0F1E">
      <w:pPr>
        <w:tabs>
          <w:tab w:val="left" w:pos="720"/>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11.3</w:t>
      </w:r>
      <w:r>
        <w:rPr>
          <w:rFonts w:ascii="仿宋_GB2312" w:eastAsia="仿宋_GB2312" w:hAnsi="宋体" w:hint="eastAsia"/>
          <w:sz w:val="24"/>
        </w:rPr>
        <w:t>供应商认为采购人需要对评比文件进行澄清或者修改的，可以在</w:t>
      </w:r>
      <w:r>
        <w:rPr>
          <w:rFonts w:ascii="仿宋_GB2312" w:eastAsia="仿宋_GB2312" w:hAnsi="宋体" w:hint="eastAsia"/>
          <w:sz w:val="24"/>
        </w:rPr>
        <w:t>3</w:t>
      </w:r>
      <w:r>
        <w:rPr>
          <w:rFonts w:ascii="仿宋_GB2312" w:eastAsia="仿宋_GB2312" w:hAnsi="宋体" w:hint="eastAsia"/>
          <w:sz w:val="24"/>
        </w:rPr>
        <w:t>日前以书面形式向采购人提出申请，由采购人决定是否采纳供应商的申请事项。</w:t>
      </w:r>
    </w:p>
    <w:p w:rsidR="00673DB3" w:rsidRDefault="00BE0F1E">
      <w:pPr>
        <w:pStyle w:val="3"/>
        <w:keepNext w:val="0"/>
        <w:keepLines w:val="0"/>
        <w:numPr>
          <w:ilvl w:val="0"/>
          <w:numId w:val="1"/>
        </w:numPr>
        <w:spacing w:before="0" w:after="0" w:line="360" w:lineRule="auto"/>
        <w:ind w:firstLineChars="200" w:firstLine="482"/>
        <w:contextualSpacing/>
        <w:rPr>
          <w:rFonts w:ascii="仿宋_GB2312" w:eastAsia="仿宋_GB2312" w:hAnsi="宋体"/>
          <w:sz w:val="24"/>
        </w:rPr>
      </w:pPr>
      <w:bookmarkStart w:id="43" w:name="_Toc208848971"/>
      <w:bookmarkStart w:id="44" w:name="_Toc217446041"/>
      <w:r>
        <w:rPr>
          <w:rFonts w:ascii="仿宋_GB2312" w:eastAsia="仿宋_GB2312" w:hAnsi="宋体" w:hint="eastAsia"/>
          <w:sz w:val="24"/>
        </w:rPr>
        <w:t>答疑会和现场考察</w:t>
      </w:r>
      <w:bookmarkEnd w:id="43"/>
      <w:bookmarkEnd w:id="44"/>
    </w:p>
    <w:p w:rsidR="00673DB3" w:rsidRDefault="00BE0F1E">
      <w:pPr>
        <w:spacing w:line="360" w:lineRule="auto"/>
        <w:contextualSpacing/>
        <w:rPr>
          <w:rFonts w:ascii="仿宋_GB2312" w:eastAsia="仿宋_GB2312"/>
        </w:rPr>
      </w:pPr>
      <w:r>
        <w:rPr>
          <w:rFonts w:ascii="仿宋_GB2312" w:eastAsia="仿宋_GB2312" w:hAnsi="宋体" w:hint="eastAsia"/>
          <w:sz w:val="24"/>
        </w:rPr>
        <w:t xml:space="preserve">    </w:t>
      </w:r>
      <w:r>
        <w:rPr>
          <w:rFonts w:ascii="仿宋_GB2312" w:eastAsia="仿宋_GB2312" w:hAnsi="宋体" w:hint="eastAsia"/>
          <w:sz w:val="24"/>
        </w:rPr>
        <w:t>本项目不提供答疑会和现场考察。</w:t>
      </w:r>
    </w:p>
    <w:p w:rsidR="00673DB3" w:rsidRDefault="00BE0F1E">
      <w:pPr>
        <w:spacing w:line="360" w:lineRule="auto"/>
        <w:contextualSpacing/>
        <w:rPr>
          <w:rFonts w:ascii="仿宋_GB2312" w:eastAsia="仿宋_GB2312"/>
        </w:rPr>
      </w:pPr>
      <w:r>
        <w:rPr>
          <w:rFonts w:ascii="仿宋_GB2312" w:eastAsia="仿宋_GB2312" w:hint="eastAsia"/>
        </w:rPr>
        <w:t xml:space="preserve">     </w:t>
      </w:r>
    </w:p>
    <w:p w:rsidR="00673DB3" w:rsidRDefault="00BE0F1E">
      <w:pPr>
        <w:tabs>
          <w:tab w:val="left" w:pos="851"/>
        </w:tabs>
        <w:spacing w:line="360" w:lineRule="auto"/>
        <w:contextualSpacing/>
        <w:jc w:val="center"/>
        <w:rPr>
          <w:rFonts w:ascii="仿宋_GB2312" w:eastAsia="仿宋_GB2312" w:hAnsi="仿宋"/>
          <w:b/>
          <w:sz w:val="30"/>
          <w:szCs w:val="30"/>
        </w:rPr>
      </w:pPr>
      <w:bookmarkStart w:id="45" w:name="_Toc183682351"/>
      <w:bookmarkStart w:id="46" w:name="_Toc183582214"/>
      <w:bookmarkStart w:id="47" w:name="_Toc89075876"/>
      <w:bookmarkStart w:id="48" w:name="_Toc77400780"/>
      <w:bookmarkStart w:id="49" w:name="_Toc217446042"/>
      <w:r>
        <w:rPr>
          <w:rFonts w:ascii="仿宋_GB2312" w:eastAsia="仿宋_GB2312" w:hAnsi="仿宋" w:hint="eastAsia"/>
          <w:b/>
          <w:sz w:val="30"/>
          <w:szCs w:val="30"/>
        </w:rPr>
        <w:t>四、响应文件</w:t>
      </w:r>
      <w:bookmarkEnd w:id="45"/>
      <w:bookmarkEnd w:id="46"/>
      <w:bookmarkEnd w:id="47"/>
      <w:bookmarkEnd w:id="48"/>
      <w:bookmarkEnd w:id="49"/>
    </w:p>
    <w:p w:rsidR="00673DB3" w:rsidRDefault="00673DB3">
      <w:pPr>
        <w:spacing w:line="360" w:lineRule="auto"/>
        <w:contextualSpacing/>
        <w:rPr>
          <w:rFonts w:ascii="仿宋_GB2312" w:eastAsia="仿宋_GB2312"/>
        </w:rPr>
      </w:pPr>
    </w:p>
    <w:p w:rsidR="00673DB3" w:rsidRDefault="00BE0F1E">
      <w:pPr>
        <w:pStyle w:val="3"/>
        <w:keepNext w:val="0"/>
        <w:keepLines w:val="0"/>
        <w:spacing w:before="0" w:after="0" w:line="360" w:lineRule="auto"/>
        <w:ind w:firstLineChars="200" w:firstLine="482"/>
        <w:contextualSpacing/>
        <w:rPr>
          <w:rFonts w:ascii="仿宋_GB2312" w:eastAsia="仿宋_GB2312" w:hAnsi="宋体"/>
          <w:sz w:val="24"/>
        </w:rPr>
      </w:pPr>
      <w:bookmarkStart w:id="50" w:name="_Toc217446043"/>
      <w:bookmarkStart w:id="51" w:name="_Toc183582215"/>
      <w:bookmarkStart w:id="52" w:name="_Toc183682352"/>
      <w:r>
        <w:rPr>
          <w:rFonts w:ascii="仿宋_GB2312" w:eastAsia="仿宋_GB2312" w:hAnsi="宋体" w:hint="eastAsia"/>
          <w:sz w:val="24"/>
        </w:rPr>
        <w:t>13.</w:t>
      </w:r>
      <w:r>
        <w:rPr>
          <w:rFonts w:ascii="仿宋_GB2312" w:eastAsia="仿宋_GB2312" w:hAnsi="宋体" w:hint="eastAsia"/>
          <w:sz w:val="24"/>
        </w:rPr>
        <w:t>响应文件的组成</w:t>
      </w:r>
    </w:p>
    <w:p w:rsidR="00673DB3" w:rsidRDefault="00BE0F1E">
      <w:pPr>
        <w:spacing w:line="360" w:lineRule="auto"/>
        <w:ind w:leftChars="1" w:left="2" w:firstLineChars="200" w:firstLine="480"/>
        <w:contextualSpacing/>
        <w:rPr>
          <w:rFonts w:ascii="仿宋" w:eastAsia="仿宋" w:hAnsi="仿宋"/>
          <w:sz w:val="24"/>
        </w:rPr>
      </w:pPr>
      <w:r>
        <w:rPr>
          <w:rFonts w:ascii="仿宋_GB2312" w:eastAsia="仿宋_GB2312" w:hAnsi="宋体" w:hint="eastAsia"/>
          <w:sz w:val="24"/>
        </w:rPr>
        <w:t>供应商编写的响应文件应包括资格性响应文件和其他响应文件两部分，分册装订，也可合订装订。</w:t>
      </w:r>
    </w:p>
    <w:p w:rsidR="00673DB3" w:rsidRDefault="00BE0F1E">
      <w:pPr>
        <w:pStyle w:val="3"/>
        <w:keepNext w:val="0"/>
        <w:keepLines w:val="0"/>
        <w:spacing w:before="0" w:after="0" w:line="360" w:lineRule="auto"/>
        <w:ind w:firstLineChars="200" w:firstLine="482"/>
        <w:contextualSpacing/>
        <w:rPr>
          <w:rFonts w:ascii="仿宋_GB2312" w:eastAsia="仿宋_GB2312" w:hAnsi="宋体"/>
          <w:bCs w:val="0"/>
          <w:sz w:val="24"/>
        </w:rPr>
      </w:pPr>
      <w:r>
        <w:rPr>
          <w:rFonts w:ascii="仿宋_GB2312" w:eastAsia="仿宋_GB2312" w:hAnsi="宋体" w:hint="eastAsia"/>
          <w:bCs w:val="0"/>
          <w:sz w:val="24"/>
        </w:rPr>
        <w:t>14.</w:t>
      </w:r>
      <w:r>
        <w:rPr>
          <w:rFonts w:ascii="仿宋_GB2312" w:eastAsia="仿宋_GB2312" w:hAnsi="宋体" w:hint="eastAsia"/>
          <w:bCs w:val="0"/>
          <w:sz w:val="24"/>
        </w:rPr>
        <w:t>响应文件的语言</w:t>
      </w:r>
      <w:bookmarkEnd w:id="50"/>
      <w:bookmarkEnd w:id="51"/>
      <w:bookmarkEnd w:id="52"/>
      <w:r>
        <w:rPr>
          <w:rFonts w:ascii="仿宋_GB2312" w:eastAsia="仿宋_GB2312" w:hAnsi="宋体" w:hint="eastAsia"/>
          <w:bCs w:val="0"/>
          <w:sz w:val="24"/>
        </w:rPr>
        <w:t>（实质性要求）</w:t>
      </w:r>
    </w:p>
    <w:p w:rsidR="00673DB3" w:rsidRDefault="00BE0F1E">
      <w:pPr>
        <w:spacing w:line="360" w:lineRule="auto"/>
        <w:ind w:firstLineChars="195" w:firstLine="468"/>
        <w:contextualSpacing/>
        <w:rPr>
          <w:rFonts w:ascii="仿宋_GB2312" w:eastAsia="仿宋_GB2312" w:hAnsi="宋体"/>
          <w:sz w:val="24"/>
        </w:rPr>
      </w:pPr>
      <w:r>
        <w:rPr>
          <w:rFonts w:ascii="仿宋_GB2312" w:eastAsia="仿宋_GB2312" w:hAnsi="宋体" w:hint="eastAsia"/>
          <w:sz w:val="24"/>
        </w:rPr>
        <w:t>14.1</w:t>
      </w:r>
      <w:r>
        <w:rPr>
          <w:rFonts w:ascii="仿宋_GB2312" w:eastAsia="仿宋_GB2312" w:hAnsi="宋体" w:hint="eastAsia"/>
          <w:sz w:val="24"/>
        </w:rPr>
        <w:t>供应商提交的响应文件以及供应商与采购组织单位就有关评比采购的所有来往书面文件均须使用中文。响应文件中如附有外文资料，主要部分对应翻译成中文并加盖供应商公章后附在相关外文资料后面。</w:t>
      </w:r>
    </w:p>
    <w:p w:rsidR="00673DB3" w:rsidRDefault="00BE0F1E">
      <w:pPr>
        <w:spacing w:line="360" w:lineRule="auto"/>
        <w:ind w:firstLineChars="195" w:firstLine="468"/>
        <w:contextualSpacing/>
        <w:rPr>
          <w:rFonts w:ascii="仿宋_GB2312" w:eastAsia="仿宋_GB2312" w:hAnsi="宋体"/>
          <w:sz w:val="24"/>
        </w:rPr>
      </w:pPr>
      <w:r>
        <w:rPr>
          <w:rFonts w:ascii="仿宋_GB2312" w:eastAsia="仿宋_GB2312" w:hAnsi="宋体" w:hint="eastAsia"/>
          <w:sz w:val="24"/>
        </w:rPr>
        <w:t xml:space="preserve">14.2 </w:t>
      </w:r>
      <w:r>
        <w:rPr>
          <w:rFonts w:ascii="仿宋_GB2312" w:eastAsia="仿宋_GB2312" w:hAnsi="宋体" w:hint="eastAsia"/>
          <w:sz w:val="24"/>
        </w:rPr>
        <w:t>翻译的中文资料与外文资料如果出现差异和矛盾时，以中文为准。涉嫌虚假响应的按照相关法律法规处理。</w:t>
      </w:r>
    </w:p>
    <w:p w:rsidR="00673DB3" w:rsidRDefault="00BE0F1E">
      <w:pPr>
        <w:spacing w:line="360" w:lineRule="auto"/>
        <w:ind w:firstLineChars="195" w:firstLine="468"/>
        <w:contextualSpacing/>
        <w:rPr>
          <w:rFonts w:ascii="仿宋_GB2312" w:eastAsia="仿宋_GB2312" w:hAnsi="宋体"/>
          <w:sz w:val="24"/>
        </w:rPr>
      </w:pPr>
      <w:r>
        <w:rPr>
          <w:rFonts w:ascii="仿宋_GB2312" w:eastAsia="仿宋_GB2312" w:hAnsi="宋体" w:hint="eastAsia"/>
          <w:sz w:val="24"/>
        </w:rPr>
        <w:t xml:space="preserve">14.3 </w:t>
      </w:r>
      <w:r>
        <w:rPr>
          <w:rFonts w:ascii="仿宋_GB2312" w:eastAsia="仿宋_GB2312" w:hAnsi="宋体" w:hint="eastAsia"/>
          <w:sz w:val="24"/>
        </w:rPr>
        <w:t>如因未翻译而造成的响应文件无效风险，由供应商承担。</w:t>
      </w:r>
    </w:p>
    <w:p w:rsidR="00673DB3" w:rsidRDefault="00BE0F1E">
      <w:pPr>
        <w:spacing w:line="360" w:lineRule="auto"/>
        <w:ind w:firstLineChars="195" w:firstLine="470"/>
        <w:contextualSpacing/>
        <w:rPr>
          <w:rFonts w:ascii="仿宋_GB2312" w:eastAsia="仿宋_GB2312" w:hAnsi="宋体"/>
          <w:b/>
          <w:sz w:val="24"/>
        </w:rPr>
      </w:pPr>
      <w:r>
        <w:rPr>
          <w:rFonts w:ascii="仿宋_GB2312" w:eastAsia="仿宋_GB2312" w:hAnsi="宋体" w:hint="eastAsia"/>
          <w:b/>
          <w:sz w:val="24"/>
        </w:rPr>
        <w:t>15</w:t>
      </w:r>
      <w:r>
        <w:rPr>
          <w:rFonts w:ascii="仿宋_GB2312" w:eastAsia="仿宋_GB2312" w:hAnsi="宋体" w:hint="eastAsia"/>
          <w:b/>
          <w:sz w:val="24"/>
        </w:rPr>
        <w:t>．计量单位（实质性要求）</w:t>
      </w:r>
    </w:p>
    <w:p w:rsidR="00673DB3" w:rsidRDefault="00BE0F1E">
      <w:pPr>
        <w:spacing w:line="360" w:lineRule="auto"/>
        <w:ind w:firstLineChars="195" w:firstLine="468"/>
        <w:contextualSpacing/>
        <w:rPr>
          <w:rFonts w:ascii="仿宋_GB2312" w:eastAsia="仿宋_GB2312" w:hAnsi="宋体"/>
          <w:sz w:val="24"/>
        </w:rPr>
      </w:pPr>
      <w:r>
        <w:rPr>
          <w:rFonts w:ascii="仿宋_GB2312" w:eastAsia="仿宋_GB2312" w:hAnsi="宋体" w:hint="eastAsia"/>
          <w:sz w:val="24"/>
        </w:rPr>
        <w:t>除文件中另有规定外，本次采购项目所有合同项下的报价均采用国家法定的计量单位。</w:t>
      </w:r>
      <w:r>
        <w:rPr>
          <w:rFonts w:ascii="仿宋_GB2312" w:eastAsia="仿宋_GB2312" w:hAnsi="宋体" w:hint="eastAsia"/>
          <w:sz w:val="24"/>
        </w:rPr>
        <w:t xml:space="preserve"> </w:t>
      </w:r>
      <w:bookmarkStart w:id="53" w:name="_Toc217446045"/>
      <w:r>
        <w:rPr>
          <w:rFonts w:ascii="仿宋_GB2312" w:eastAsia="仿宋_GB2312" w:hAnsi="宋体" w:hint="eastAsia"/>
          <w:sz w:val="24"/>
        </w:rPr>
        <w:t xml:space="preserve">  </w:t>
      </w:r>
    </w:p>
    <w:p w:rsidR="00673DB3" w:rsidRDefault="00BE0F1E">
      <w:pPr>
        <w:spacing w:line="360" w:lineRule="auto"/>
        <w:ind w:firstLineChars="195" w:firstLine="470"/>
        <w:contextualSpacing/>
        <w:rPr>
          <w:rFonts w:ascii="仿宋_GB2312" w:eastAsia="仿宋_GB2312" w:hAnsi="宋体"/>
          <w:b/>
          <w:bCs/>
          <w:sz w:val="24"/>
        </w:rPr>
      </w:pPr>
      <w:r>
        <w:rPr>
          <w:rFonts w:ascii="仿宋_GB2312" w:eastAsia="仿宋_GB2312" w:hAnsi="宋体" w:hint="eastAsia"/>
          <w:b/>
          <w:bCs/>
          <w:sz w:val="24"/>
        </w:rPr>
        <w:t xml:space="preserve">16. </w:t>
      </w:r>
      <w:r>
        <w:rPr>
          <w:rFonts w:ascii="仿宋_GB2312" w:eastAsia="仿宋_GB2312" w:hAnsi="宋体" w:hint="eastAsia"/>
          <w:b/>
          <w:sz w:val="24"/>
        </w:rPr>
        <w:t>报价</w:t>
      </w:r>
      <w:r>
        <w:rPr>
          <w:rFonts w:ascii="仿宋_GB2312" w:eastAsia="仿宋_GB2312" w:hAnsi="宋体" w:hint="eastAsia"/>
          <w:b/>
          <w:bCs/>
          <w:sz w:val="24"/>
        </w:rPr>
        <w:t>（实质性要求）</w:t>
      </w:r>
    </w:p>
    <w:p w:rsidR="00673DB3" w:rsidRDefault="00BE0F1E">
      <w:pPr>
        <w:spacing w:line="360" w:lineRule="auto"/>
        <w:ind w:firstLineChars="195" w:firstLine="468"/>
        <w:contextualSpacing/>
        <w:rPr>
          <w:rFonts w:ascii="仿宋_GB2312" w:eastAsia="仿宋_GB2312" w:hAnsi="宋体"/>
          <w:bCs/>
          <w:sz w:val="24"/>
        </w:rPr>
      </w:pPr>
      <w:r>
        <w:rPr>
          <w:rFonts w:ascii="仿宋_GB2312" w:eastAsia="仿宋_GB2312" w:hAnsi="宋体" w:hint="eastAsia"/>
          <w:bCs/>
          <w:sz w:val="24"/>
        </w:rPr>
        <w:lastRenderedPageBreak/>
        <w:t>本次评比项目的</w:t>
      </w:r>
      <w:r>
        <w:rPr>
          <w:rFonts w:ascii="仿宋_GB2312" w:eastAsia="仿宋_GB2312" w:hAnsi="宋体" w:hint="eastAsia"/>
          <w:sz w:val="24"/>
        </w:rPr>
        <w:t>报价货币为</w:t>
      </w:r>
      <w:r>
        <w:rPr>
          <w:rFonts w:ascii="仿宋_GB2312" w:eastAsia="仿宋_GB2312" w:hAnsi="宋体" w:hint="eastAsia"/>
          <w:bCs/>
          <w:sz w:val="24"/>
        </w:rPr>
        <w:t>人民币，报价以评比文件规定为准。</w:t>
      </w:r>
    </w:p>
    <w:bookmarkEnd w:id="53"/>
    <w:p w:rsidR="00673DB3" w:rsidRDefault="00BE0F1E">
      <w:pPr>
        <w:spacing w:line="360" w:lineRule="auto"/>
        <w:ind w:leftChars="1" w:left="2" w:firstLineChars="200" w:firstLine="482"/>
        <w:contextualSpacing/>
        <w:rPr>
          <w:rFonts w:ascii="仿宋_GB2312" w:eastAsia="仿宋_GB2312" w:hAnsi="宋体"/>
          <w:b/>
          <w:bCs/>
          <w:sz w:val="24"/>
        </w:rPr>
      </w:pPr>
      <w:r>
        <w:rPr>
          <w:rFonts w:ascii="仿宋_GB2312" w:eastAsia="仿宋_GB2312" w:hAnsi="宋体" w:hint="eastAsia"/>
          <w:b/>
          <w:bCs/>
          <w:sz w:val="24"/>
        </w:rPr>
        <w:t>17.</w:t>
      </w:r>
      <w:r>
        <w:rPr>
          <w:rFonts w:ascii="仿宋_GB2312" w:eastAsia="仿宋_GB2312" w:hAnsi="宋体" w:hint="eastAsia"/>
          <w:b/>
          <w:bCs/>
          <w:sz w:val="24"/>
        </w:rPr>
        <w:t>响应文件格式</w:t>
      </w:r>
    </w:p>
    <w:p w:rsidR="00673DB3" w:rsidRDefault="00BE0F1E">
      <w:pPr>
        <w:spacing w:line="360" w:lineRule="auto"/>
        <w:ind w:leftChars="1" w:left="2" w:firstLineChars="200" w:firstLine="480"/>
        <w:contextualSpacing/>
        <w:rPr>
          <w:rFonts w:ascii="仿宋_GB2312" w:eastAsia="仿宋_GB2312" w:hAnsi="宋体"/>
          <w:bCs/>
          <w:sz w:val="24"/>
        </w:rPr>
      </w:pPr>
      <w:r>
        <w:rPr>
          <w:rFonts w:ascii="仿宋_GB2312" w:eastAsia="仿宋_GB2312" w:hAnsi="宋体" w:hint="eastAsia"/>
          <w:bCs/>
          <w:sz w:val="24"/>
        </w:rPr>
        <w:t xml:space="preserve">17.1 </w:t>
      </w:r>
      <w:r>
        <w:rPr>
          <w:rFonts w:ascii="仿宋_GB2312" w:eastAsia="仿宋_GB2312" w:hAnsi="宋体" w:hint="eastAsia"/>
          <w:bCs/>
          <w:sz w:val="24"/>
        </w:rPr>
        <w:t>供应商应执行评比文件第七章的规定要求。</w:t>
      </w:r>
    </w:p>
    <w:p w:rsidR="00673DB3" w:rsidRDefault="00BE0F1E">
      <w:pPr>
        <w:spacing w:line="360" w:lineRule="auto"/>
        <w:ind w:leftChars="1" w:left="2" w:firstLineChars="200" w:firstLine="480"/>
        <w:contextualSpacing/>
        <w:rPr>
          <w:rFonts w:ascii="仿宋_GB2312" w:eastAsia="仿宋_GB2312" w:hAnsi="宋体"/>
          <w:sz w:val="24"/>
        </w:rPr>
      </w:pPr>
      <w:r>
        <w:rPr>
          <w:rFonts w:ascii="仿宋_GB2312" w:eastAsia="仿宋_GB2312" w:hAnsi="宋体" w:hint="eastAsia"/>
          <w:sz w:val="24"/>
        </w:rPr>
        <w:t xml:space="preserve">17.2 </w:t>
      </w:r>
      <w:r>
        <w:rPr>
          <w:rFonts w:ascii="仿宋_GB2312" w:eastAsia="仿宋_GB2312" w:hAnsi="宋体" w:hint="eastAsia"/>
          <w:sz w:val="24"/>
        </w:rPr>
        <w:t>对于没有格式要求的评比文件由供应商自行编写。</w:t>
      </w:r>
    </w:p>
    <w:p w:rsidR="00673DB3" w:rsidRDefault="00BE0F1E">
      <w:pPr>
        <w:spacing w:line="360" w:lineRule="auto"/>
        <w:ind w:firstLineChars="196" w:firstLine="472"/>
        <w:contextualSpacing/>
        <w:rPr>
          <w:rFonts w:ascii="仿宋_GB2312" w:eastAsia="仿宋_GB2312" w:hAnsi="宋体"/>
          <w:b/>
          <w:sz w:val="24"/>
        </w:rPr>
      </w:pPr>
      <w:bookmarkStart w:id="54" w:name="_Toc183582224"/>
      <w:bookmarkStart w:id="55" w:name="_Toc183682361"/>
      <w:bookmarkStart w:id="56" w:name="_Toc217446051"/>
      <w:r>
        <w:rPr>
          <w:rFonts w:ascii="仿宋_GB2312" w:eastAsia="仿宋_GB2312" w:hAnsi="宋体" w:hint="eastAsia"/>
          <w:b/>
          <w:sz w:val="24"/>
        </w:rPr>
        <w:t>18.</w:t>
      </w:r>
      <w:r>
        <w:rPr>
          <w:rFonts w:ascii="仿宋_GB2312" w:eastAsia="仿宋_GB2312" w:hAnsi="宋体" w:hint="eastAsia"/>
          <w:b/>
          <w:sz w:val="24"/>
        </w:rPr>
        <w:t>响应文件的编制和签署</w:t>
      </w:r>
    </w:p>
    <w:p w:rsidR="00673DB3" w:rsidRDefault="00BE0F1E">
      <w:pPr>
        <w:tabs>
          <w:tab w:val="left" w:pos="1080"/>
        </w:tabs>
        <w:spacing w:line="360" w:lineRule="auto"/>
        <w:ind w:firstLineChars="192" w:firstLine="461"/>
        <w:contextualSpacing/>
        <w:rPr>
          <w:rFonts w:ascii="仿宋_GB2312" w:eastAsia="仿宋_GB2312" w:hAnsi="宋体"/>
          <w:sz w:val="24"/>
        </w:rPr>
      </w:pPr>
      <w:bookmarkStart w:id="57" w:name="_Toc217446053"/>
      <w:bookmarkStart w:id="58" w:name="_Toc77400781"/>
      <w:bookmarkStart w:id="59" w:name="_Toc183682363"/>
      <w:bookmarkStart w:id="60" w:name="_Toc183582226"/>
      <w:bookmarkStart w:id="61" w:name="_Toc89075877"/>
      <w:bookmarkEnd w:id="54"/>
      <w:bookmarkEnd w:id="55"/>
      <w:bookmarkEnd w:id="56"/>
      <w:r>
        <w:rPr>
          <w:rFonts w:ascii="仿宋_GB2312" w:eastAsia="仿宋_GB2312" w:hAnsi="宋体" w:hint="eastAsia"/>
          <w:sz w:val="24"/>
        </w:rPr>
        <w:t xml:space="preserve">18.1 </w:t>
      </w:r>
      <w:r>
        <w:rPr>
          <w:rFonts w:ascii="仿宋_GB2312" w:eastAsia="仿宋_GB2312" w:hAnsi="宋体" w:hint="eastAsia"/>
          <w:sz w:val="24"/>
        </w:rPr>
        <w:t>资格性响应文件正本</w:t>
      </w:r>
      <w:r>
        <w:rPr>
          <w:rFonts w:ascii="仿宋_GB2312" w:eastAsia="仿宋_GB2312" w:hAnsi="宋体" w:hint="eastAsia"/>
          <w:sz w:val="24"/>
        </w:rPr>
        <w:t>1</w:t>
      </w:r>
      <w:r>
        <w:rPr>
          <w:rFonts w:ascii="仿宋_GB2312" w:eastAsia="仿宋_GB2312" w:hAnsi="宋体" w:hint="eastAsia"/>
          <w:sz w:val="24"/>
        </w:rPr>
        <w:t>份副本</w:t>
      </w:r>
      <w:r>
        <w:rPr>
          <w:rFonts w:ascii="仿宋_GB2312" w:eastAsia="仿宋_GB2312" w:hAnsi="宋体" w:hint="eastAsia"/>
          <w:sz w:val="24"/>
        </w:rPr>
        <w:t>2</w:t>
      </w:r>
      <w:r>
        <w:rPr>
          <w:rFonts w:ascii="仿宋_GB2312" w:eastAsia="仿宋_GB2312" w:hAnsi="宋体" w:hint="eastAsia"/>
          <w:sz w:val="24"/>
        </w:rPr>
        <w:t>份，并在其封面上清楚地标明资格性响应文件、采购项目名称、采购项目编号、包件号及名称（若有）、供应商名称以及“正本”或“副本”字样。若正本和副本有不一致的内容，以正本书面响应文件为准。</w:t>
      </w:r>
    </w:p>
    <w:p w:rsidR="00673DB3" w:rsidRDefault="00BE0F1E">
      <w:pPr>
        <w:tabs>
          <w:tab w:val="left" w:pos="1080"/>
        </w:tabs>
        <w:spacing w:line="360" w:lineRule="auto"/>
        <w:ind w:firstLineChars="192" w:firstLine="461"/>
        <w:contextualSpacing/>
        <w:rPr>
          <w:rFonts w:ascii="仿宋_GB2312" w:eastAsia="仿宋_GB2312" w:hAnsi="宋体"/>
          <w:sz w:val="24"/>
        </w:rPr>
      </w:pPr>
      <w:r>
        <w:rPr>
          <w:rFonts w:ascii="仿宋_GB2312" w:eastAsia="仿宋_GB2312" w:hAnsi="宋体" w:hint="eastAsia"/>
          <w:sz w:val="24"/>
        </w:rPr>
        <w:t xml:space="preserve">18.2 </w:t>
      </w:r>
      <w:r>
        <w:rPr>
          <w:rFonts w:ascii="仿宋_GB2312" w:eastAsia="仿宋_GB2312" w:hAnsi="宋体" w:hint="eastAsia"/>
          <w:sz w:val="24"/>
        </w:rPr>
        <w:t>其他响应文件正本</w:t>
      </w:r>
      <w:r>
        <w:rPr>
          <w:rFonts w:ascii="仿宋_GB2312" w:eastAsia="仿宋_GB2312" w:hAnsi="宋体" w:hint="eastAsia"/>
          <w:sz w:val="24"/>
        </w:rPr>
        <w:t>1</w:t>
      </w:r>
      <w:r>
        <w:rPr>
          <w:rFonts w:ascii="仿宋_GB2312" w:eastAsia="仿宋_GB2312" w:hAnsi="宋体" w:hint="eastAsia"/>
          <w:sz w:val="24"/>
        </w:rPr>
        <w:t>份副本</w:t>
      </w:r>
      <w:r>
        <w:rPr>
          <w:rFonts w:ascii="仿宋_GB2312" w:eastAsia="仿宋_GB2312" w:hAnsi="宋体" w:hint="eastAsia"/>
          <w:sz w:val="24"/>
        </w:rPr>
        <w:t>2</w:t>
      </w:r>
      <w:r>
        <w:rPr>
          <w:rFonts w:ascii="仿宋_GB2312" w:eastAsia="仿宋_GB2312" w:hAnsi="宋体" w:hint="eastAsia"/>
          <w:sz w:val="24"/>
        </w:rPr>
        <w:t>份，并在其封面</w:t>
      </w:r>
      <w:r>
        <w:rPr>
          <w:rFonts w:ascii="仿宋_GB2312" w:eastAsia="仿宋_GB2312" w:hAnsi="宋体" w:hint="eastAsia"/>
          <w:sz w:val="24"/>
        </w:rPr>
        <w:t>上清楚地标明其他响应文件、采购项目名称、采购项目编号、包件号及名称（若有）、供应商名称以及“正本”或“副本”字样。若正本和副本有不一致的内容，以正本书面响应文件为准。</w:t>
      </w:r>
    </w:p>
    <w:p w:rsidR="00673DB3" w:rsidRDefault="00BE0F1E">
      <w:pPr>
        <w:tabs>
          <w:tab w:val="left" w:pos="1080"/>
        </w:tabs>
        <w:spacing w:line="360" w:lineRule="auto"/>
        <w:ind w:firstLineChars="192" w:firstLine="461"/>
        <w:contextualSpacing/>
        <w:rPr>
          <w:rFonts w:ascii="仿宋_GB2312" w:eastAsia="仿宋_GB2312" w:hAnsi="宋体"/>
          <w:sz w:val="24"/>
        </w:rPr>
      </w:pPr>
      <w:r>
        <w:rPr>
          <w:rFonts w:ascii="仿宋_GB2312" w:eastAsia="仿宋_GB2312" w:hAnsi="宋体" w:hint="eastAsia"/>
          <w:sz w:val="24"/>
        </w:rPr>
        <w:t xml:space="preserve">18.3 </w:t>
      </w:r>
      <w:r>
        <w:rPr>
          <w:rFonts w:ascii="仿宋_GB2312" w:eastAsia="仿宋_GB2312" w:hAnsi="宋体" w:hint="eastAsia"/>
          <w:sz w:val="24"/>
        </w:rPr>
        <w:t>响应文件正本和副本均需在规定签章处签字和盖章。响应文件副本可采用正本的复印件。</w:t>
      </w:r>
    </w:p>
    <w:p w:rsidR="00673DB3" w:rsidRDefault="00BE0F1E">
      <w:pPr>
        <w:tabs>
          <w:tab w:val="left" w:pos="1080"/>
        </w:tabs>
        <w:spacing w:line="360" w:lineRule="auto"/>
        <w:ind w:firstLineChars="192" w:firstLine="461"/>
        <w:contextualSpacing/>
        <w:rPr>
          <w:rFonts w:ascii="仿宋_GB2312" w:eastAsia="仿宋_GB2312" w:hAnsi="宋体"/>
          <w:sz w:val="24"/>
        </w:rPr>
      </w:pPr>
      <w:r>
        <w:rPr>
          <w:rFonts w:ascii="仿宋_GB2312" w:eastAsia="仿宋_GB2312" w:hAnsi="宋体" w:hint="eastAsia"/>
          <w:sz w:val="24"/>
        </w:rPr>
        <w:t>18.4</w:t>
      </w:r>
      <w:r>
        <w:rPr>
          <w:rFonts w:ascii="仿宋_GB2312" w:eastAsia="仿宋_GB2312" w:hAnsi="宋体" w:hint="eastAsia"/>
          <w:sz w:val="24"/>
        </w:rPr>
        <w:t>响应文件的打印和书写应清楚工整，任何行间插字、涂改或增删，必须由供应商的法定代表人</w:t>
      </w:r>
      <w:r>
        <w:rPr>
          <w:rFonts w:ascii="仿宋_GB2312" w:eastAsia="仿宋_GB2312" w:hAnsi="宋体" w:hint="eastAsia"/>
          <w:sz w:val="24"/>
        </w:rPr>
        <w:t>/</w:t>
      </w:r>
      <w:r>
        <w:rPr>
          <w:rFonts w:ascii="仿宋_GB2312" w:eastAsia="仿宋_GB2312" w:hAnsi="宋体" w:hint="eastAsia"/>
          <w:sz w:val="24"/>
        </w:rPr>
        <w:t>单位负责人或其授权代表签字并盖供应商公章。</w:t>
      </w:r>
    </w:p>
    <w:p w:rsidR="00673DB3" w:rsidRDefault="00BE0F1E">
      <w:pPr>
        <w:tabs>
          <w:tab w:val="left" w:pos="1080"/>
        </w:tabs>
        <w:spacing w:line="360" w:lineRule="auto"/>
        <w:ind w:firstLineChars="192" w:firstLine="461"/>
        <w:contextualSpacing/>
        <w:rPr>
          <w:rFonts w:ascii="仿宋_GB2312" w:eastAsia="仿宋_GB2312" w:hAnsi="宋体"/>
          <w:sz w:val="24"/>
        </w:rPr>
      </w:pPr>
      <w:r>
        <w:rPr>
          <w:rFonts w:ascii="仿宋_GB2312" w:eastAsia="仿宋_GB2312" w:hAnsi="宋体" w:hint="eastAsia"/>
          <w:sz w:val="24"/>
        </w:rPr>
        <w:t>18.5</w:t>
      </w:r>
      <w:r>
        <w:rPr>
          <w:rFonts w:ascii="仿宋_GB2312" w:eastAsia="仿宋_GB2312" w:hAnsi="宋体" w:hint="eastAsia"/>
          <w:sz w:val="24"/>
        </w:rPr>
        <w:t>（实质性要求）响应文件应由供应商法定代表人</w:t>
      </w:r>
      <w:r>
        <w:rPr>
          <w:rFonts w:ascii="仿宋_GB2312" w:eastAsia="仿宋_GB2312" w:hAnsi="宋体" w:hint="eastAsia"/>
          <w:sz w:val="24"/>
        </w:rPr>
        <w:t>/</w:t>
      </w:r>
      <w:r>
        <w:rPr>
          <w:rFonts w:ascii="仿宋_GB2312" w:eastAsia="仿宋_GB2312" w:hAnsi="宋体" w:hint="eastAsia"/>
          <w:sz w:val="24"/>
        </w:rPr>
        <w:t>主要负责人</w:t>
      </w:r>
      <w:r>
        <w:rPr>
          <w:rFonts w:ascii="仿宋_GB2312" w:eastAsia="仿宋_GB2312" w:hAnsi="宋体" w:hint="eastAsia"/>
          <w:sz w:val="24"/>
        </w:rPr>
        <w:t>/</w:t>
      </w:r>
      <w:r>
        <w:rPr>
          <w:rFonts w:ascii="仿宋_GB2312" w:eastAsia="仿宋_GB2312" w:hAnsi="宋体" w:hint="eastAsia"/>
          <w:sz w:val="24"/>
        </w:rPr>
        <w:t>本人或其授权代表在响应文件要求的地方签字（注：供应商为</w:t>
      </w:r>
      <w:r>
        <w:rPr>
          <w:rFonts w:ascii="仿宋_GB2312" w:eastAsia="仿宋_GB2312" w:hAnsi="宋体" w:hint="eastAsia"/>
          <w:sz w:val="24"/>
        </w:rPr>
        <w:t>法人的，应当由其法定代表人或者授权代表签字确认；供应商为其他组织的，应当由其主要负责人或者授权代表签字确认；供应商为自然人的，应当由其本人或者授权代表签字确认）或加盖私人印章，要求加盖公章的地方加盖单位公章，不得使用专用章（如经济合同章、投标专用章等）或下属单位印章代替。</w:t>
      </w:r>
    </w:p>
    <w:p w:rsidR="00673DB3" w:rsidRDefault="00BE0F1E">
      <w:pPr>
        <w:tabs>
          <w:tab w:val="left" w:pos="1080"/>
        </w:tabs>
        <w:spacing w:line="360" w:lineRule="auto"/>
        <w:ind w:firstLineChars="192" w:firstLine="461"/>
        <w:contextualSpacing/>
        <w:rPr>
          <w:rFonts w:ascii="仿宋_GB2312" w:eastAsia="仿宋_GB2312" w:hAnsi="宋体"/>
          <w:sz w:val="24"/>
        </w:rPr>
      </w:pPr>
      <w:r>
        <w:rPr>
          <w:rFonts w:ascii="仿宋_GB2312" w:eastAsia="仿宋_GB2312" w:hAnsi="宋体" w:hint="eastAsia"/>
          <w:sz w:val="24"/>
        </w:rPr>
        <w:lastRenderedPageBreak/>
        <w:t>18.6</w:t>
      </w:r>
      <w:r>
        <w:rPr>
          <w:rFonts w:ascii="仿宋_GB2312" w:eastAsia="仿宋_GB2312" w:hAnsi="宋体" w:hint="eastAsia"/>
          <w:sz w:val="24"/>
        </w:rPr>
        <w:t>响应文件正本和副本需要逐页编目编码。</w:t>
      </w:r>
    </w:p>
    <w:p w:rsidR="00673DB3" w:rsidRDefault="00BE0F1E">
      <w:pPr>
        <w:tabs>
          <w:tab w:val="left" w:pos="1080"/>
        </w:tabs>
        <w:spacing w:line="360" w:lineRule="auto"/>
        <w:ind w:firstLineChars="192" w:firstLine="461"/>
        <w:contextualSpacing/>
        <w:rPr>
          <w:rFonts w:ascii="仿宋_GB2312" w:eastAsia="仿宋_GB2312" w:hAnsi="宋体"/>
          <w:sz w:val="24"/>
        </w:rPr>
      </w:pPr>
      <w:r>
        <w:rPr>
          <w:rFonts w:ascii="仿宋_GB2312" w:eastAsia="仿宋_GB2312" w:hAnsi="宋体" w:hint="eastAsia"/>
          <w:sz w:val="24"/>
        </w:rPr>
        <w:t>18.7</w:t>
      </w:r>
      <w:r>
        <w:rPr>
          <w:rFonts w:ascii="仿宋_GB2312" w:eastAsia="仿宋_GB2312" w:hAnsi="宋体" w:hint="eastAsia"/>
          <w:sz w:val="24"/>
        </w:rPr>
        <w:t>（实质性要求）响应文件正本和副本应当采用胶装方式装订成册，不得散装或者合页装订。</w:t>
      </w:r>
    </w:p>
    <w:p w:rsidR="00673DB3" w:rsidRDefault="00BE0F1E">
      <w:pPr>
        <w:tabs>
          <w:tab w:val="left" w:pos="1080"/>
        </w:tabs>
        <w:spacing w:line="360" w:lineRule="auto"/>
        <w:ind w:firstLineChars="192" w:firstLine="461"/>
        <w:contextualSpacing/>
        <w:rPr>
          <w:rFonts w:ascii="仿宋_GB2312" w:eastAsia="仿宋_GB2312" w:hAnsi="宋体"/>
          <w:sz w:val="24"/>
        </w:rPr>
      </w:pPr>
      <w:r>
        <w:rPr>
          <w:rFonts w:ascii="仿宋_GB2312" w:eastAsia="仿宋_GB2312" w:hAnsi="宋体" w:hint="eastAsia"/>
          <w:sz w:val="24"/>
        </w:rPr>
        <w:t>18.8</w:t>
      </w:r>
      <w:r>
        <w:rPr>
          <w:rFonts w:ascii="仿宋_GB2312" w:eastAsia="仿宋_GB2312" w:hAnsi="宋体" w:hint="eastAsia"/>
          <w:sz w:val="24"/>
        </w:rPr>
        <w:t>（实质性要求）响应文件应按评比文件的要求签署、盖章。</w:t>
      </w:r>
    </w:p>
    <w:p w:rsidR="00673DB3" w:rsidRDefault="00BE0F1E">
      <w:pPr>
        <w:tabs>
          <w:tab w:val="left" w:pos="1080"/>
        </w:tabs>
        <w:spacing w:line="360" w:lineRule="auto"/>
        <w:ind w:firstLineChars="192" w:firstLine="461"/>
        <w:contextualSpacing/>
        <w:rPr>
          <w:rFonts w:ascii="仿宋_GB2312" w:eastAsia="仿宋_GB2312" w:hAnsi="宋体"/>
          <w:sz w:val="24"/>
        </w:rPr>
      </w:pPr>
      <w:r>
        <w:rPr>
          <w:rFonts w:ascii="仿宋_GB2312" w:eastAsia="仿宋_GB2312" w:hAnsi="宋体" w:hint="eastAsia"/>
          <w:sz w:val="24"/>
        </w:rPr>
        <w:t>18.9</w:t>
      </w:r>
      <w:r>
        <w:rPr>
          <w:rFonts w:ascii="仿宋_GB2312" w:eastAsia="仿宋_GB2312" w:hAnsi="宋体" w:hint="eastAsia"/>
          <w:sz w:val="24"/>
        </w:rPr>
        <w:t>响应文件统一用</w:t>
      </w:r>
      <w:r>
        <w:rPr>
          <w:rFonts w:ascii="仿宋_GB2312" w:eastAsia="仿宋_GB2312" w:hAnsi="宋体" w:hint="eastAsia"/>
          <w:sz w:val="24"/>
        </w:rPr>
        <w:t>A4</w:t>
      </w:r>
      <w:r>
        <w:rPr>
          <w:rFonts w:ascii="仿宋_GB2312" w:eastAsia="仿宋_GB2312" w:hAnsi="宋体" w:hint="eastAsia"/>
          <w:sz w:val="24"/>
        </w:rPr>
        <w:t>幅面纸印制，除另有规定外。</w:t>
      </w:r>
    </w:p>
    <w:p w:rsidR="00673DB3" w:rsidRDefault="00BE0F1E">
      <w:pPr>
        <w:tabs>
          <w:tab w:val="left" w:pos="1080"/>
        </w:tabs>
        <w:spacing w:line="360" w:lineRule="auto"/>
        <w:ind w:firstLineChars="192" w:firstLine="463"/>
        <w:contextualSpacing/>
        <w:rPr>
          <w:rFonts w:ascii="仿宋_GB2312" w:eastAsia="仿宋_GB2312"/>
          <w:b/>
          <w:sz w:val="24"/>
        </w:rPr>
      </w:pPr>
      <w:r>
        <w:rPr>
          <w:rFonts w:ascii="仿宋_GB2312" w:eastAsia="仿宋_GB2312" w:hint="eastAsia"/>
          <w:b/>
          <w:sz w:val="24"/>
        </w:rPr>
        <w:t>19.</w:t>
      </w:r>
      <w:r>
        <w:rPr>
          <w:rFonts w:ascii="仿宋_GB2312" w:eastAsia="仿宋_GB2312" w:hint="eastAsia"/>
          <w:b/>
          <w:sz w:val="24"/>
        </w:rPr>
        <w:t>响应文件的密封和标注（不属于本项目评比小组评比范畴，由采购人在接收响应文件时及时处理）</w:t>
      </w:r>
    </w:p>
    <w:p w:rsidR="00673DB3" w:rsidRDefault="00BE0F1E">
      <w:pPr>
        <w:tabs>
          <w:tab w:val="left" w:pos="1080"/>
        </w:tabs>
        <w:spacing w:line="360" w:lineRule="auto"/>
        <w:ind w:firstLineChars="192" w:firstLine="461"/>
        <w:contextualSpacing/>
        <w:rPr>
          <w:rFonts w:ascii="仿宋_GB2312" w:eastAsia="仿宋_GB2312"/>
          <w:sz w:val="24"/>
        </w:rPr>
      </w:pPr>
      <w:r>
        <w:rPr>
          <w:rFonts w:ascii="仿宋_GB2312" w:eastAsia="仿宋_GB2312" w:hint="eastAsia"/>
          <w:sz w:val="24"/>
        </w:rPr>
        <w:t>19.1</w:t>
      </w:r>
      <w:r>
        <w:rPr>
          <w:rFonts w:ascii="仿宋_GB2312" w:eastAsia="仿宋_GB2312" w:hAnsi="宋体" w:hint="eastAsia"/>
          <w:sz w:val="24"/>
        </w:rPr>
        <w:t>响应文件应密封盖章。</w:t>
      </w:r>
    </w:p>
    <w:p w:rsidR="00673DB3" w:rsidRDefault="00BE0F1E">
      <w:pPr>
        <w:tabs>
          <w:tab w:val="left" w:pos="1080"/>
        </w:tabs>
        <w:spacing w:line="360" w:lineRule="auto"/>
        <w:ind w:firstLineChars="192" w:firstLine="461"/>
        <w:contextualSpacing/>
        <w:rPr>
          <w:rFonts w:ascii="仿宋_GB2312" w:eastAsia="仿宋_GB2312"/>
          <w:sz w:val="24"/>
        </w:rPr>
      </w:pPr>
      <w:r>
        <w:rPr>
          <w:rFonts w:ascii="仿宋_GB2312" w:eastAsia="仿宋_GB2312" w:hint="eastAsia"/>
          <w:sz w:val="24"/>
        </w:rPr>
        <w:t>19.2</w:t>
      </w:r>
      <w:r>
        <w:rPr>
          <w:rFonts w:ascii="仿宋_GB2312" w:eastAsia="仿宋_GB2312" w:hAnsi="宋体" w:hint="eastAsia"/>
          <w:sz w:val="24"/>
        </w:rPr>
        <w:t>响应文件</w:t>
      </w:r>
      <w:r>
        <w:rPr>
          <w:rFonts w:ascii="仿宋_GB2312" w:eastAsia="仿宋_GB2312" w:hint="eastAsia"/>
          <w:sz w:val="24"/>
        </w:rPr>
        <w:t>密封袋的最外层应清楚地标明采购项目名称、项目编号、</w:t>
      </w:r>
      <w:r>
        <w:rPr>
          <w:rFonts w:ascii="仿宋_GB2312" w:eastAsia="仿宋_GB2312" w:hAnsi="宋体" w:hint="eastAsia"/>
          <w:sz w:val="24"/>
        </w:rPr>
        <w:t>资格性响应文件、</w:t>
      </w:r>
      <w:r>
        <w:rPr>
          <w:rFonts w:ascii="仿宋_GB2312" w:eastAsia="仿宋_GB2312" w:hint="eastAsia"/>
          <w:sz w:val="24"/>
        </w:rPr>
        <w:t>供应商名称。</w:t>
      </w:r>
    </w:p>
    <w:p w:rsidR="00673DB3" w:rsidRDefault="00BE0F1E">
      <w:pPr>
        <w:tabs>
          <w:tab w:val="left" w:pos="1080"/>
        </w:tabs>
        <w:spacing w:line="360" w:lineRule="auto"/>
        <w:ind w:firstLineChars="192" w:firstLine="461"/>
        <w:contextualSpacing/>
        <w:rPr>
          <w:rFonts w:ascii="仿宋_GB2312" w:eastAsia="仿宋_GB2312"/>
          <w:sz w:val="24"/>
        </w:rPr>
      </w:pPr>
      <w:r>
        <w:rPr>
          <w:rFonts w:ascii="仿宋_GB2312" w:eastAsia="仿宋_GB2312" w:hint="eastAsia"/>
          <w:sz w:val="24"/>
        </w:rPr>
        <w:t xml:space="preserve">19.3 </w:t>
      </w:r>
      <w:r>
        <w:rPr>
          <w:rFonts w:ascii="仿宋_GB2312" w:eastAsia="仿宋_GB2312" w:hint="eastAsia"/>
          <w:sz w:val="24"/>
        </w:rPr>
        <w:t>所有外层密封袋的封口处应粘贴牢固。</w:t>
      </w:r>
    </w:p>
    <w:p w:rsidR="00673DB3" w:rsidRDefault="00BE0F1E">
      <w:pPr>
        <w:tabs>
          <w:tab w:val="left" w:pos="1080"/>
        </w:tabs>
        <w:spacing w:line="360" w:lineRule="auto"/>
        <w:ind w:firstLineChars="192" w:firstLine="461"/>
        <w:contextualSpacing/>
        <w:rPr>
          <w:rFonts w:ascii="仿宋_GB2312" w:eastAsia="仿宋_GB2312"/>
          <w:sz w:val="24"/>
        </w:rPr>
      </w:pPr>
      <w:r>
        <w:rPr>
          <w:rFonts w:ascii="仿宋_GB2312" w:eastAsia="仿宋_GB2312" w:hint="eastAsia"/>
          <w:sz w:val="24"/>
        </w:rPr>
        <w:t>19.4</w:t>
      </w:r>
      <w:r>
        <w:rPr>
          <w:rFonts w:ascii="仿宋_GB2312" w:eastAsia="仿宋_GB2312" w:hint="eastAsia"/>
          <w:sz w:val="24"/>
        </w:rPr>
        <w:t>未密封的响应文件，采购人将拒收或者在时间允许的范围内，要求修改完善后接收。</w:t>
      </w:r>
    </w:p>
    <w:p w:rsidR="00673DB3" w:rsidRDefault="00BE0F1E">
      <w:pPr>
        <w:tabs>
          <w:tab w:val="left" w:pos="1080"/>
        </w:tabs>
        <w:spacing w:line="360" w:lineRule="auto"/>
        <w:ind w:firstLineChars="192" w:firstLine="463"/>
        <w:contextualSpacing/>
        <w:rPr>
          <w:rFonts w:ascii="仿宋_GB2312" w:eastAsia="仿宋_GB2312"/>
          <w:b/>
          <w:sz w:val="24"/>
        </w:rPr>
      </w:pPr>
      <w:r>
        <w:rPr>
          <w:rFonts w:ascii="仿宋_GB2312" w:eastAsia="仿宋_GB2312" w:hint="eastAsia"/>
          <w:b/>
          <w:sz w:val="24"/>
        </w:rPr>
        <w:t>20.</w:t>
      </w:r>
      <w:r>
        <w:rPr>
          <w:rFonts w:ascii="仿宋_GB2312" w:eastAsia="仿宋_GB2312" w:hint="eastAsia"/>
          <w:b/>
          <w:sz w:val="24"/>
        </w:rPr>
        <w:t>响应文件的递交</w:t>
      </w:r>
    </w:p>
    <w:p w:rsidR="00673DB3" w:rsidRDefault="00BE0F1E">
      <w:pPr>
        <w:tabs>
          <w:tab w:val="left" w:pos="1080"/>
        </w:tabs>
        <w:spacing w:line="360" w:lineRule="auto"/>
        <w:ind w:firstLineChars="192" w:firstLine="461"/>
        <w:contextualSpacing/>
        <w:rPr>
          <w:rFonts w:ascii="仿宋_GB2312" w:eastAsia="仿宋_GB2312"/>
          <w:sz w:val="24"/>
        </w:rPr>
      </w:pPr>
      <w:r>
        <w:rPr>
          <w:rFonts w:ascii="仿宋_GB2312" w:eastAsia="仿宋_GB2312" w:hint="eastAsia"/>
          <w:sz w:val="24"/>
        </w:rPr>
        <w:t>20.1</w:t>
      </w:r>
      <w:r>
        <w:rPr>
          <w:rFonts w:ascii="仿宋_GB2312" w:eastAsia="仿宋_GB2312" w:hint="eastAsia"/>
          <w:sz w:val="24"/>
        </w:rPr>
        <w:t>响应文件应于递交响应文件截止日期当日截止时间前送达递交响应文件地点，采购人拒绝接收截止时间后送达的响应文件。供应商在递交响应文件时，用正楷填写“文件签收表”然后将签收表和响应文件一并递交给工作人员。</w:t>
      </w:r>
    </w:p>
    <w:p w:rsidR="00673DB3" w:rsidRDefault="00BE0F1E">
      <w:pPr>
        <w:tabs>
          <w:tab w:val="left" w:pos="1080"/>
        </w:tabs>
        <w:spacing w:line="360" w:lineRule="auto"/>
        <w:ind w:firstLineChars="192" w:firstLine="461"/>
        <w:contextualSpacing/>
        <w:rPr>
          <w:rFonts w:ascii="仿宋_GB2312" w:eastAsia="仿宋_GB2312"/>
          <w:sz w:val="24"/>
        </w:rPr>
      </w:pPr>
      <w:r>
        <w:rPr>
          <w:rFonts w:ascii="仿宋_GB2312" w:eastAsia="仿宋_GB2312" w:hint="eastAsia"/>
          <w:sz w:val="24"/>
        </w:rPr>
        <w:t xml:space="preserve">20.2 </w:t>
      </w:r>
      <w:r>
        <w:rPr>
          <w:rFonts w:ascii="仿宋_GB2312" w:eastAsia="仿宋_GB2312" w:hint="eastAsia"/>
          <w:sz w:val="24"/>
        </w:rPr>
        <w:t>本次采购不接收邮寄的响应文件。</w:t>
      </w:r>
    </w:p>
    <w:bookmarkEnd w:id="57"/>
    <w:bookmarkEnd w:id="58"/>
    <w:bookmarkEnd w:id="59"/>
    <w:bookmarkEnd w:id="60"/>
    <w:bookmarkEnd w:id="61"/>
    <w:p w:rsidR="00673DB3" w:rsidRDefault="00BE0F1E">
      <w:pPr>
        <w:pStyle w:val="GW-"/>
        <w:ind w:firstLine="482"/>
        <w:contextualSpacing/>
        <w:rPr>
          <w:rFonts w:ascii="仿宋_GB2312"/>
          <w:b/>
        </w:rPr>
      </w:pPr>
      <w:r>
        <w:rPr>
          <w:rFonts w:ascii="仿宋_GB2312" w:hint="eastAsia"/>
          <w:b/>
        </w:rPr>
        <w:t>21.</w:t>
      </w:r>
      <w:r>
        <w:rPr>
          <w:rFonts w:ascii="仿宋_GB2312" w:hint="eastAsia"/>
          <w:b/>
        </w:rPr>
        <w:t>响应文件的修改和撤回（补充、修改响应文件的密封和标注按照本章“</w:t>
      </w:r>
      <w:r>
        <w:rPr>
          <w:rFonts w:ascii="仿宋_GB2312" w:hint="eastAsia"/>
          <w:b/>
        </w:rPr>
        <w:t>19.</w:t>
      </w:r>
      <w:r>
        <w:rPr>
          <w:rFonts w:ascii="仿宋_GB2312" w:hint="eastAsia"/>
          <w:b/>
        </w:rPr>
        <w:t>响应文件的密封和标注”规定处理）</w:t>
      </w:r>
    </w:p>
    <w:p w:rsidR="00673DB3" w:rsidRDefault="00BE0F1E">
      <w:pPr>
        <w:pStyle w:val="GW-"/>
        <w:ind w:firstLine="480"/>
        <w:contextualSpacing/>
        <w:rPr>
          <w:rFonts w:ascii="仿宋_GB2312"/>
        </w:rPr>
      </w:pPr>
      <w:r>
        <w:rPr>
          <w:rFonts w:ascii="仿宋_GB2312" w:hint="eastAsia"/>
        </w:rPr>
        <w:t>21.1</w:t>
      </w:r>
      <w:r>
        <w:rPr>
          <w:rFonts w:ascii="仿宋_GB2312" w:hint="eastAsia"/>
        </w:rPr>
        <w:t>供应商在提交响应文件后可对其响应文件进行修改或撤回，但该修改或撤回的书面通知须在递交截止时间之前送达采购人，补充、修改的内容作为响应文件的组成部分</w:t>
      </w:r>
      <w:r>
        <w:rPr>
          <w:rFonts w:ascii="仿宋_GB2312" w:hint="eastAsia"/>
        </w:rPr>
        <w:t>。且该通知需经正式授权的供应商代表签字方为有效。供应商在提交响应文件截止时间前，可以对所提</w:t>
      </w:r>
      <w:r>
        <w:rPr>
          <w:rFonts w:ascii="仿宋_GB2312" w:hint="eastAsia"/>
        </w:rPr>
        <w:lastRenderedPageBreak/>
        <w:t>交的响应文件进行补充、修改或者撤回，补充、修改的内容与响应文件不一致的，以补充、修改的内容为准。</w:t>
      </w:r>
    </w:p>
    <w:p w:rsidR="00673DB3" w:rsidRDefault="00BE0F1E">
      <w:pPr>
        <w:pStyle w:val="GW-"/>
        <w:ind w:firstLine="480"/>
        <w:contextualSpacing/>
        <w:rPr>
          <w:rFonts w:ascii="仿宋_GB2312"/>
        </w:rPr>
      </w:pPr>
      <w:r>
        <w:rPr>
          <w:rFonts w:ascii="仿宋_GB2312" w:hint="eastAsia"/>
        </w:rPr>
        <w:t>21.2</w:t>
      </w:r>
      <w:r>
        <w:rPr>
          <w:rFonts w:ascii="仿宋_GB2312" w:hint="eastAsia"/>
        </w:rPr>
        <w:t>供应商对响应文件修改的书面材料或撤回的通知应该按规定进行编写、密封、标注和递送，并注明“修改响应文件”字样。</w:t>
      </w:r>
    </w:p>
    <w:p w:rsidR="00673DB3" w:rsidRDefault="00BE0F1E">
      <w:pPr>
        <w:pStyle w:val="GW-"/>
        <w:ind w:firstLine="480"/>
        <w:contextualSpacing/>
        <w:rPr>
          <w:rFonts w:ascii="仿宋_GB2312"/>
        </w:rPr>
      </w:pPr>
      <w:r>
        <w:rPr>
          <w:rFonts w:ascii="仿宋_GB2312" w:hint="eastAsia"/>
        </w:rPr>
        <w:t>21.3</w:t>
      </w:r>
      <w:r>
        <w:rPr>
          <w:rFonts w:ascii="仿宋_GB2312" w:hint="eastAsia"/>
        </w:rPr>
        <w:t>供应商不得在递交截止时间起至响应文件有效期期满前撤销其响应文件。</w:t>
      </w:r>
    </w:p>
    <w:p w:rsidR="00673DB3" w:rsidRDefault="00BE0F1E">
      <w:pPr>
        <w:pStyle w:val="GW-"/>
        <w:ind w:firstLine="480"/>
        <w:contextualSpacing/>
        <w:rPr>
          <w:rFonts w:ascii="仿宋_GB2312"/>
        </w:rPr>
      </w:pPr>
      <w:r>
        <w:rPr>
          <w:rFonts w:ascii="仿宋_GB2312" w:hint="eastAsia"/>
        </w:rPr>
        <w:t>21.4</w:t>
      </w:r>
      <w:r>
        <w:rPr>
          <w:rFonts w:ascii="仿宋_GB2312" w:hint="eastAsia"/>
        </w:rPr>
        <w:t>供应商对其提交的响应文件的真实性、合法性承担法律责任。</w:t>
      </w:r>
    </w:p>
    <w:p w:rsidR="00673DB3" w:rsidRDefault="00673DB3">
      <w:pPr>
        <w:pStyle w:val="GW-"/>
        <w:ind w:firstLine="480"/>
        <w:contextualSpacing/>
        <w:rPr>
          <w:rFonts w:ascii="仿宋_GB2312"/>
        </w:rPr>
      </w:pPr>
    </w:p>
    <w:p w:rsidR="00673DB3" w:rsidRDefault="00BE0F1E">
      <w:pPr>
        <w:tabs>
          <w:tab w:val="left" w:pos="851"/>
        </w:tabs>
        <w:spacing w:line="360" w:lineRule="auto"/>
        <w:contextualSpacing/>
        <w:jc w:val="center"/>
        <w:rPr>
          <w:rFonts w:ascii="仿宋_GB2312" w:eastAsia="仿宋_GB2312" w:hAnsi="宋体"/>
          <w:b/>
          <w:sz w:val="30"/>
          <w:szCs w:val="30"/>
        </w:rPr>
      </w:pPr>
      <w:bookmarkStart w:id="62" w:name="_Toc183582231"/>
      <w:bookmarkStart w:id="63" w:name="_Toc217446056"/>
      <w:bookmarkStart w:id="64" w:name="_Toc183682368"/>
      <w:bookmarkStart w:id="65" w:name="_Toc89075878"/>
      <w:bookmarkStart w:id="66" w:name="_Toc77400782"/>
      <w:r>
        <w:rPr>
          <w:rFonts w:ascii="仿宋_GB2312" w:eastAsia="仿宋_GB2312" w:hAnsi="宋体" w:hint="eastAsia"/>
          <w:b/>
          <w:sz w:val="30"/>
          <w:szCs w:val="30"/>
        </w:rPr>
        <w:t>五、评比</w:t>
      </w:r>
    </w:p>
    <w:p w:rsidR="00673DB3" w:rsidRDefault="00673DB3">
      <w:pPr>
        <w:spacing w:line="360" w:lineRule="auto"/>
        <w:contextualSpacing/>
        <w:rPr>
          <w:rFonts w:ascii="仿宋_GB2312" w:eastAsia="仿宋_GB2312"/>
        </w:rPr>
      </w:pPr>
    </w:p>
    <w:p w:rsidR="00673DB3" w:rsidRDefault="00BE0F1E">
      <w:pPr>
        <w:pStyle w:val="2"/>
        <w:keepNext w:val="0"/>
        <w:keepLines w:val="0"/>
        <w:spacing w:before="0" w:after="0" w:line="360" w:lineRule="auto"/>
        <w:ind w:firstLineChars="200" w:firstLine="482"/>
        <w:contextualSpacing/>
        <w:rPr>
          <w:rFonts w:ascii="仿宋_GB2312" w:eastAsia="仿宋_GB2312" w:hAnsi="宋体"/>
          <w:sz w:val="24"/>
          <w:szCs w:val="24"/>
        </w:rPr>
      </w:pPr>
      <w:r>
        <w:rPr>
          <w:rFonts w:ascii="仿宋_GB2312" w:eastAsia="仿宋_GB2312" w:hAnsi="宋体" w:hint="eastAsia"/>
          <w:sz w:val="24"/>
          <w:szCs w:val="24"/>
        </w:rPr>
        <w:t>22.</w:t>
      </w:r>
      <w:r>
        <w:rPr>
          <w:rFonts w:ascii="仿宋_GB2312" w:eastAsia="仿宋_GB2312" w:hAnsi="宋体" w:hint="eastAsia"/>
          <w:sz w:val="24"/>
          <w:szCs w:val="24"/>
        </w:rPr>
        <w:t>评比小组的组建及其评比工作按照有关法律制度和本文</w:t>
      </w:r>
      <w:r>
        <w:rPr>
          <w:rFonts w:ascii="仿宋_GB2312" w:eastAsia="仿宋_GB2312" w:hAnsi="宋体" w:hint="eastAsia"/>
          <w:sz w:val="24"/>
          <w:szCs w:val="24"/>
        </w:rPr>
        <w:t>件第八章的规定进行。</w:t>
      </w:r>
    </w:p>
    <w:p w:rsidR="00673DB3" w:rsidRDefault="00673DB3">
      <w:pPr>
        <w:pStyle w:val="2"/>
        <w:keepNext w:val="0"/>
        <w:keepLines w:val="0"/>
        <w:spacing w:before="0" w:after="0" w:line="360" w:lineRule="auto"/>
        <w:contextualSpacing/>
        <w:jc w:val="center"/>
        <w:rPr>
          <w:rFonts w:ascii="仿宋_GB2312" w:eastAsia="仿宋_GB2312" w:hAnsi="宋体"/>
          <w:b w:val="0"/>
          <w:sz w:val="24"/>
          <w:szCs w:val="24"/>
        </w:rPr>
      </w:pPr>
    </w:p>
    <w:p w:rsidR="00673DB3" w:rsidRDefault="00BE0F1E">
      <w:pPr>
        <w:tabs>
          <w:tab w:val="left" w:pos="851"/>
        </w:tabs>
        <w:spacing w:line="360" w:lineRule="auto"/>
        <w:contextualSpacing/>
        <w:jc w:val="center"/>
        <w:rPr>
          <w:rFonts w:ascii="仿宋_GB2312" w:eastAsia="仿宋_GB2312" w:hAnsi="宋体"/>
          <w:b/>
          <w:sz w:val="30"/>
          <w:szCs w:val="30"/>
        </w:rPr>
      </w:pPr>
      <w:r>
        <w:rPr>
          <w:rFonts w:ascii="仿宋_GB2312" w:eastAsia="仿宋_GB2312" w:hAnsi="宋体" w:hint="eastAsia"/>
          <w:b/>
          <w:sz w:val="30"/>
          <w:szCs w:val="30"/>
        </w:rPr>
        <w:t>六、成交事项</w:t>
      </w:r>
    </w:p>
    <w:p w:rsidR="00673DB3" w:rsidRDefault="00673DB3">
      <w:pPr>
        <w:spacing w:line="360" w:lineRule="auto"/>
        <w:contextualSpacing/>
        <w:rPr>
          <w:rFonts w:ascii="仿宋_GB2312" w:eastAsia="仿宋_GB2312"/>
        </w:rPr>
      </w:pPr>
    </w:p>
    <w:p w:rsidR="00673DB3" w:rsidRDefault="00BE0F1E">
      <w:pPr>
        <w:pStyle w:val="2"/>
        <w:keepNext w:val="0"/>
        <w:keepLines w:val="0"/>
        <w:spacing w:before="0" w:after="0" w:line="360" w:lineRule="auto"/>
        <w:ind w:firstLineChars="200" w:firstLine="482"/>
        <w:contextualSpacing/>
        <w:rPr>
          <w:rFonts w:ascii="仿宋_GB2312" w:eastAsia="仿宋_GB2312" w:hAnsi="宋体"/>
          <w:sz w:val="24"/>
          <w:szCs w:val="24"/>
        </w:rPr>
      </w:pPr>
      <w:r>
        <w:rPr>
          <w:rFonts w:ascii="仿宋_GB2312" w:eastAsia="仿宋_GB2312" w:hAnsi="宋体" w:hint="eastAsia"/>
          <w:sz w:val="24"/>
          <w:szCs w:val="24"/>
        </w:rPr>
        <w:t>23.</w:t>
      </w:r>
      <w:r>
        <w:rPr>
          <w:rFonts w:ascii="仿宋_GB2312" w:eastAsia="仿宋_GB2312" w:hAnsi="宋体" w:hint="eastAsia"/>
          <w:sz w:val="24"/>
          <w:szCs w:val="24"/>
        </w:rPr>
        <w:t>确定成交供应商</w:t>
      </w:r>
    </w:p>
    <w:p w:rsidR="00673DB3" w:rsidRDefault="00BE0F1E">
      <w:pPr>
        <w:pStyle w:val="2"/>
        <w:keepNext w:val="0"/>
        <w:keepLines w:val="0"/>
        <w:spacing w:before="0" w:after="0" w:line="360" w:lineRule="auto"/>
        <w:ind w:firstLineChars="200" w:firstLine="480"/>
        <w:contextualSpacing/>
        <w:rPr>
          <w:rFonts w:ascii="仿宋_GB2312" w:eastAsia="仿宋_GB2312" w:hAnsi="宋体"/>
          <w:b w:val="0"/>
          <w:sz w:val="24"/>
          <w:szCs w:val="24"/>
        </w:rPr>
      </w:pPr>
      <w:r>
        <w:rPr>
          <w:rFonts w:ascii="仿宋_GB2312" w:eastAsia="仿宋_GB2312" w:hAnsi="宋体" w:hint="eastAsia"/>
          <w:b w:val="0"/>
          <w:sz w:val="24"/>
          <w:szCs w:val="24"/>
        </w:rPr>
        <w:t>采购人将按评比小组推荐的成交候选供应商顺序确定成交供应商。</w:t>
      </w:r>
    </w:p>
    <w:p w:rsidR="00673DB3" w:rsidRDefault="00BE0F1E">
      <w:pPr>
        <w:pStyle w:val="2"/>
        <w:keepNext w:val="0"/>
        <w:keepLines w:val="0"/>
        <w:spacing w:before="0" w:after="0" w:line="360" w:lineRule="auto"/>
        <w:ind w:firstLineChars="200" w:firstLine="480"/>
        <w:contextualSpacing/>
        <w:rPr>
          <w:rFonts w:ascii="仿宋_GB2312" w:eastAsia="仿宋_GB2312" w:hAnsi="宋体"/>
          <w:b w:val="0"/>
          <w:sz w:val="24"/>
          <w:szCs w:val="24"/>
        </w:rPr>
      </w:pPr>
      <w:r>
        <w:rPr>
          <w:rFonts w:ascii="仿宋_GB2312" w:eastAsia="仿宋_GB2312" w:hAnsi="宋体" w:hint="eastAsia"/>
          <w:b w:val="0"/>
          <w:sz w:val="24"/>
          <w:szCs w:val="24"/>
        </w:rPr>
        <w:t>23.1</w:t>
      </w:r>
      <w:r>
        <w:rPr>
          <w:rFonts w:ascii="仿宋_GB2312" w:eastAsia="仿宋_GB2312" w:hAnsi="宋体" w:hint="eastAsia"/>
          <w:b w:val="0"/>
          <w:sz w:val="24"/>
          <w:szCs w:val="24"/>
        </w:rPr>
        <w:t>采购人自评比结束后</w:t>
      </w:r>
      <w:r>
        <w:rPr>
          <w:rFonts w:ascii="仿宋_GB2312" w:eastAsia="仿宋_GB2312" w:hAnsi="宋体" w:hint="eastAsia"/>
          <w:b w:val="0"/>
          <w:sz w:val="24"/>
          <w:szCs w:val="24"/>
        </w:rPr>
        <w:t>5</w:t>
      </w:r>
      <w:r>
        <w:rPr>
          <w:rFonts w:ascii="仿宋_GB2312" w:eastAsia="仿宋_GB2312" w:hAnsi="宋体" w:hint="eastAsia"/>
          <w:b w:val="0"/>
          <w:sz w:val="24"/>
          <w:szCs w:val="24"/>
        </w:rPr>
        <w:t>个工作日内确定成交供应商。</w:t>
      </w:r>
    </w:p>
    <w:p w:rsidR="00673DB3" w:rsidRDefault="00BE0F1E">
      <w:pPr>
        <w:pStyle w:val="2"/>
        <w:keepNext w:val="0"/>
        <w:keepLines w:val="0"/>
        <w:spacing w:before="0" w:after="0" w:line="360" w:lineRule="auto"/>
        <w:ind w:firstLineChars="200" w:firstLine="480"/>
        <w:contextualSpacing/>
        <w:rPr>
          <w:rFonts w:ascii="仿宋_GB2312" w:eastAsia="仿宋_GB2312" w:hAnsi="宋体"/>
          <w:b w:val="0"/>
          <w:sz w:val="24"/>
          <w:szCs w:val="24"/>
        </w:rPr>
      </w:pPr>
      <w:r>
        <w:rPr>
          <w:rFonts w:ascii="仿宋_GB2312" w:eastAsia="仿宋_GB2312" w:hAnsi="宋体" w:hint="eastAsia"/>
          <w:b w:val="0"/>
          <w:sz w:val="24"/>
          <w:szCs w:val="24"/>
        </w:rPr>
        <w:t>23.2</w:t>
      </w:r>
      <w:r>
        <w:rPr>
          <w:rFonts w:ascii="仿宋_GB2312" w:eastAsia="仿宋_GB2312" w:hAnsi="宋体" w:hint="eastAsia"/>
          <w:b w:val="0"/>
          <w:sz w:val="24"/>
          <w:szCs w:val="24"/>
        </w:rPr>
        <w:t>成交候选供应商并列的，采购人自主采取公平、择优的方式选择成交供应商。采购人逾期未确定成交供应商且不提出异议的，视为确定评比报告提出的排序第一的供应商为成交供应商。</w:t>
      </w:r>
    </w:p>
    <w:p w:rsidR="00673DB3" w:rsidRDefault="00BE0F1E">
      <w:pPr>
        <w:pStyle w:val="2"/>
        <w:keepNext w:val="0"/>
        <w:keepLines w:val="0"/>
        <w:spacing w:before="0" w:after="0" w:line="360" w:lineRule="auto"/>
        <w:ind w:firstLineChars="200" w:firstLine="482"/>
        <w:contextualSpacing/>
        <w:rPr>
          <w:rFonts w:ascii="仿宋_GB2312" w:eastAsia="仿宋_GB2312" w:hAnsi="宋体"/>
          <w:sz w:val="24"/>
          <w:szCs w:val="24"/>
        </w:rPr>
      </w:pPr>
      <w:r>
        <w:rPr>
          <w:rFonts w:ascii="仿宋_GB2312" w:eastAsia="仿宋_GB2312" w:hAnsi="宋体" w:hint="eastAsia"/>
          <w:sz w:val="24"/>
          <w:szCs w:val="24"/>
        </w:rPr>
        <w:t>24.</w:t>
      </w:r>
      <w:r>
        <w:rPr>
          <w:rFonts w:ascii="仿宋_GB2312" w:eastAsia="仿宋_GB2312" w:hAnsi="宋体" w:hint="eastAsia"/>
          <w:sz w:val="24"/>
          <w:szCs w:val="24"/>
        </w:rPr>
        <w:t>成交结果</w:t>
      </w:r>
    </w:p>
    <w:p w:rsidR="00673DB3" w:rsidRDefault="00BE0F1E">
      <w:pPr>
        <w:pStyle w:val="2"/>
        <w:keepNext w:val="0"/>
        <w:keepLines w:val="0"/>
        <w:spacing w:before="0" w:after="0" w:line="360" w:lineRule="auto"/>
        <w:ind w:firstLineChars="200" w:firstLine="480"/>
        <w:contextualSpacing/>
        <w:rPr>
          <w:rFonts w:ascii="仿宋_GB2312" w:eastAsia="仿宋_GB2312" w:hAnsi="宋体"/>
          <w:b w:val="0"/>
          <w:sz w:val="24"/>
          <w:szCs w:val="24"/>
        </w:rPr>
      </w:pPr>
      <w:r>
        <w:rPr>
          <w:rFonts w:ascii="仿宋_GB2312" w:eastAsia="仿宋_GB2312" w:hAnsi="宋体" w:hint="eastAsia"/>
          <w:b w:val="0"/>
          <w:sz w:val="24"/>
          <w:szCs w:val="24"/>
        </w:rPr>
        <w:t>24.1</w:t>
      </w:r>
      <w:r>
        <w:rPr>
          <w:rFonts w:ascii="仿宋_GB2312" w:eastAsia="仿宋_GB2312" w:hAnsi="宋体" w:hint="eastAsia"/>
          <w:b w:val="0"/>
          <w:sz w:val="24"/>
          <w:szCs w:val="24"/>
        </w:rPr>
        <w:t>采购人确定成交供应商后，及时发出成交通知书并发布成交结果公告。</w:t>
      </w:r>
    </w:p>
    <w:p w:rsidR="00673DB3" w:rsidRDefault="00BE0F1E">
      <w:pPr>
        <w:pStyle w:val="2"/>
        <w:keepNext w:val="0"/>
        <w:keepLines w:val="0"/>
        <w:spacing w:before="0" w:after="0" w:line="360" w:lineRule="auto"/>
        <w:ind w:firstLineChars="200" w:firstLine="480"/>
        <w:contextualSpacing/>
        <w:rPr>
          <w:rFonts w:ascii="仿宋_GB2312" w:eastAsia="仿宋_GB2312" w:hAnsi="宋体"/>
          <w:b w:val="0"/>
          <w:sz w:val="24"/>
          <w:szCs w:val="24"/>
        </w:rPr>
      </w:pPr>
      <w:r>
        <w:rPr>
          <w:rFonts w:ascii="仿宋_GB2312" w:eastAsia="仿宋_GB2312" w:hAnsi="宋体" w:hint="eastAsia"/>
          <w:b w:val="0"/>
          <w:sz w:val="24"/>
          <w:szCs w:val="24"/>
        </w:rPr>
        <w:lastRenderedPageBreak/>
        <w:t>24.2</w:t>
      </w:r>
      <w:r>
        <w:rPr>
          <w:rFonts w:ascii="仿宋_GB2312" w:eastAsia="仿宋_GB2312" w:hAnsi="宋体" w:hint="eastAsia"/>
          <w:b w:val="0"/>
          <w:sz w:val="24"/>
          <w:szCs w:val="24"/>
        </w:rPr>
        <w:t>成交供应商应当及时领取成交通知书。不能及时领取成交通知书的，采购人可以采取其他方式将项目成交通知书送达成交供应商。</w:t>
      </w:r>
    </w:p>
    <w:p w:rsidR="00673DB3" w:rsidRDefault="00BE0F1E">
      <w:pPr>
        <w:pStyle w:val="2"/>
        <w:keepNext w:val="0"/>
        <w:keepLines w:val="0"/>
        <w:spacing w:before="0" w:after="0" w:line="360" w:lineRule="auto"/>
        <w:ind w:firstLineChars="200" w:firstLine="482"/>
        <w:contextualSpacing/>
        <w:rPr>
          <w:rFonts w:ascii="仿宋_GB2312" w:eastAsia="仿宋_GB2312" w:hAnsi="宋体"/>
          <w:sz w:val="24"/>
          <w:szCs w:val="24"/>
        </w:rPr>
      </w:pPr>
      <w:r>
        <w:rPr>
          <w:rFonts w:ascii="仿宋_GB2312" w:eastAsia="仿宋_GB2312" w:hAnsi="宋体" w:hint="eastAsia"/>
          <w:sz w:val="24"/>
          <w:szCs w:val="24"/>
        </w:rPr>
        <w:t>25.</w:t>
      </w:r>
      <w:r>
        <w:rPr>
          <w:rFonts w:ascii="仿宋_GB2312" w:eastAsia="仿宋_GB2312" w:hAnsi="宋体" w:hint="eastAsia"/>
          <w:sz w:val="24"/>
          <w:szCs w:val="24"/>
        </w:rPr>
        <w:t>成交通知书</w:t>
      </w:r>
    </w:p>
    <w:p w:rsidR="00673DB3" w:rsidRDefault="00BE0F1E">
      <w:pPr>
        <w:pStyle w:val="2"/>
        <w:keepNext w:val="0"/>
        <w:keepLines w:val="0"/>
        <w:spacing w:before="0" w:after="0" w:line="360" w:lineRule="auto"/>
        <w:ind w:firstLineChars="200" w:firstLine="480"/>
        <w:contextualSpacing/>
        <w:rPr>
          <w:rFonts w:ascii="仿宋_GB2312" w:eastAsia="仿宋_GB2312" w:hAnsi="宋体"/>
          <w:b w:val="0"/>
          <w:sz w:val="24"/>
          <w:szCs w:val="24"/>
        </w:rPr>
      </w:pPr>
      <w:r>
        <w:rPr>
          <w:rFonts w:ascii="仿宋_GB2312" w:eastAsia="仿宋_GB2312" w:hAnsi="宋体" w:hint="eastAsia"/>
          <w:b w:val="0"/>
          <w:sz w:val="24"/>
          <w:szCs w:val="24"/>
        </w:rPr>
        <w:t>25.1</w:t>
      </w:r>
      <w:r>
        <w:rPr>
          <w:rFonts w:ascii="仿宋_GB2312" w:eastAsia="仿宋_GB2312" w:hAnsi="宋体" w:hint="eastAsia"/>
          <w:b w:val="0"/>
          <w:sz w:val="24"/>
          <w:szCs w:val="24"/>
        </w:rPr>
        <w:t>成交通知书为签订采购合同的依据之一，是合同的有效组成部分。</w:t>
      </w:r>
    </w:p>
    <w:p w:rsidR="00673DB3" w:rsidRDefault="00BE0F1E">
      <w:pPr>
        <w:pStyle w:val="2"/>
        <w:keepNext w:val="0"/>
        <w:keepLines w:val="0"/>
        <w:spacing w:before="0" w:after="0" w:line="360" w:lineRule="auto"/>
        <w:ind w:firstLineChars="200" w:firstLine="480"/>
        <w:contextualSpacing/>
        <w:rPr>
          <w:rFonts w:ascii="仿宋_GB2312" w:eastAsia="仿宋_GB2312" w:hAnsi="宋体"/>
          <w:b w:val="0"/>
          <w:sz w:val="24"/>
          <w:szCs w:val="24"/>
        </w:rPr>
      </w:pPr>
      <w:r>
        <w:rPr>
          <w:rFonts w:ascii="仿宋_GB2312" w:eastAsia="仿宋_GB2312" w:hAnsi="宋体" w:hint="eastAsia"/>
          <w:b w:val="0"/>
          <w:sz w:val="24"/>
          <w:szCs w:val="24"/>
        </w:rPr>
        <w:t>25.2</w:t>
      </w:r>
      <w:r>
        <w:rPr>
          <w:rFonts w:ascii="仿宋_GB2312" w:eastAsia="仿宋_GB2312" w:hAnsi="宋体" w:hint="eastAsia"/>
          <w:b w:val="0"/>
          <w:sz w:val="24"/>
          <w:szCs w:val="24"/>
        </w:rPr>
        <w:t>成交通知书对采购人和成交供应商均具有法律效力。成交通知书发出后，采购人无正当理由改变成交结果，或者成交供应商无正当理由放弃成交的，将承担相应的法律责任。</w:t>
      </w:r>
    </w:p>
    <w:p w:rsidR="00673DB3" w:rsidRDefault="00BE0F1E">
      <w:pPr>
        <w:pStyle w:val="2"/>
        <w:keepNext w:val="0"/>
        <w:keepLines w:val="0"/>
        <w:spacing w:before="0" w:after="0" w:line="360" w:lineRule="auto"/>
        <w:ind w:firstLineChars="200" w:firstLine="480"/>
        <w:contextualSpacing/>
        <w:rPr>
          <w:rFonts w:ascii="仿宋_GB2312" w:eastAsia="仿宋_GB2312" w:hAnsi="宋体"/>
          <w:b w:val="0"/>
          <w:sz w:val="24"/>
          <w:szCs w:val="24"/>
        </w:rPr>
      </w:pPr>
      <w:r>
        <w:rPr>
          <w:rFonts w:ascii="仿宋_GB2312" w:eastAsia="仿宋_GB2312" w:hAnsi="宋体" w:hint="eastAsia"/>
          <w:b w:val="0"/>
          <w:sz w:val="24"/>
          <w:szCs w:val="24"/>
        </w:rPr>
        <w:t>25.3</w:t>
      </w:r>
      <w:r>
        <w:rPr>
          <w:rFonts w:ascii="仿宋_GB2312" w:eastAsia="仿宋_GB2312" w:hAnsi="宋体" w:hint="eastAsia"/>
          <w:b w:val="0"/>
          <w:sz w:val="24"/>
          <w:szCs w:val="24"/>
        </w:rPr>
        <w:t>成交供应商的响应文件作为无效响应文件处理或者有采购法律法规规章制度规定的成交无效情形的，采购人在取得有权主体的认定以后，有权宣布发出</w:t>
      </w:r>
      <w:r>
        <w:rPr>
          <w:rFonts w:ascii="仿宋_GB2312" w:eastAsia="仿宋_GB2312" w:hAnsi="宋体" w:hint="eastAsia"/>
          <w:b w:val="0"/>
          <w:sz w:val="24"/>
          <w:szCs w:val="24"/>
        </w:rPr>
        <w:t>的成交通知书无效，并收回发出的成交通知书，依法重新确定成交供应商或者重新开展采购活动。</w:t>
      </w:r>
    </w:p>
    <w:p w:rsidR="00673DB3" w:rsidRDefault="00673DB3">
      <w:pPr>
        <w:tabs>
          <w:tab w:val="left" w:pos="851"/>
        </w:tabs>
        <w:spacing w:line="360" w:lineRule="auto"/>
        <w:contextualSpacing/>
        <w:rPr>
          <w:rFonts w:ascii="仿宋_GB2312" w:eastAsia="仿宋_GB2312"/>
        </w:rPr>
      </w:pPr>
    </w:p>
    <w:p w:rsidR="00673DB3" w:rsidRDefault="00BE0F1E">
      <w:pPr>
        <w:tabs>
          <w:tab w:val="left" w:pos="851"/>
        </w:tabs>
        <w:spacing w:line="360" w:lineRule="auto"/>
        <w:contextualSpacing/>
        <w:jc w:val="center"/>
        <w:rPr>
          <w:rFonts w:ascii="仿宋_GB2312" w:eastAsia="仿宋_GB2312" w:hAnsi="宋体"/>
          <w:b/>
          <w:sz w:val="30"/>
          <w:szCs w:val="30"/>
        </w:rPr>
      </w:pPr>
      <w:r>
        <w:rPr>
          <w:rFonts w:ascii="仿宋_GB2312" w:eastAsia="仿宋_GB2312" w:hAnsi="宋体" w:hint="eastAsia"/>
          <w:b/>
          <w:sz w:val="30"/>
          <w:szCs w:val="30"/>
        </w:rPr>
        <w:t>七、合同事项</w:t>
      </w:r>
    </w:p>
    <w:p w:rsidR="00673DB3" w:rsidRDefault="00673DB3">
      <w:pPr>
        <w:pStyle w:val="a3"/>
      </w:pPr>
    </w:p>
    <w:p w:rsidR="00673DB3" w:rsidRDefault="00BE0F1E">
      <w:pPr>
        <w:pStyle w:val="2"/>
        <w:keepNext w:val="0"/>
        <w:keepLines w:val="0"/>
        <w:spacing w:before="0" w:after="0" w:line="360" w:lineRule="auto"/>
        <w:ind w:firstLineChars="200" w:firstLine="482"/>
        <w:contextualSpacing/>
        <w:rPr>
          <w:rFonts w:ascii="仿宋_GB2312" w:eastAsia="仿宋_GB2312" w:hAnsi="宋体"/>
          <w:sz w:val="24"/>
          <w:szCs w:val="24"/>
        </w:rPr>
      </w:pPr>
      <w:bookmarkStart w:id="67" w:name="_Toc209847069"/>
      <w:bookmarkStart w:id="68" w:name="_Toc101174151"/>
      <w:bookmarkStart w:id="69" w:name="_Toc101338364"/>
      <w:bookmarkStart w:id="70" w:name="_Toc430773927"/>
      <w:bookmarkStart w:id="71" w:name="_Toc101250646"/>
      <w:r>
        <w:rPr>
          <w:rFonts w:ascii="仿宋_GB2312" w:eastAsia="仿宋_GB2312" w:hAnsi="宋体" w:hint="eastAsia"/>
          <w:sz w:val="24"/>
          <w:szCs w:val="24"/>
        </w:rPr>
        <w:t>26.</w:t>
      </w:r>
      <w:r>
        <w:rPr>
          <w:rFonts w:ascii="仿宋_GB2312" w:eastAsia="仿宋_GB2312" w:hAnsi="宋体" w:hint="eastAsia"/>
          <w:sz w:val="24"/>
          <w:szCs w:val="24"/>
        </w:rPr>
        <w:t>签订合同</w:t>
      </w:r>
      <w:bookmarkEnd w:id="67"/>
      <w:bookmarkEnd w:id="68"/>
      <w:bookmarkEnd w:id="69"/>
      <w:bookmarkEnd w:id="70"/>
      <w:bookmarkEnd w:id="71"/>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 xml:space="preserve">26.1 </w:t>
      </w:r>
      <w:r>
        <w:rPr>
          <w:rFonts w:ascii="仿宋_GB2312" w:eastAsia="仿宋_GB2312" w:hAnsi="宋体" w:hint="eastAsia"/>
          <w:bCs/>
          <w:sz w:val="24"/>
        </w:rPr>
        <w:t>成交供应商应在成交通知书发出之日起三十日内与采购人签订采购合同。由于成交供应商的原因逾期未与采购人签订采购合同的，将视为放弃成交，取消其成交资格并将按相关规定进行处理。</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 xml:space="preserve">26.2 </w:t>
      </w:r>
      <w:r>
        <w:rPr>
          <w:rFonts w:ascii="仿宋_GB2312" w:eastAsia="仿宋_GB2312" w:hAnsi="宋体" w:hint="eastAsia"/>
          <w:bCs/>
          <w:sz w:val="24"/>
        </w:rPr>
        <w:t>评比文件、成交供应商的响应文件及双方确认的澄清文件等，均为有法律约束力的合同组成部分。</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 xml:space="preserve">26.3 </w:t>
      </w:r>
      <w:r>
        <w:rPr>
          <w:rFonts w:ascii="仿宋_GB2312" w:eastAsia="仿宋_GB2312" w:hAnsi="宋体" w:hint="eastAsia"/>
          <w:bCs/>
          <w:sz w:val="24"/>
        </w:rPr>
        <w:t>采购人不得向成交供应商提出任何不合理的要求，作为签订合同的评比条件，不得与成交供应商私下订立背离合同实质性内容的任何协议，所签订的合同不得对评比文件和成交供应商响应文件确定的事项进行修改。</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lastRenderedPageBreak/>
        <w:t xml:space="preserve">26.4 </w:t>
      </w:r>
      <w:r>
        <w:rPr>
          <w:rFonts w:ascii="仿宋_GB2312" w:eastAsia="仿宋_GB2312" w:hAnsi="宋体" w:hint="eastAsia"/>
          <w:bCs/>
          <w:sz w:val="24"/>
        </w:rPr>
        <w:t>成交供应商因不可抗力原因不能履行采购合同或放弃成交的，采购人可以与排在成交供应商之后第一位的成交候选人签订采购合同，以此类推。</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26.5</w:t>
      </w:r>
      <w:r>
        <w:rPr>
          <w:rFonts w:ascii="仿宋_GB2312" w:eastAsia="仿宋_GB2312" w:hAnsi="宋体" w:hint="eastAsia"/>
          <w:bCs/>
          <w:sz w:val="24"/>
        </w:rPr>
        <w:t>评比文件、成交供应商提交的响应文件、评比中的最后报价、成交供应商承诺书、成交通知书等均称为有法律约束力的合同组成内容。</w:t>
      </w:r>
    </w:p>
    <w:p w:rsidR="00673DB3" w:rsidRDefault="00BE0F1E">
      <w:pPr>
        <w:pStyle w:val="2"/>
        <w:keepNext w:val="0"/>
        <w:keepLines w:val="0"/>
        <w:spacing w:before="0" w:after="0" w:line="360" w:lineRule="auto"/>
        <w:ind w:firstLineChars="200" w:firstLine="482"/>
        <w:contextualSpacing/>
        <w:rPr>
          <w:rFonts w:ascii="仿宋_GB2312" w:eastAsia="仿宋_GB2312" w:hAnsi="宋体"/>
          <w:sz w:val="24"/>
          <w:szCs w:val="24"/>
        </w:rPr>
      </w:pPr>
      <w:r>
        <w:rPr>
          <w:rFonts w:ascii="仿宋_GB2312" w:eastAsia="仿宋_GB2312" w:hAnsi="宋体" w:hint="eastAsia"/>
          <w:sz w:val="24"/>
          <w:szCs w:val="24"/>
        </w:rPr>
        <w:t>27.</w:t>
      </w:r>
      <w:r>
        <w:rPr>
          <w:rFonts w:ascii="仿宋_GB2312" w:eastAsia="仿宋_GB2312" w:hAnsi="宋体" w:hint="eastAsia"/>
          <w:sz w:val="24"/>
          <w:szCs w:val="24"/>
        </w:rPr>
        <w:t>合同分包（实质性要求）</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不项目不允许分包</w:t>
      </w:r>
    </w:p>
    <w:p w:rsidR="00673DB3" w:rsidRDefault="00BE0F1E">
      <w:pPr>
        <w:tabs>
          <w:tab w:val="left" w:pos="851"/>
        </w:tabs>
        <w:spacing w:line="360" w:lineRule="auto"/>
        <w:ind w:firstLineChars="200" w:firstLine="482"/>
        <w:contextualSpacing/>
        <w:rPr>
          <w:rFonts w:ascii="仿宋_GB2312" w:eastAsia="仿宋_GB2312" w:hAnsi="宋体"/>
          <w:b/>
          <w:bCs/>
          <w:sz w:val="24"/>
        </w:rPr>
      </w:pPr>
      <w:r>
        <w:rPr>
          <w:rFonts w:ascii="仿宋_GB2312" w:eastAsia="仿宋_GB2312" w:hAnsi="宋体" w:hint="eastAsia"/>
          <w:b/>
          <w:bCs/>
          <w:sz w:val="24"/>
        </w:rPr>
        <w:t>28.</w:t>
      </w:r>
      <w:r>
        <w:rPr>
          <w:rFonts w:ascii="仿宋_GB2312" w:eastAsia="仿宋_GB2312" w:hAnsi="宋体" w:hint="eastAsia"/>
          <w:b/>
          <w:bCs/>
          <w:sz w:val="24"/>
        </w:rPr>
        <w:t>合</w:t>
      </w:r>
      <w:r>
        <w:rPr>
          <w:rFonts w:ascii="仿宋_GB2312" w:eastAsia="仿宋_GB2312" w:hAnsi="宋体" w:hint="eastAsia"/>
          <w:b/>
          <w:bCs/>
          <w:sz w:val="24"/>
        </w:rPr>
        <w:t>同转包（实质性要求）</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成交供应商转包的，视同拒绝履行采购合同义务，将依法追究法律责任。</w:t>
      </w:r>
    </w:p>
    <w:p w:rsidR="00673DB3" w:rsidRDefault="00BE0F1E">
      <w:pPr>
        <w:tabs>
          <w:tab w:val="left" w:pos="851"/>
        </w:tabs>
        <w:spacing w:line="360" w:lineRule="auto"/>
        <w:ind w:firstLineChars="200" w:firstLine="482"/>
        <w:contextualSpacing/>
        <w:rPr>
          <w:rFonts w:ascii="仿宋_GB2312" w:eastAsia="仿宋_GB2312" w:hAnsi="宋体"/>
          <w:b/>
          <w:bCs/>
          <w:sz w:val="24"/>
        </w:rPr>
      </w:pPr>
      <w:r>
        <w:rPr>
          <w:rFonts w:ascii="仿宋_GB2312" w:eastAsia="仿宋_GB2312" w:hAnsi="宋体" w:hint="eastAsia"/>
          <w:b/>
          <w:bCs/>
          <w:sz w:val="24"/>
        </w:rPr>
        <w:t>29.</w:t>
      </w:r>
      <w:r>
        <w:rPr>
          <w:rFonts w:ascii="仿宋_GB2312" w:eastAsia="仿宋_GB2312" w:hAnsi="宋体" w:hint="eastAsia"/>
          <w:b/>
          <w:bCs/>
          <w:sz w:val="24"/>
        </w:rPr>
        <w:t>补充合同</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采购合同履行过程中，采购人需要追加与合同标的相同的货物或者服务的，在不改变合同其他条款的前提下，可以与成交供应商协商签订补充合同，但所有补充合同的采购金额不得超过原合同采购金额的百分之十。</w:t>
      </w:r>
    </w:p>
    <w:p w:rsidR="00673DB3" w:rsidRDefault="00BE0F1E">
      <w:pPr>
        <w:tabs>
          <w:tab w:val="left" w:pos="851"/>
        </w:tabs>
        <w:spacing w:line="360" w:lineRule="auto"/>
        <w:ind w:firstLineChars="200" w:firstLine="482"/>
        <w:contextualSpacing/>
        <w:rPr>
          <w:rFonts w:ascii="仿宋_GB2312" w:eastAsia="仿宋_GB2312" w:hAnsi="宋体"/>
          <w:b/>
          <w:bCs/>
          <w:sz w:val="24"/>
        </w:rPr>
      </w:pPr>
      <w:r>
        <w:rPr>
          <w:rFonts w:ascii="仿宋_GB2312" w:eastAsia="仿宋_GB2312" w:hAnsi="宋体" w:hint="eastAsia"/>
          <w:b/>
          <w:bCs/>
          <w:sz w:val="24"/>
        </w:rPr>
        <w:t>30.</w:t>
      </w:r>
      <w:r>
        <w:rPr>
          <w:rFonts w:ascii="仿宋_GB2312" w:eastAsia="仿宋_GB2312" w:hAnsi="宋体" w:hint="eastAsia"/>
          <w:b/>
          <w:bCs/>
          <w:sz w:val="24"/>
        </w:rPr>
        <w:t>履约保证金</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本项目不适用。</w:t>
      </w:r>
    </w:p>
    <w:p w:rsidR="00673DB3" w:rsidRDefault="00BE0F1E">
      <w:pPr>
        <w:tabs>
          <w:tab w:val="left" w:pos="851"/>
        </w:tabs>
        <w:spacing w:line="360" w:lineRule="auto"/>
        <w:ind w:firstLineChars="200" w:firstLine="482"/>
        <w:contextualSpacing/>
        <w:rPr>
          <w:rFonts w:ascii="仿宋_GB2312" w:eastAsia="仿宋_GB2312" w:hAnsi="宋体"/>
          <w:b/>
          <w:bCs/>
          <w:sz w:val="24"/>
        </w:rPr>
      </w:pPr>
      <w:r>
        <w:rPr>
          <w:rFonts w:ascii="仿宋_GB2312" w:eastAsia="仿宋_GB2312" w:hAnsi="宋体" w:hint="eastAsia"/>
          <w:b/>
          <w:bCs/>
          <w:sz w:val="24"/>
        </w:rPr>
        <w:t>31.</w:t>
      </w:r>
      <w:r>
        <w:rPr>
          <w:rFonts w:ascii="仿宋_GB2312" w:eastAsia="仿宋_GB2312" w:hAnsi="宋体" w:hint="eastAsia"/>
          <w:b/>
          <w:bCs/>
          <w:sz w:val="24"/>
        </w:rPr>
        <w:t>履行合同</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 xml:space="preserve">31.1 </w:t>
      </w:r>
      <w:r>
        <w:rPr>
          <w:rFonts w:ascii="仿宋_GB2312" w:eastAsia="仿宋_GB2312" w:hAnsi="宋体" w:hint="eastAsia"/>
          <w:bCs/>
          <w:sz w:val="24"/>
        </w:rPr>
        <w:t>成交供应商与采购人签订合同后，合同双方应严格执行合同条款，履行合同规定的义务，保证合同的顺利完成。</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 xml:space="preserve">31.2 </w:t>
      </w:r>
      <w:r>
        <w:rPr>
          <w:rFonts w:ascii="仿宋_GB2312" w:eastAsia="仿宋_GB2312" w:hAnsi="宋体" w:hint="eastAsia"/>
          <w:bCs/>
          <w:sz w:val="24"/>
        </w:rPr>
        <w:t>在合同履行过程中，如发生合同纠纷，合同双方应按照</w:t>
      </w:r>
      <w:r>
        <w:rPr>
          <w:rFonts w:ascii="仿宋_GB2312" w:eastAsia="仿宋_GB2312" w:hAnsi="宋体" w:hint="eastAsia"/>
          <w:bCs/>
          <w:sz w:val="24"/>
        </w:rPr>
        <w:t>《</w:t>
      </w:r>
      <w:r>
        <w:rPr>
          <w:rFonts w:ascii="仿宋_GB2312" w:eastAsia="仿宋_GB2312" w:hAnsi="宋体" w:hint="eastAsia"/>
          <w:bCs/>
          <w:sz w:val="24"/>
        </w:rPr>
        <w:t>民法典</w:t>
      </w:r>
      <w:r>
        <w:rPr>
          <w:rFonts w:ascii="仿宋_GB2312" w:eastAsia="仿宋_GB2312" w:hAnsi="宋体" w:hint="eastAsia"/>
          <w:bCs/>
          <w:sz w:val="24"/>
        </w:rPr>
        <w:t>》</w:t>
      </w:r>
      <w:r>
        <w:rPr>
          <w:rFonts w:ascii="仿宋_GB2312" w:eastAsia="仿宋_GB2312" w:hAnsi="宋体" w:hint="eastAsia"/>
          <w:bCs/>
          <w:sz w:val="24"/>
        </w:rPr>
        <w:t>、《民事诉讼法》等</w:t>
      </w:r>
      <w:r>
        <w:rPr>
          <w:rFonts w:ascii="仿宋_GB2312" w:eastAsia="仿宋_GB2312" w:hAnsi="宋体" w:hint="eastAsia"/>
          <w:bCs/>
          <w:sz w:val="24"/>
        </w:rPr>
        <w:t>有关规定进行处理。</w:t>
      </w:r>
    </w:p>
    <w:p w:rsidR="00673DB3" w:rsidRDefault="00BE0F1E">
      <w:pPr>
        <w:tabs>
          <w:tab w:val="left" w:pos="851"/>
        </w:tabs>
        <w:spacing w:line="360" w:lineRule="auto"/>
        <w:ind w:firstLineChars="200" w:firstLine="482"/>
        <w:contextualSpacing/>
        <w:rPr>
          <w:rFonts w:ascii="仿宋_GB2312" w:eastAsia="仿宋_GB2312" w:hAnsi="宋体"/>
          <w:b/>
          <w:bCs/>
          <w:sz w:val="24"/>
        </w:rPr>
      </w:pPr>
      <w:r>
        <w:rPr>
          <w:rFonts w:ascii="仿宋_GB2312" w:eastAsia="仿宋_GB2312" w:hAnsi="宋体" w:hint="eastAsia"/>
          <w:b/>
          <w:bCs/>
          <w:sz w:val="24"/>
        </w:rPr>
        <w:t>32.</w:t>
      </w:r>
      <w:r>
        <w:rPr>
          <w:rFonts w:ascii="仿宋_GB2312" w:eastAsia="仿宋_GB2312" w:hAnsi="宋体" w:hint="eastAsia"/>
          <w:b/>
          <w:bCs/>
          <w:sz w:val="24"/>
        </w:rPr>
        <w:t>验收</w:t>
      </w:r>
    </w:p>
    <w:p w:rsidR="00673DB3" w:rsidRDefault="00BE0F1E">
      <w:pPr>
        <w:snapToGrid w:val="0"/>
        <w:ind w:firstLineChars="200" w:firstLine="480"/>
        <w:jc w:val="left"/>
        <w:rPr>
          <w:rFonts w:ascii="仿宋_GB2312" w:eastAsia="仿宋_GB2312" w:hAnsi="宋体"/>
          <w:sz w:val="24"/>
        </w:rPr>
      </w:pPr>
      <w:r>
        <w:rPr>
          <w:rFonts w:ascii="仿宋_GB2312" w:eastAsia="仿宋_GB2312" w:hAnsi="宋体" w:hint="eastAsia"/>
          <w:sz w:val="24"/>
        </w:rPr>
        <w:lastRenderedPageBreak/>
        <w:t>本项目采购人将严格按照采购相关法律法规</w:t>
      </w:r>
      <w:r>
        <w:rPr>
          <w:rFonts w:ascii="仿宋_GB2312" w:eastAsia="仿宋_GB2312" w:hAnsi="宋体" w:hint="eastAsia"/>
          <w:sz w:val="24"/>
        </w:rPr>
        <w:t>及</w:t>
      </w:r>
      <w:r>
        <w:rPr>
          <w:rFonts w:ascii="仿宋_GB2312" w:eastAsia="仿宋_GB2312" w:hAnsi="宋体" w:hint="eastAsia"/>
          <w:sz w:val="24"/>
        </w:rPr>
        <w:t>《成都市</w:t>
      </w:r>
      <w:r>
        <w:rPr>
          <w:rFonts w:ascii="仿宋_GB2312" w:eastAsia="仿宋_GB2312" w:hAnsi="宋体" w:hint="eastAsia"/>
          <w:sz w:val="24"/>
        </w:rPr>
        <w:t>劳动人民文化宫</w:t>
      </w:r>
      <w:r>
        <w:rPr>
          <w:rFonts w:ascii="仿宋_GB2312" w:eastAsia="仿宋_GB2312" w:hAnsi="宋体" w:hint="eastAsia"/>
          <w:sz w:val="24"/>
        </w:rPr>
        <w:t>采购管理办法》要求进行验收。</w:t>
      </w:r>
    </w:p>
    <w:p w:rsidR="00673DB3" w:rsidRDefault="00673DB3">
      <w:pPr>
        <w:tabs>
          <w:tab w:val="left" w:pos="851"/>
        </w:tabs>
        <w:spacing w:line="360" w:lineRule="auto"/>
        <w:contextualSpacing/>
        <w:rPr>
          <w:rFonts w:ascii="仿宋_GB2312" w:eastAsia="仿宋_GB2312" w:hAnsi="宋体"/>
          <w:bCs/>
          <w:sz w:val="24"/>
        </w:rPr>
      </w:pPr>
    </w:p>
    <w:p w:rsidR="00673DB3" w:rsidRDefault="00673DB3">
      <w:pPr>
        <w:tabs>
          <w:tab w:val="left" w:pos="851"/>
        </w:tabs>
        <w:spacing w:line="360" w:lineRule="auto"/>
        <w:ind w:firstLineChars="200" w:firstLine="602"/>
        <w:contextualSpacing/>
        <w:jc w:val="center"/>
        <w:rPr>
          <w:rFonts w:ascii="仿宋_GB2312" w:eastAsia="仿宋_GB2312" w:hAnsi="宋体"/>
          <w:b/>
          <w:sz w:val="30"/>
          <w:szCs w:val="30"/>
        </w:rPr>
      </w:pPr>
    </w:p>
    <w:p w:rsidR="00673DB3" w:rsidRDefault="00673DB3">
      <w:pPr>
        <w:tabs>
          <w:tab w:val="left" w:pos="851"/>
        </w:tabs>
        <w:spacing w:line="360" w:lineRule="auto"/>
        <w:ind w:firstLineChars="200" w:firstLine="602"/>
        <w:contextualSpacing/>
        <w:jc w:val="center"/>
        <w:rPr>
          <w:rFonts w:ascii="仿宋_GB2312" w:eastAsia="仿宋_GB2312" w:hAnsi="宋体"/>
          <w:b/>
          <w:sz w:val="30"/>
          <w:szCs w:val="30"/>
        </w:rPr>
      </w:pPr>
    </w:p>
    <w:p w:rsidR="00673DB3" w:rsidRDefault="00BE0F1E">
      <w:pPr>
        <w:tabs>
          <w:tab w:val="left" w:pos="851"/>
        </w:tabs>
        <w:spacing w:line="360" w:lineRule="auto"/>
        <w:ind w:firstLineChars="200" w:firstLine="602"/>
        <w:contextualSpacing/>
        <w:jc w:val="center"/>
        <w:rPr>
          <w:rFonts w:ascii="仿宋_GB2312" w:eastAsia="仿宋_GB2312" w:hAnsi="宋体"/>
          <w:b/>
          <w:sz w:val="30"/>
          <w:szCs w:val="30"/>
        </w:rPr>
      </w:pPr>
      <w:r>
        <w:rPr>
          <w:rFonts w:ascii="仿宋_GB2312" w:eastAsia="仿宋_GB2312" w:hAnsi="宋体" w:hint="eastAsia"/>
          <w:b/>
          <w:sz w:val="30"/>
          <w:szCs w:val="30"/>
        </w:rPr>
        <w:t>八、纪律要求</w:t>
      </w:r>
    </w:p>
    <w:p w:rsidR="00673DB3" w:rsidRDefault="00673DB3">
      <w:pPr>
        <w:pStyle w:val="a3"/>
        <w:spacing w:after="0" w:line="360" w:lineRule="auto"/>
        <w:contextualSpacing/>
        <w:rPr>
          <w:rFonts w:ascii="仿宋_GB2312" w:eastAsia="仿宋_GB2312"/>
        </w:rPr>
      </w:pPr>
    </w:p>
    <w:p w:rsidR="00673DB3" w:rsidRDefault="00BE0F1E">
      <w:pPr>
        <w:tabs>
          <w:tab w:val="left" w:pos="851"/>
        </w:tabs>
        <w:spacing w:line="360" w:lineRule="auto"/>
        <w:ind w:firstLineChars="200" w:firstLine="482"/>
        <w:contextualSpacing/>
        <w:rPr>
          <w:rFonts w:ascii="仿宋_GB2312" w:eastAsia="仿宋_GB2312" w:hAnsi="宋体"/>
          <w:b/>
          <w:bCs/>
          <w:sz w:val="24"/>
        </w:rPr>
      </w:pPr>
      <w:r>
        <w:rPr>
          <w:rFonts w:ascii="仿宋_GB2312" w:eastAsia="仿宋_GB2312" w:hAnsi="宋体" w:hint="eastAsia"/>
          <w:b/>
          <w:bCs/>
          <w:sz w:val="24"/>
        </w:rPr>
        <w:t>33.</w:t>
      </w:r>
      <w:r>
        <w:rPr>
          <w:rFonts w:ascii="仿宋_GB2312" w:eastAsia="仿宋_GB2312" w:hAnsi="宋体" w:hint="eastAsia"/>
          <w:b/>
          <w:bCs/>
          <w:sz w:val="24"/>
        </w:rPr>
        <w:t>供应商不得具有的情形</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供应商参加本项目不得有下列情形：</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w:t>
      </w:r>
      <w:r>
        <w:rPr>
          <w:rFonts w:ascii="仿宋_GB2312" w:eastAsia="仿宋_GB2312" w:hAnsi="宋体" w:hint="eastAsia"/>
          <w:bCs/>
          <w:sz w:val="24"/>
        </w:rPr>
        <w:t>1</w:t>
      </w:r>
      <w:r>
        <w:rPr>
          <w:rFonts w:ascii="仿宋_GB2312" w:eastAsia="仿宋_GB2312" w:hAnsi="宋体" w:hint="eastAsia"/>
          <w:bCs/>
          <w:sz w:val="24"/>
        </w:rPr>
        <w:t>）提供虚假材料谋取成交；</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w:t>
      </w:r>
      <w:r>
        <w:rPr>
          <w:rFonts w:ascii="仿宋_GB2312" w:eastAsia="仿宋_GB2312" w:hAnsi="宋体" w:hint="eastAsia"/>
          <w:bCs/>
          <w:sz w:val="24"/>
        </w:rPr>
        <w:t>2</w:t>
      </w:r>
      <w:r>
        <w:rPr>
          <w:rFonts w:ascii="仿宋_GB2312" w:eastAsia="仿宋_GB2312" w:hAnsi="宋体" w:hint="eastAsia"/>
          <w:bCs/>
          <w:sz w:val="24"/>
        </w:rPr>
        <w:t>）采取不正当手段诋毁、排挤其他供应商；</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w:t>
      </w:r>
      <w:r>
        <w:rPr>
          <w:rFonts w:ascii="仿宋_GB2312" w:eastAsia="仿宋_GB2312" w:hAnsi="宋体" w:hint="eastAsia"/>
          <w:bCs/>
          <w:sz w:val="24"/>
        </w:rPr>
        <w:t>3</w:t>
      </w:r>
      <w:r>
        <w:rPr>
          <w:rFonts w:ascii="仿宋_GB2312" w:eastAsia="仿宋_GB2312" w:hAnsi="宋体" w:hint="eastAsia"/>
          <w:bCs/>
          <w:sz w:val="24"/>
        </w:rPr>
        <w:t>）与采购人或其他供应商恶意串通；</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w:t>
      </w:r>
      <w:r>
        <w:rPr>
          <w:rFonts w:ascii="仿宋_GB2312" w:eastAsia="仿宋_GB2312" w:hAnsi="宋体" w:hint="eastAsia"/>
          <w:bCs/>
          <w:sz w:val="24"/>
        </w:rPr>
        <w:t>4</w:t>
      </w:r>
      <w:r>
        <w:rPr>
          <w:rFonts w:ascii="仿宋_GB2312" w:eastAsia="仿宋_GB2312" w:hAnsi="宋体" w:hint="eastAsia"/>
          <w:bCs/>
          <w:sz w:val="24"/>
        </w:rPr>
        <w:t>）向采购人、评比小组成员行贿或者提供其他不正当利益；</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w:t>
      </w:r>
      <w:r>
        <w:rPr>
          <w:rFonts w:ascii="仿宋_GB2312" w:eastAsia="仿宋_GB2312" w:hAnsi="宋体" w:hint="eastAsia"/>
          <w:bCs/>
          <w:sz w:val="24"/>
        </w:rPr>
        <w:t>5</w:t>
      </w:r>
      <w:r>
        <w:rPr>
          <w:rFonts w:ascii="仿宋_GB2312" w:eastAsia="仿宋_GB2312" w:hAnsi="宋体" w:hint="eastAsia"/>
          <w:bCs/>
          <w:sz w:val="24"/>
        </w:rPr>
        <w:t>）在评比过程中与采购人进行协商；</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w:t>
      </w:r>
      <w:r>
        <w:rPr>
          <w:rFonts w:ascii="仿宋_GB2312" w:eastAsia="仿宋_GB2312" w:hAnsi="宋体" w:hint="eastAsia"/>
          <w:bCs/>
          <w:sz w:val="24"/>
        </w:rPr>
        <w:t>6</w:t>
      </w:r>
      <w:r>
        <w:rPr>
          <w:rFonts w:ascii="仿宋_GB2312" w:eastAsia="仿宋_GB2312" w:hAnsi="宋体" w:hint="eastAsia"/>
          <w:bCs/>
          <w:sz w:val="24"/>
        </w:rPr>
        <w:t>）成交后无正当理由拒不与采购人签订采购合同；</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w:t>
      </w:r>
      <w:r>
        <w:rPr>
          <w:rFonts w:ascii="仿宋_GB2312" w:eastAsia="仿宋_GB2312" w:hAnsi="宋体" w:hint="eastAsia"/>
          <w:bCs/>
          <w:sz w:val="24"/>
        </w:rPr>
        <w:t>7</w:t>
      </w:r>
      <w:r>
        <w:rPr>
          <w:rFonts w:ascii="仿宋_GB2312" w:eastAsia="仿宋_GB2312" w:hAnsi="宋体" w:hint="eastAsia"/>
          <w:bCs/>
          <w:sz w:val="24"/>
        </w:rPr>
        <w:t>）未按照评比文件确定的事项签订采购合同；</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w:t>
      </w:r>
      <w:r>
        <w:rPr>
          <w:rFonts w:ascii="仿宋_GB2312" w:eastAsia="仿宋_GB2312" w:hAnsi="宋体" w:hint="eastAsia"/>
          <w:bCs/>
          <w:sz w:val="24"/>
        </w:rPr>
        <w:t>8</w:t>
      </w:r>
      <w:r>
        <w:rPr>
          <w:rFonts w:ascii="仿宋_GB2312" w:eastAsia="仿宋_GB2312" w:hAnsi="宋体" w:hint="eastAsia"/>
          <w:bCs/>
          <w:sz w:val="24"/>
        </w:rPr>
        <w:t>）将采购合同转包或者违规分包；</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w:t>
      </w:r>
      <w:r>
        <w:rPr>
          <w:rFonts w:ascii="仿宋_GB2312" w:eastAsia="仿宋_GB2312" w:hAnsi="宋体" w:hint="eastAsia"/>
          <w:bCs/>
          <w:sz w:val="24"/>
        </w:rPr>
        <w:t>9</w:t>
      </w:r>
      <w:r>
        <w:rPr>
          <w:rFonts w:ascii="仿宋_GB2312" w:eastAsia="仿宋_GB2312" w:hAnsi="宋体" w:hint="eastAsia"/>
          <w:bCs/>
          <w:sz w:val="24"/>
        </w:rPr>
        <w:t>）提供假冒伪劣产品；</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w:t>
      </w:r>
      <w:r>
        <w:rPr>
          <w:rFonts w:ascii="仿宋_GB2312" w:eastAsia="仿宋_GB2312" w:hAnsi="宋体" w:hint="eastAsia"/>
          <w:bCs/>
          <w:sz w:val="24"/>
        </w:rPr>
        <w:t>10</w:t>
      </w:r>
      <w:r>
        <w:rPr>
          <w:rFonts w:ascii="仿宋_GB2312" w:eastAsia="仿宋_GB2312" w:hAnsi="宋体" w:hint="eastAsia"/>
          <w:bCs/>
          <w:sz w:val="24"/>
        </w:rPr>
        <w:t>）擅自变更、中止或者终止采购合同；</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w:t>
      </w:r>
      <w:r>
        <w:rPr>
          <w:rFonts w:ascii="仿宋_GB2312" w:eastAsia="仿宋_GB2312" w:hAnsi="宋体" w:hint="eastAsia"/>
          <w:bCs/>
          <w:sz w:val="24"/>
        </w:rPr>
        <w:t>11</w:t>
      </w:r>
      <w:r>
        <w:rPr>
          <w:rFonts w:ascii="仿宋_GB2312" w:eastAsia="仿宋_GB2312" w:hAnsi="宋体" w:hint="eastAsia"/>
          <w:bCs/>
          <w:sz w:val="24"/>
        </w:rPr>
        <w:t>）拒绝有关部门的监督检查或者向监督检查部门提供虚假情况；</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w:t>
      </w:r>
      <w:r>
        <w:rPr>
          <w:rFonts w:ascii="仿宋_GB2312" w:eastAsia="仿宋_GB2312" w:hAnsi="宋体" w:hint="eastAsia"/>
          <w:bCs/>
          <w:sz w:val="24"/>
        </w:rPr>
        <w:t>12</w:t>
      </w:r>
      <w:r>
        <w:rPr>
          <w:rFonts w:ascii="仿宋_GB2312" w:eastAsia="仿宋_GB2312" w:hAnsi="宋体" w:hint="eastAsia"/>
          <w:bCs/>
          <w:sz w:val="24"/>
        </w:rPr>
        <w:t>）法律法规规定的其他情形。</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供应商有上述情形的，按照规定追究法律</w:t>
      </w:r>
      <w:r>
        <w:rPr>
          <w:rFonts w:ascii="仿宋_GB2312" w:eastAsia="仿宋_GB2312" w:hAnsi="宋体" w:hint="eastAsia"/>
          <w:bCs/>
          <w:sz w:val="24"/>
        </w:rPr>
        <w:t>责任。</w:t>
      </w:r>
    </w:p>
    <w:p w:rsidR="00673DB3" w:rsidRDefault="00673DB3">
      <w:pPr>
        <w:tabs>
          <w:tab w:val="left" w:pos="851"/>
        </w:tabs>
        <w:spacing w:line="360" w:lineRule="auto"/>
        <w:ind w:firstLineChars="200" w:firstLine="480"/>
        <w:contextualSpacing/>
        <w:rPr>
          <w:rFonts w:ascii="仿宋_GB2312" w:eastAsia="仿宋_GB2312" w:hAnsi="宋体"/>
          <w:bCs/>
          <w:sz w:val="24"/>
        </w:rPr>
      </w:pPr>
    </w:p>
    <w:p w:rsidR="00673DB3" w:rsidRDefault="00673DB3">
      <w:pPr>
        <w:tabs>
          <w:tab w:val="left" w:pos="851"/>
        </w:tabs>
        <w:spacing w:line="360" w:lineRule="auto"/>
        <w:ind w:firstLineChars="200" w:firstLine="480"/>
        <w:contextualSpacing/>
        <w:rPr>
          <w:rFonts w:ascii="仿宋_GB2312" w:eastAsia="仿宋_GB2312" w:hAnsi="宋体"/>
          <w:bCs/>
          <w:sz w:val="24"/>
        </w:rPr>
      </w:pPr>
    </w:p>
    <w:p w:rsidR="00673DB3" w:rsidRDefault="00673DB3">
      <w:pPr>
        <w:tabs>
          <w:tab w:val="left" w:pos="851"/>
        </w:tabs>
        <w:spacing w:line="360" w:lineRule="auto"/>
        <w:ind w:firstLineChars="200" w:firstLine="480"/>
        <w:contextualSpacing/>
        <w:rPr>
          <w:rFonts w:ascii="仿宋_GB2312" w:eastAsia="仿宋_GB2312" w:hAnsi="宋体"/>
          <w:bCs/>
          <w:sz w:val="24"/>
        </w:rPr>
      </w:pPr>
    </w:p>
    <w:p w:rsidR="00673DB3" w:rsidRDefault="00673DB3">
      <w:pPr>
        <w:tabs>
          <w:tab w:val="left" w:pos="851"/>
        </w:tabs>
        <w:spacing w:line="360" w:lineRule="auto"/>
        <w:ind w:firstLineChars="200" w:firstLine="480"/>
        <w:contextualSpacing/>
        <w:rPr>
          <w:rFonts w:ascii="仿宋_GB2312" w:eastAsia="仿宋_GB2312" w:hAnsi="宋体"/>
          <w:bCs/>
          <w:sz w:val="24"/>
        </w:rPr>
      </w:pPr>
    </w:p>
    <w:p w:rsidR="00673DB3" w:rsidRDefault="00673DB3">
      <w:pPr>
        <w:tabs>
          <w:tab w:val="left" w:pos="851"/>
        </w:tabs>
        <w:spacing w:line="360" w:lineRule="auto"/>
        <w:ind w:firstLineChars="200" w:firstLine="480"/>
        <w:contextualSpacing/>
        <w:rPr>
          <w:rFonts w:ascii="仿宋_GB2312" w:eastAsia="仿宋_GB2312" w:hAnsi="宋体"/>
          <w:bCs/>
          <w:sz w:val="24"/>
        </w:rPr>
      </w:pPr>
    </w:p>
    <w:p w:rsidR="00673DB3" w:rsidRDefault="00673DB3">
      <w:pPr>
        <w:tabs>
          <w:tab w:val="left" w:pos="851"/>
        </w:tabs>
        <w:spacing w:line="360" w:lineRule="auto"/>
        <w:ind w:firstLineChars="200" w:firstLine="480"/>
        <w:contextualSpacing/>
        <w:rPr>
          <w:rFonts w:ascii="仿宋_GB2312" w:eastAsia="仿宋_GB2312" w:hAnsi="宋体"/>
          <w:bCs/>
          <w:sz w:val="24"/>
        </w:rPr>
      </w:pPr>
    </w:p>
    <w:p w:rsidR="00673DB3" w:rsidRDefault="00BE0F1E">
      <w:pPr>
        <w:tabs>
          <w:tab w:val="left" w:pos="851"/>
        </w:tabs>
        <w:spacing w:line="360" w:lineRule="auto"/>
        <w:contextualSpacing/>
        <w:jc w:val="center"/>
        <w:rPr>
          <w:rFonts w:ascii="仿宋_GB2312" w:eastAsia="仿宋_GB2312" w:hAnsi="宋体"/>
          <w:b/>
          <w:sz w:val="30"/>
          <w:szCs w:val="30"/>
        </w:rPr>
      </w:pPr>
      <w:r>
        <w:rPr>
          <w:rFonts w:ascii="仿宋_GB2312" w:eastAsia="仿宋_GB2312" w:hAnsi="宋体" w:hint="eastAsia"/>
          <w:b/>
          <w:sz w:val="30"/>
          <w:szCs w:val="30"/>
        </w:rPr>
        <w:lastRenderedPageBreak/>
        <w:t>九、询问、质疑和投诉</w:t>
      </w:r>
    </w:p>
    <w:p w:rsidR="00673DB3" w:rsidRDefault="00673DB3">
      <w:pPr>
        <w:tabs>
          <w:tab w:val="left" w:pos="851"/>
        </w:tabs>
        <w:spacing w:line="360" w:lineRule="auto"/>
        <w:ind w:firstLineChars="200" w:firstLine="480"/>
        <w:contextualSpacing/>
        <w:rPr>
          <w:rFonts w:ascii="仿宋_GB2312" w:eastAsia="仿宋_GB2312" w:hAnsi="宋体"/>
          <w:bCs/>
          <w:sz w:val="24"/>
        </w:rPr>
      </w:pPr>
    </w:p>
    <w:p w:rsidR="00673DB3" w:rsidRDefault="00BE0F1E">
      <w:pPr>
        <w:tabs>
          <w:tab w:val="left" w:pos="851"/>
        </w:tabs>
        <w:spacing w:line="360" w:lineRule="auto"/>
        <w:ind w:firstLineChars="200" w:firstLine="482"/>
        <w:contextualSpacing/>
        <w:rPr>
          <w:rFonts w:ascii="仿宋_GB2312" w:eastAsia="仿宋_GB2312" w:hAnsi="宋体"/>
          <w:b/>
          <w:bCs/>
          <w:sz w:val="24"/>
        </w:rPr>
      </w:pPr>
      <w:r>
        <w:rPr>
          <w:rFonts w:ascii="仿宋_GB2312" w:eastAsia="仿宋_GB2312" w:hAnsi="宋体" w:hint="eastAsia"/>
          <w:b/>
          <w:bCs/>
          <w:sz w:val="24"/>
        </w:rPr>
        <w:t>34.</w:t>
      </w:r>
      <w:r>
        <w:rPr>
          <w:rFonts w:ascii="仿宋_GB2312" w:eastAsia="仿宋_GB2312" w:hAnsi="宋体" w:hint="eastAsia"/>
          <w:b/>
          <w:bCs/>
          <w:sz w:val="24"/>
        </w:rPr>
        <w:t>询问、质疑、投诉的接收和处理参照《中华人民共和国政府采购法》、《中华人民共和国政府采购法实施条例》、《政府采购质疑和投诉办法》的有关规定办理。</w:t>
      </w:r>
    </w:p>
    <w:p w:rsidR="00673DB3" w:rsidRDefault="00673DB3">
      <w:pPr>
        <w:tabs>
          <w:tab w:val="left" w:pos="851"/>
        </w:tabs>
        <w:spacing w:line="360" w:lineRule="auto"/>
        <w:ind w:firstLineChars="200" w:firstLine="480"/>
        <w:contextualSpacing/>
        <w:rPr>
          <w:rFonts w:ascii="仿宋_GB2312" w:eastAsia="仿宋_GB2312" w:hAnsi="宋体"/>
          <w:bCs/>
          <w:sz w:val="24"/>
        </w:rPr>
      </w:pPr>
    </w:p>
    <w:p w:rsidR="00673DB3" w:rsidRDefault="00BE0F1E">
      <w:pPr>
        <w:tabs>
          <w:tab w:val="left" w:pos="851"/>
        </w:tabs>
        <w:spacing w:line="360" w:lineRule="auto"/>
        <w:contextualSpacing/>
        <w:jc w:val="center"/>
        <w:rPr>
          <w:rFonts w:ascii="仿宋_GB2312" w:eastAsia="仿宋_GB2312" w:hAnsi="宋体"/>
          <w:b/>
          <w:sz w:val="30"/>
          <w:szCs w:val="30"/>
        </w:rPr>
      </w:pPr>
      <w:r>
        <w:rPr>
          <w:rFonts w:ascii="仿宋_GB2312" w:eastAsia="仿宋_GB2312" w:hAnsi="宋体" w:hint="eastAsia"/>
          <w:b/>
          <w:sz w:val="30"/>
          <w:szCs w:val="30"/>
        </w:rPr>
        <w:t>十、其</w:t>
      </w:r>
      <w:r>
        <w:rPr>
          <w:rFonts w:ascii="仿宋_GB2312" w:eastAsia="仿宋_GB2312" w:hAnsi="宋体" w:hint="eastAsia"/>
          <w:b/>
          <w:sz w:val="30"/>
          <w:szCs w:val="30"/>
        </w:rPr>
        <w:t xml:space="preserve">  </w:t>
      </w:r>
      <w:r>
        <w:rPr>
          <w:rFonts w:ascii="仿宋_GB2312" w:eastAsia="仿宋_GB2312" w:hAnsi="宋体" w:hint="eastAsia"/>
          <w:b/>
          <w:sz w:val="30"/>
          <w:szCs w:val="30"/>
        </w:rPr>
        <w:t>他</w:t>
      </w:r>
    </w:p>
    <w:p w:rsidR="00673DB3" w:rsidRDefault="00673DB3">
      <w:pPr>
        <w:tabs>
          <w:tab w:val="left" w:pos="851"/>
        </w:tabs>
        <w:spacing w:line="360" w:lineRule="auto"/>
        <w:ind w:firstLineChars="200" w:firstLine="480"/>
        <w:contextualSpacing/>
        <w:rPr>
          <w:rFonts w:ascii="仿宋_GB2312" w:eastAsia="仿宋_GB2312" w:hAnsi="宋体"/>
          <w:bCs/>
          <w:sz w:val="24"/>
        </w:rPr>
      </w:pPr>
    </w:p>
    <w:p w:rsidR="00673DB3" w:rsidRDefault="00BE0F1E">
      <w:pPr>
        <w:tabs>
          <w:tab w:val="left" w:pos="851"/>
        </w:tabs>
        <w:spacing w:line="360" w:lineRule="auto"/>
        <w:ind w:firstLineChars="200" w:firstLine="482"/>
        <w:contextualSpacing/>
        <w:rPr>
          <w:rFonts w:ascii="仿宋_GB2312" w:eastAsia="仿宋_GB2312" w:hAnsi="宋体"/>
          <w:b/>
          <w:bCs/>
          <w:sz w:val="24"/>
        </w:rPr>
      </w:pPr>
      <w:r>
        <w:rPr>
          <w:rFonts w:ascii="仿宋_GB2312" w:eastAsia="仿宋_GB2312" w:hAnsi="宋体" w:hint="eastAsia"/>
          <w:b/>
          <w:bCs/>
          <w:sz w:val="24"/>
        </w:rPr>
        <w:t>35.</w:t>
      </w:r>
      <w:r>
        <w:rPr>
          <w:rFonts w:ascii="仿宋_GB2312" w:eastAsia="仿宋_GB2312" w:hAnsi="宋体" w:hint="eastAsia"/>
          <w:b/>
          <w:bCs/>
          <w:sz w:val="24"/>
        </w:rPr>
        <w:t>（实质性要求）国家或行业主管部门对采购产品的技术标准、质量标准和资格资质条件等有强制性规定的，必须符合其要求。</w:t>
      </w:r>
    </w:p>
    <w:p w:rsidR="00673DB3" w:rsidRDefault="00673DB3">
      <w:pPr>
        <w:rPr>
          <w:rFonts w:ascii="仿宋_GB2312" w:eastAsia="仿宋_GB2312"/>
        </w:rPr>
      </w:pPr>
    </w:p>
    <w:p w:rsidR="00673DB3" w:rsidRDefault="00673DB3">
      <w:pPr>
        <w:rPr>
          <w:rFonts w:ascii="仿宋_GB2312" w:eastAsia="仿宋_GB2312"/>
        </w:rPr>
        <w:sectPr w:rsidR="00673DB3">
          <w:headerReference w:type="default" r:id="rId11"/>
          <w:footerReference w:type="default" r:id="rId12"/>
          <w:pgSz w:w="11850" w:h="16783"/>
          <w:pgMar w:top="1247" w:right="1247" w:bottom="1247" w:left="1247" w:header="851" w:footer="992" w:gutter="0"/>
          <w:cols w:space="720"/>
          <w:docGrid w:type="linesAndChars" w:linePitch="312"/>
        </w:sectPr>
      </w:pPr>
    </w:p>
    <w:p w:rsidR="00673DB3" w:rsidRDefault="00BE0F1E">
      <w:pPr>
        <w:pStyle w:val="1"/>
        <w:widowControl/>
        <w:spacing w:line="240" w:lineRule="auto"/>
        <w:jc w:val="center"/>
        <w:rPr>
          <w:rFonts w:ascii="仿宋_GB2312" w:eastAsia="仿宋_GB2312" w:hAnsi="宋体"/>
          <w:b w:val="0"/>
          <w:sz w:val="32"/>
          <w:szCs w:val="32"/>
        </w:rPr>
      </w:pPr>
      <w:bookmarkStart w:id="72" w:name="_Toc82164267"/>
      <w:r>
        <w:rPr>
          <w:rFonts w:ascii="仿宋_GB2312" w:eastAsia="仿宋_GB2312" w:hAnsi="宋体" w:hint="eastAsia"/>
          <w:sz w:val="32"/>
          <w:szCs w:val="32"/>
        </w:rPr>
        <w:lastRenderedPageBreak/>
        <w:t>第三章</w:t>
      </w:r>
      <w:r>
        <w:rPr>
          <w:rFonts w:ascii="仿宋_GB2312" w:eastAsia="仿宋_GB2312" w:hAnsi="宋体" w:hint="eastAsia"/>
          <w:sz w:val="32"/>
          <w:szCs w:val="32"/>
        </w:rPr>
        <w:t xml:space="preserve">  </w:t>
      </w:r>
      <w:r>
        <w:rPr>
          <w:rFonts w:ascii="仿宋_GB2312" w:eastAsia="仿宋_GB2312" w:hAnsi="宋体" w:hint="eastAsia"/>
          <w:sz w:val="32"/>
          <w:szCs w:val="32"/>
        </w:rPr>
        <w:t>供应商和报价产品的资格、资质性及其他类似效力要求</w:t>
      </w:r>
      <w:bookmarkEnd w:id="72"/>
    </w:p>
    <w:p w:rsidR="00673DB3" w:rsidRDefault="00BE0F1E">
      <w:pPr>
        <w:spacing w:line="360" w:lineRule="auto"/>
        <w:ind w:firstLineChars="225" w:firstLine="678"/>
        <w:contextualSpacing/>
        <w:rPr>
          <w:rFonts w:ascii="仿宋_GB2312" w:eastAsia="仿宋_GB2312" w:hAnsi="宋体"/>
          <w:b/>
          <w:sz w:val="30"/>
          <w:szCs w:val="30"/>
        </w:rPr>
      </w:pPr>
      <w:r>
        <w:rPr>
          <w:rFonts w:ascii="仿宋_GB2312" w:eastAsia="仿宋_GB2312" w:hAnsi="宋体" w:hint="eastAsia"/>
          <w:b/>
          <w:sz w:val="30"/>
          <w:szCs w:val="30"/>
        </w:rPr>
        <w:t>一、参加评比的供应商应具备下列资格条件：</w:t>
      </w:r>
    </w:p>
    <w:p w:rsidR="00673DB3" w:rsidRDefault="00BE0F1E">
      <w:pPr>
        <w:spacing w:line="360" w:lineRule="auto"/>
        <w:ind w:firstLineChars="225" w:firstLine="540"/>
        <w:contextualSpacing/>
        <w:rPr>
          <w:rFonts w:ascii="仿宋_GB2312" w:eastAsia="仿宋_GB2312" w:hAnsi="宋体"/>
          <w:sz w:val="24"/>
        </w:rPr>
      </w:pPr>
      <w:r>
        <w:rPr>
          <w:rFonts w:ascii="仿宋_GB2312" w:eastAsia="仿宋_GB2312" w:hAnsi="宋体" w:hint="eastAsia"/>
          <w:sz w:val="24"/>
        </w:rPr>
        <w:t>（一）《中华人民共和国采购法》第二十二条第一款第</w:t>
      </w:r>
      <w:r>
        <w:rPr>
          <w:rFonts w:ascii="仿宋_GB2312" w:eastAsia="仿宋_GB2312" w:hAnsi="宋体" w:hint="eastAsia"/>
          <w:sz w:val="24"/>
        </w:rPr>
        <w:t>1</w:t>
      </w:r>
      <w:r>
        <w:rPr>
          <w:rFonts w:ascii="仿宋_GB2312" w:eastAsia="仿宋_GB2312" w:hAnsi="宋体" w:hint="eastAsia"/>
          <w:sz w:val="24"/>
        </w:rPr>
        <w:t>项至第</w:t>
      </w:r>
      <w:r>
        <w:rPr>
          <w:rFonts w:ascii="仿宋_GB2312" w:eastAsia="仿宋_GB2312" w:hAnsi="宋体" w:hint="eastAsia"/>
          <w:sz w:val="24"/>
        </w:rPr>
        <w:t>6</w:t>
      </w:r>
      <w:r>
        <w:rPr>
          <w:rFonts w:ascii="仿宋_GB2312" w:eastAsia="仿宋_GB2312" w:hAnsi="宋体" w:hint="eastAsia"/>
          <w:sz w:val="24"/>
        </w:rPr>
        <w:t>项规定的条件：</w:t>
      </w:r>
    </w:p>
    <w:p w:rsidR="00673DB3" w:rsidRDefault="00BE0F1E">
      <w:pPr>
        <w:spacing w:line="360" w:lineRule="auto"/>
        <w:ind w:firstLineChars="225" w:firstLine="540"/>
        <w:contextualSpacing/>
        <w:rPr>
          <w:rFonts w:ascii="仿宋_GB2312" w:eastAsia="仿宋_GB2312" w:hAnsi="仿宋"/>
          <w:sz w:val="24"/>
        </w:rPr>
      </w:pPr>
      <w:r>
        <w:rPr>
          <w:rFonts w:ascii="仿宋_GB2312" w:eastAsia="仿宋_GB2312" w:hAnsi="仿宋" w:hint="eastAsia"/>
          <w:sz w:val="24"/>
        </w:rPr>
        <w:t>1.</w:t>
      </w:r>
      <w:r>
        <w:rPr>
          <w:rFonts w:ascii="仿宋_GB2312" w:eastAsia="仿宋_GB2312" w:hAnsi="仿宋" w:hint="eastAsia"/>
          <w:sz w:val="24"/>
        </w:rPr>
        <w:t>具有独立承担民事责任的能力；</w:t>
      </w:r>
    </w:p>
    <w:p w:rsidR="00673DB3" w:rsidRDefault="00BE0F1E">
      <w:pPr>
        <w:spacing w:line="360" w:lineRule="auto"/>
        <w:ind w:firstLineChars="225" w:firstLine="540"/>
        <w:contextualSpacing/>
        <w:rPr>
          <w:rFonts w:ascii="仿宋_GB2312" w:eastAsia="仿宋_GB2312" w:hAnsi="仿宋"/>
          <w:sz w:val="24"/>
        </w:rPr>
      </w:pPr>
      <w:r>
        <w:rPr>
          <w:rFonts w:ascii="仿宋_GB2312" w:eastAsia="仿宋_GB2312" w:hAnsi="仿宋" w:hint="eastAsia"/>
          <w:sz w:val="24"/>
        </w:rPr>
        <w:t>2.</w:t>
      </w:r>
      <w:r>
        <w:rPr>
          <w:rFonts w:ascii="仿宋_GB2312" w:eastAsia="仿宋_GB2312" w:hAnsi="仿宋" w:hint="eastAsia"/>
          <w:sz w:val="24"/>
        </w:rPr>
        <w:t>具有良好的商业信誉和健全的财务会计制度；</w:t>
      </w:r>
    </w:p>
    <w:p w:rsidR="00673DB3" w:rsidRDefault="00BE0F1E">
      <w:pPr>
        <w:spacing w:line="360" w:lineRule="auto"/>
        <w:ind w:firstLineChars="225" w:firstLine="540"/>
        <w:contextualSpacing/>
        <w:rPr>
          <w:rFonts w:ascii="仿宋_GB2312" w:eastAsia="仿宋_GB2312" w:hAnsi="仿宋"/>
          <w:sz w:val="24"/>
        </w:rPr>
      </w:pPr>
      <w:r>
        <w:rPr>
          <w:rFonts w:ascii="仿宋_GB2312" w:eastAsia="仿宋_GB2312" w:hAnsi="仿宋" w:hint="eastAsia"/>
          <w:sz w:val="24"/>
        </w:rPr>
        <w:t>3.</w:t>
      </w:r>
      <w:r>
        <w:rPr>
          <w:rFonts w:ascii="仿宋_GB2312" w:eastAsia="仿宋_GB2312" w:hAnsi="仿宋" w:hint="eastAsia"/>
          <w:sz w:val="24"/>
        </w:rPr>
        <w:t>具有履行合同所必须的设备和专业技术能力；</w:t>
      </w:r>
    </w:p>
    <w:p w:rsidR="00673DB3" w:rsidRDefault="00BE0F1E">
      <w:pPr>
        <w:spacing w:line="360" w:lineRule="auto"/>
        <w:ind w:firstLineChars="225" w:firstLine="540"/>
        <w:contextualSpacing/>
        <w:rPr>
          <w:rFonts w:ascii="仿宋_GB2312" w:eastAsia="仿宋_GB2312" w:hAnsi="仿宋"/>
          <w:sz w:val="24"/>
        </w:rPr>
      </w:pPr>
      <w:r>
        <w:rPr>
          <w:rFonts w:ascii="仿宋_GB2312" w:eastAsia="仿宋_GB2312" w:hAnsi="仿宋" w:hint="eastAsia"/>
          <w:sz w:val="24"/>
        </w:rPr>
        <w:t>4.</w:t>
      </w:r>
      <w:r>
        <w:rPr>
          <w:rFonts w:ascii="仿宋_GB2312" w:eastAsia="仿宋_GB2312" w:hAnsi="仿宋" w:hint="eastAsia"/>
          <w:sz w:val="24"/>
        </w:rPr>
        <w:t>具有依法缴纳税收和社会保障资金的良好记录；</w:t>
      </w:r>
    </w:p>
    <w:p w:rsidR="00673DB3" w:rsidRDefault="00BE0F1E">
      <w:pPr>
        <w:spacing w:line="360" w:lineRule="auto"/>
        <w:ind w:firstLineChars="225" w:firstLine="540"/>
        <w:contextualSpacing/>
        <w:rPr>
          <w:rFonts w:ascii="仿宋_GB2312" w:eastAsia="仿宋_GB2312" w:hAnsi="仿宋"/>
          <w:sz w:val="24"/>
        </w:rPr>
      </w:pPr>
      <w:r>
        <w:rPr>
          <w:rFonts w:ascii="仿宋_GB2312" w:eastAsia="仿宋_GB2312" w:hAnsi="仿宋" w:hint="eastAsia"/>
          <w:sz w:val="24"/>
        </w:rPr>
        <w:t>5.</w:t>
      </w:r>
      <w:r>
        <w:rPr>
          <w:rFonts w:ascii="仿宋_GB2312" w:eastAsia="仿宋_GB2312" w:hAnsi="仿宋" w:hint="eastAsia"/>
          <w:sz w:val="24"/>
        </w:rPr>
        <w:t>参加本次采购活动前三年内，在经营活动中没有重大违法记录</w:t>
      </w:r>
      <w:r>
        <w:rPr>
          <w:rFonts w:ascii="仿宋_GB2312" w:eastAsia="仿宋_GB2312" w:hAnsi="仿宋" w:hint="eastAsia"/>
          <w:sz w:val="24"/>
        </w:rPr>
        <w:t>;</w:t>
      </w:r>
    </w:p>
    <w:p w:rsidR="00673DB3" w:rsidRDefault="00BE0F1E">
      <w:pPr>
        <w:spacing w:line="360" w:lineRule="auto"/>
        <w:ind w:firstLineChars="225" w:firstLine="540"/>
        <w:contextualSpacing/>
        <w:rPr>
          <w:rFonts w:ascii="仿宋_GB2312" w:eastAsia="仿宋_GB2312" w:hAnsi="仿宋"/>
          <w:sz w:val="24"/>
        </w:rPr>
      </w:pPr>
      <w:r>
        <w:rPr>
          <w:rFonts w:ascii="仿宋_GB2312" w:eastAsia="仿宋_GB2312" w:hAnsi="仿宋" w:hint="eastAsia"/>
          <w:sz w:val="24"/>
        </w:rPr>
        <w:t>6.</w:t>
      </w:r>
      <w:r>
        <w:rPr>
          <w:rFonts w:ascii="仿宋_GB2312" w:eastAsia="仿宋_GB2312" w:hAnsi="仿宋" w:hint="eastAsia"/>
          <w:sz w:val="24"/>
        </w:rPr>
        <w:t>符合法律、行政法规规定的其他条件；</w:t>
      </w:r>
    </w:p>
    <w:p w:rsidR="00673DB3" w:rsidRDefault="00BE0F1E">
      <w:pPr>
        <w:spacing w:line="360" w:lineRule="auto"/>
        <w:ind w:firstLineChars="225" w:firstLine="540"/>
        <w:contextualSpacing/>
        <w:rPr>
          <w:rFonts w:ascii="仿宋_GB2312" w:eastAsia="仿宋_GB2312" w:hAnsi="仿宋"/>
          <w:sz w:val="24"/>
        </w:rPr>
      </w:pPr>
      <w:r>
        <w:rPr>
          <w:rFonts w:ascii="仿宋_GB2312" w:eastAsia="仿宋_GB2312" w:hAnsi="仿宋" w:hint="eastAsia"/>
          <w:sz w:val="24"/>
        </w:rPr>
        <w:t>（二）法律、行政法规规定的其他条件；</w:t>
      </w:r>
    </w:p>
    <w:p w:rsidR="00673DB3" w:rsidRDefault="00673DB3">
      <w:pPr>
        <w:pStyle w:val="a3"/>
      </w:pPr>
    </w:p>
    <w:p w:rsidR="00673DB3" w:rsidRDefault="00BE0F1E">
      <w:pPr>
        <w:spacing w:line="360" w:lineRule="auto"/>
        <w:ind w:firstLineChars="225" w:firstLine="678"/>
        <w:contextualSpacing/>
        <w:rPr>
          <w:rFonts w:ascii="仿宋_GB2312" w:eastAsia="仿宋_GB2312" w:hAnsi="宋体"/>
          <w:b/>
          <w:sz w:val="30"/>
          <w:szCs w:val="30"/>
          <w:lang w:val="en"/>
        </w:rPr>
      </w:pPr>
      <w:r>
        <w:rPr>
          <w:rFonts w:ascii="仿宋_GB2312" w:eastAsia="仿宋_GB2312" w:hAnsi="宋体" w:hint="eastAsia"/>
          <w:b/>
          <w:sz w:val="30"/>
          <w:szCs w:val="30"/>
        </w:rPr>
        <w:t>二、报价产品的资格、资质性及其他类似效力要求</w:t>
      </w:r>
      <w:r>
        <w:rPr>
          <w:rFonts w:ascii="仿宋_GB2312" w:eastAsia="仿宋_GB2312" w:hAnsi="宋体"/>
          <w:b/>
          <w:sz w:val="30"/>
          <w:szCs w:val="30"/>
          <w:lang w:val="en"/>
        </w:rPr>
        <w:t xml:space="preserve">  </w:t>
      </w:r>
    </w:p>
    <w:p w:rsidR="00673DB3" w:rsidRDefault="00BE0F1E">
      <w:pPr>
        <w:spacing w:line="360" w:lineRule="auto"/>
        <w:ind w:firstLineChars="225" w:firstLine="540"/>
        <w:contextualSpacing/>
        <w:rPr>
          <w:rFonts w:ascii="仿宋_GB2312" w:eastAsia="仿宋_GB2312" w:hAnsi="宋体"/>
          <w:sz w:val="24"/>
        </w:rPr>
      </w:pPr>
      <w:r>
        <w:rPr>
          <w:rFonts w:ascii="仿宋_GB2312" w:eastAsia="仿宋_GB2312" w:hAnsi="宋体" w:hint="eastAsia"/>
          <w:sz w:val="24"/>
        </w:rPr>
        <w:t>无。</w:t>
      </w:r>
    </w:p>
    <w:p w:rsidR="00673DB3" w:rsidRDefault="00BE0F1E">
      <w:pPr>
        <w:spacing w:line="360" w:lineRule="auto"/>
        <w:ind w:firstLineChars="225" w:firstLine="678"/>
        <w:contextualSpacing/>
        <w:rPr>
          <w:rFonts w:ascii="仿宋_GB2312" w:eastAsia="仿宋_GB2312" w:hAnsi="宋体"/>
          <w:b/>
          <w:sz w:val="30"/>
          <w:szCs w:val="30"/>
        </w:rPr>
      </w:pPr>
      <w:r>
        <w:rPr>
          <w:rFonts w:ascii="仿宋_GB2312" w:eastAsia="仿宋_GB2312" w:hAnsi="宋体" w:hint="eastAsia"/>
          <w:b/>
          <w:sz w:val="30"/>
          <w:szCs w:val="30"/>
        </w:rPr>
        <w:t>三、其他类似效力要求：</w:t>
      </w:r>
    </w:p>
    <w:p w:rsidR="00673DB3" w:rsidRDefault="00BE0F1E">
      <w:pPr>
        <w:spacing w:line="360" w:lineRule="auto"/>
        <w:ind w:firstLineChars="225" w:firstLine="540"/>
        <w:contextualSpacing/>
        <w:rPr>
          <w:rFonts w:ascii="仿宋" w:eastAsia="仿宋" w:hAnsi="仿宋"/>
          <w:sz w:val="32"/>
          <w:szCs w:val="32"/>
        </w:rPr>
      </w:pPr>
      <w:r>
        <w:rPr>
          <w:rFonts w:ascii="仿宋_GB2312" w:eastAsia="仿宋_GB2312" w:hAnsi="宋体" w:hint="eastAsia"/>
          <w:sz w:val="24"/>
        </w:rPr>
        <w:t>授权参加本次评比活动的供应商代表。</w:t>
      </w:r>
      <w:r>
        <w:br w:type="page"/>
      </w:r>
      <w:bookmarkStart w:id="73" w:name="_Toc82164268"/>
      <w:r>
        <w:rPr>
          <w:rFonts w:ascii="仿宋" w:eastAsia="仿宋" w:hAnsi="仿宋" w:hint="eastAsia"/>
          <w:b/>
          <w:bCs/>
          <w:sz w:val="32"/>
          <w:szCs w:val="32"/>
        </w:rPr>
        <w:lastRenderedPageBreak/>
        <w:t>第四章</w:t>
      </w:r>
      <w:r>
        <w:rPr>
          <w:rFonts w:ascii="仿宋" w:eastAsia="仿宋" w:hAnsi="仿宋" w:hint="eastAsia"/>
          <w:b/>
          <w:bCs/>
          <w:sz w:val="32"/>
          <w:szCs w:val="32"/>
        </w:rPr>
        <w:t xml:space="preserve">  </w:t>
      </w:r>
      <w:r>
        <w:rPr>
          <w:rFonts w:ascii="仿宋" w:eastAsia="仿宋" w:hAnsi="仿宋" w:hint="eastAsia"/>
          <w:b/>
          <w:bCs/>
          <w:sz w:val="32"/>
          <w:szCs w:val="32"/>
        </w:rPr>
        <w:t>供应商应当提供的资格、资质性及其他类似效力要求的相关证明材料</w:t>
      </w:r>
      <w:bookmarkEnd w:id="73"/>
    </w:p>
    <w:p w:rsidR="00673DB3" w:rsidRDefault="00673DB3"/>
    <w:p w:rsidR="00673DB3" w:rsidRDefault="00BE0F1E">
      <w:pPr>
        <w:spacing w:line="360" w:lineRule="auto"/>
        <w:ind w:firstLineChars="196" w:firstLine="590"/>
        <w:contextualSpacing/>
        <w:rPr>
          <w:rFonts w:ascii="仿宋_GB2312" w:eastAsia="仿宋_GB2312" w:hAnsi="宋体"/>
          <w:b/>
          <w:sz w:val="30"/>
          <w:szCs w:val="30"/>
        </w:rPr>
      </w:pPr>
      <w:r>
        <w:rPr>
          <w:rFonts w:ascii="仿宋_GB2312" w:eastAsia="仿宋_GB2312" w:hAnsi="宋体"/>
          <w:b/>
          <w:sz w:val="30"/>
          <w:szCs w:val="30"/>
        </w:rPr>
        <w:t>一、</w:t>
      </w:r>
      <w:r>
        <w:rPr>
          <w:rFonts w:ascii="仿宋_GB2312" w:eastAsia="仿宋_GB2312" w:hAnsi="宋体" w:hint="eastAsia"/>
          <w:b/>
          <w:sz w:val="30"/>
          <w:szCs w:val="30"/>
        </w:rPr>
        <w:t>应当提供的供应商资格、资质性及其他类似效力要求的相关证明材料</w:t>
      </w:r>
    </w:p>
    <w:p w:rsidR="00673DB3" w:rsidRDefault="00BE0F1E">
      <w:pPr>
        <w:tabs>
          <w:tab w:val="left" w:pos="851"/>
        </w:tabs>
        <w:spacing w:line="360" w:lineRule="auto"/>
        <w:ind w:firstLineChars="200" w:firstLine="482"/>
        <w:contextualSpacing/>
        <w:rPr>
          <w:rFonts w:ascii="仿宋_GB2312" w:eastAsia="仿宋_GB2312" w:hAnsi="宋体"/>
          <w:b/>
          <w:bCs/>
          <w:sz w:val="24"/>
        </w:rPr>
      </w:pPr>
      <w:r>
        <w:rPr>
          <w:rFonts w:ascii="仿宋_GB2312" w:eastAsia="仿宋_GB2312" w:hAnsi="宋体" w:hint="eastAsia"/>
          <w:b/>
          <w:bCs/>
          <w:sz w:val="24"/>
        </w:rPr>
        <w:t>（一）资格要求相关证明材料：</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1</w:t>
      </w:r>
      <w:r>
        <w:rPr>
          <w:rFonts w:ascii="仿宋_GB2312" w:eastAsia="仿宋_GB2312" w:hAnsi="宋体" w:hint="eastAsia"/>
          <w:bCs/>
          <w:sz w:val="24"/>
        </w:rPr>
        <w:t>、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2</w:t>
      </w:r>
      <w:r>
        <w:rPr>
          <w:rFonts w:ascii="仿宋_GB2312" w:eastAsia="仿宋_GB2312" w:hAnsi="宋体" w:hint="eastAsia"/>
          <w:bCs/>
          <w:sz w:val="24"/>
        </w:rPr>
        <w:t>、具备良好商业信誉的证明材料（可提供承诺函，格式详见第七章）；</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3</w:t>
      </w:r>
      <w:r>
        <w:rPr>
          <w:rFonts w:ascii="仿宋_GB2312" w:eastAsia="仿宋_GB2312" w:hAnsi="宋体" w:hint="eastAsia"/>
          <w:bCs/>
          <w:sz w:val="24"/>
        </w:rPr>
        <w:t>、具备健全的财务会计制度的证明材料。｛注：①可</w:t>
      </w:r>
      <w:r>
        <w:rPr>
          <w:rFonts w:ascii="仿宋_GB2312" w:eastAsia="仿宋_GB2312" w:hAnsi="宋体" w:hint="eastAsia"/>
          <w:bCs/>
          <w:sz w:val="24"/>
        </w:rPr>
        <w:t>提供近</w:t>
      </w:r>
      <w:r>
        <w:rPr>
          <w:rFonts w:ascii="仿宋_GB2312" w:eastAsia="仿宋_GB2312" w:hAnsi="宋体" w:hint="eastAsia"/>
          <w:bCs/>
          <w:sz w:val="24"/>
        </w:rPr>
        <w:t>2</w:t>
      </w:r>
      <w:r>
        <w:rPr>
          <w:rFonts w:ascii="仿宋_GB2312" w:eastAsia="仿宋_GB2312" w:hAnsi="宋体" w:hint="eastAsia"/>
          <w:bCs/>
          <w:sz w:val="24"/>
        </w:rPr>
        <w:t>年内任一年度经审计的财务报告复印件（包含审计报告和审计报告中所涉及的财务报表和报表附注），②也可提供近</w:t>
      </w:r>
      <w:r>
        <w:rPr>
          <w:rFonts w:ascii="仿宋_GB2312" w:eastAsia="仿宋_GB2312" w:hAnsi="宋体" w:hint="eastAsia"/>
          <w:bCs/>
          <w:sz w:val="24"/>
        </w:rPr>
        <w:t>2</w:t>
      </w:r>
      <w:r>
        <w:rPr>
          <w:rFonts w:ascii="仿宋_GB2312" w:eastAsia="仿宋_GB2312" w:hAnsi="宋体" w:hint="eastAsia"/>
          <w:bCs/>
          <w:sz w:val="24"/>
        </w:rPr>
        <w:t>年内任一年度供应商内部的财务报表复印件（至少包含资产负债表），③也可提供截至响应文件递交截止日一年内银行出具的资信证明（复印件），④供应商注册时间截至响应文件递交截止日不足一年的，也可提供在工商备案的公司章程（复印件）。任选其一｝</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4</w:t>
      </w:r>
      <w:r>
        <w:rPr>
          <w:rFonts w:ascii="仿宋_GB2312" w:eastAsia="仿宋_GB2312" w:hAnsi="宋体" w:hint="eastAsia"/>
          <w:bCs/>
          <w:sz w:val="24"/>
        </w:rPr>
        <w:t>、具有依法缴纳税收和社会保障资金的良好记录（可提供承诺函，格式详见第七章）；</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5</w:t>
      </w:r>
      <w:r>
        <w:rPr>
          <w:rFonts w:ascii="仿宋_GB2312" w:eastAsia="仿宋_GB2312" w:hAnsi="宋体" w:hint="eastAsia"/>
          <w:bCs/>
          <w:sz w:val="24"/>
        </w:rPr>
        <w:t>、具备履行合同所必需的设备和专业技术能力的证明材料（可提供承诺函，格式详见第七章）；</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6</w:t>
      </w:r>
      <w:r>
        <w:rPr>
          <w:rFonts w:ascii="仿宋_GB2312" w:eastAsia="仿宋_GB2312" w:hAnsi="宋体" w:hint="eastAsia"/>
          <w:bCs/>
          <w:sz w:val="24"/>
        </w:rPr>
        <w:t>、参加采购活动前</w:t>
      </w:r>
      <w:r>
        <w:rPr>
          <w:rFonts w:ascii="仿宋_GB2312" w:eastAsia="仿宋_GB2312" w:hAnsi="宋体" w:hint="eastAsia"/>
          <w:bCs/>
          <w:sz w:val="24"/>
        </w:rPr>
        <w:t>3</w:t>
      </w:r>
      <w:r>
        <w:rPr>
          <w:rFonts w:ascii="仿宋_GB2312" w:eastAsia="仿宋_GB2312" w:hAnsi="宋体" w:hint="eastAsia"/>
          <w:bCs/>
          <w:sz w:val="24"/>
        </w:rPr>
        <w:t>年内在经营活动中没有重大违</w:t>
      </w:r>
      <w:r>
        <w:rPr>
          <w:rFonts w:ascii="仿宋_GB2312" w:eastAsia="仿宋_GB2312" w:hAnsi="宋体" w:hint="eastAsia"/>
          <w:bCs/>
          <w:sz w:val="24"/>
        </w:rPr>
        <w:lastRenderedPageBreak/>
        <w:t>法记录的承诺函（格式详见第七章）；</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7</w:t>
      </w:r>
      <w:r>
        <w:rPr>
          <w:rFonts w:ascii="仿宋_GB2312" w:eastAsia="仿宋_GB2312" w:hAnsi="宋体" w:hint="eastAsia"/>
          <w:bCs/>
          <w:sz w:val="24"/>
        </w:rPr>
        <w:t>、具备法律、行政法规规定的其他条件的证明材料（可提供承诺函，格式详见第七章）；</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8</w:t>
      </w:r>
      <w:r>
        <w:rPr>
          <w:rFonts w:ascii="仿宋_GB2312" w:eastAsia="仿宋_GB2312" w:hAnsi="宋体" w:hint="eastAsia"/>
          <w:bCs/>
          <w:sz w:val="24"/>
        </w:rPr>
        <w:t>、根据采购项目提出的特殊条件：</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供应商须提供“截至递交响应文件截止日未被列入失信被执行人、重大税收违法案件当事人名单、政府采购严重违法失信行为记录名单的承诺函”。</w:t>
      </w:r>
    </w:p>
    <w:p w:rsidR="00673DB3" w:rsidRDefault="00BE0F1E">
      <w:pPr>
        <w:tabs>
          <w:tab w:val="left" w:pos="851"/>
        </w:tabs>
        <w:spacing w:line="360" w:lineRule="auto"/>
        <w:ind w:firstLineChars="200" w:firstLine="482"/>
        <w:contextualSpacing/>
        <w:rPr>
          <w:rFonts w:ascii="仿宋_GB2312" w:eastAsia="仿宋_GB2312" w:hAnsi="宋体"/>
          <w:b/>
          <w:bCs/>
          <w:sz w:val="24"/>
        </w:rPr>
      </w:pPr>
      <w:r>
        <w:rPr>
          <w:rFonts w:ascii="仿宋_GB2312" w:eastAsia="仿宋_GB2312" w:hAnsi="宋体" w:hint="eastAsia"/>
          <w:b/>
          <w:bCs/>
          <w:sz w:val="24"/>
        </w:rPr>
        <w:t>（二）其他类似效力要求相关证明材料：</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w:t>
      </w:r>
      <w:r>
        <w:rPr>
          <w:rFonts w:ascii="仿宋_GB2312" w:eastAsia="仿宋_GB2312" w:hAnsi="宋体" w:hint="eastAsia"/>
          <w:bCs/>
          <w:sz w:val="24"/>
        </w:rPr>
        <w:t>1</w:t>
      </w:r>
      <w:r>
        <w:rPr>
          <w:rFonts w:ascii="仿宋_GB2312" w:eastAsia="仿宋_GB2312" w:hAnsi="宋体" w:hint="eastAsia"/>
          <w:bCs/>
          <w:sz w:val="24"/>
        </w:rPr>
        <w:t>）法定代表人</w:t>
      </w:r>
      <w:r>
        <w:rPr>
          <w:rFonts w:ascii="仿宋_GB2312" w:eastAsia="仿宋_GB2312" w:hAnsi="宋体" w:hint="eastAsia"/>
          <w:bCs/>
          <w:sz w:val="24"/>
        </w:rPr>
        <w:t>/</w:t>
      </w:r>
      <w:r>
        <w:rPr>
          <w:rFonts w:ascii="仿宋_GB2312" w:eastAsia="仿宋_GB2312" w:hAnsi="宋体" w:hint="eastAsia"/>
          <w:bCs/>
          <w:sz w:val="24"/>
        </w:rPr>
        <w:t>单位负责人身份证明材料复印件；</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w:t>
      </w:r>
      <w:r>
        <w:rPr>
          <w:rFonts w:ascii="仿宋_GB2312" w:eastAsia="仿宋_GB2312" w:hAnsi="宋体" w:hint="eastAsia"/>
          <w:bCs/>
          <w:sz w:val="24"/>
        </w:rPr>
        <w:t>2</w:t>
      </w:r>
      <w:r>
        <w:rPr>
          <w:rFonts w:ascii="仿宋_GB2312" w:eastAsia="仿宋_GB2312" w:hAnsi="宋体" w:hint="eastAsia"/>
          <w:bCs/>
          <w:sz w:val="24"/>
        </w:rPr>
        <w:t>）法定代表人</w:t>
      </w:r>
      <w:r>
        <w:rPr>
          <w:rFonts w:ascii="仿宋_GB2312" w:eastAsia="仿宋_GB2312" w:hAnsi="宋体" w:hint="eastAsia"/>
          <w:bCs/>
          <w:sz w:val="24"/>
        </w:rPr>
        <w:t>/</w:t>
      </w:r>
      <w:r>
        <w:rPr>
          <w:rFonts w:ascii="仿宋_GB2312" w:eastAsia="仿宋_GB2312" w:hAnsi="宋体" w:hint="eastAsia"/>
          <w:bCs/>
          <w:sz w:val="24"/>
        </w:rPr>
        <w:t>单位负责人授权代理书原件及代理人身份证明材料复印件（注：①法定代表人</w:t>
      </w:r>
      <w:r>
        <w:rPr>
          <w:rFonts w:ascii="仿宋_GB2312" w:eastAsia="仿宋_GB2312" w:hAnsi="宋体" w:hint="eastAsia"/>
          <w:bCs/>
          <w:sz w:val="24"/>
        </w:rPr>
        <w:t>/</w:t>
      </w:r>
      <w:r>
        <w:rPr>
          <w:rFonts w:ascii="仿宋_GB2312" w:eastAsia="仿宋_GB2312" w:hAnsi="宋体" w:hint="eastAsia"/>
          <w:bCs/>
          <w:sz w:val="24"/>
        </w:rPr>
        <w:t>单位负</w:t>
      </w:r>
      <w:r>
        <w:rPr>
          <w:rFonts w:ascii="仿宋_GB2312" w:eastAsia="仿宋_GB2312" w:hAnsi="宋体" w:hint="eastAsia"/>
          <w:bCs/>
          <w:sz w:val="24"/>
        </w:rPr>
        <w:t>责人授权代理书原件需加盖公章；②如响应文件均由供应商法定代表人</w:t>
      </w:r>
      <w:r>
        <w:rPr>
          <w:rFonts w:ascii="仿宋_GB2312" w:eastAsia="仿宋_GB2312" w:hAnsi="宋体" w:hint="eastAsia"/>
          <w:bCs/>
          <w:sz w:val="24"/>
        </w:rPr>
        <w:t>/</w:t>
      </w:r>
      <w:r>
        <w:rPr>
          <w:rFonts w:ascii="仿宋_GB2312" w:eastAsia="仿宋_GB2312" w:hAnsi="宋体" w:hint="eastAsia"/>
          <w:bCs/>
          <w:sz w:val="24"/>
        </w:rPr>
        <w:t>单位负责人签字的且法定代表人</w:t>
      </w:r>
      <w:r>
        <w:rPr>
          <w:rFonts w:ascii="仿宋_GB2312" w:eastAsia="仿宋_GB2312" w:hAnsi="宋体" w:hint="eastAsia"/>
          <w:bCs/>
          <w:sz w:val="24"/>
        </w:rPr>
        <w:t>/</w:t>
      </w:r>
      <w:r>
        <w:rPr>
          <w:rFonts w:ascii="仿宋_GB2312" w:eastAsia="仿宋_GB2312" w:hAnsi="宋体" w:hint="eastAsia"/>
          <w:bCs/>
          <w:sz w:val="24"/>
        </w:rPr>
        <w:t>单位负责人本人参与评比的，则可不提供）。</w:t>
      </w:r>
    </w:p>
    <w:p w:rsidR="00673DB3" w:rsidRDefault="00BE0F1E">
      <w:pPr>
        <w:spacing w:line="360" w:lineRule="auto"/>
        <w:ind w:firstLine="480"/>
        <w:contextualSpacing/>
        <w:rPr>
          <w:rFonts w:ascii="仿宋" w:eastAsia="仿宋" w:hAnsi="仿宋"/>
          <w:sz w:val="24"/>
          <w:lang w:val="en"/>
        </w:rPr>
      </w:pPr>
      <w:r>
        <w:rPr>
          <w:rFonts w:ascii="仿宋_GB2312" w:eastAsia="仿宋_GB2312" w:hAnsi="宋体" w:hint="eastAsia"/>
          <w:b/>
          <w:sz w:val="30"/>
          <w:szCs w:val="30"/>
        </w:rPr>
        <w:t>二、</w:t>
      </w:r>
      <w:r>
        <w:rPr>
          <w:rFonts w:ascii="仿宋_GB2312" w:eastAsia="仿宋_GB2312" w:hAnsi="宋体"/>
          <w:b/>
          <w:sz w:val="30"/>
          <w:szCs w:val="30"/>
        </w:rPr>
        <w:t>供应商</w:t>
      </w:r>
      <w:r>
        <w:rPr>
          <w:rFonts w:ascii="仿宋_GB2312" w:eastAsia="仿宋_GB2312" w:hAnsi="宋体" w:hint="eastAsia"/>
          <w:b/>
          <w:sz w:val="30"/>
          <w:szCs w:val="30"/>
        </w:rPr>
        <w:t>应提供的报价产品的资格、资质性及其他类似效力要求的相关证明材料</w:t>
      </w:r>
      <w:r>
        <w:rPr>
          <w:rFonts w:ascii="仿宋_GB2312" w:eastAsia="仿宋_GB2312" w:hAnsi="宋体"/>
          <w:b/>
          <w:sz w:val="30"/>
          <w:szCs w:val="30"/>
          <w:lang w:val="en"/>
        </w:rPr>
        <w:t xml:space="preserve">                                          </w:t>
      </w: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无</w:t>
      </w:r>
    </w:p>
    <w:p w:rsidR="00673DB3" w:rsidRDefault="00673DB3">
      <w:pPr>
        <w:tabs>
          <w:tab w:val="left" w:pos="851"/>
        </w:tabs>
        <w:spacing w:line="360" w:lineRule="auto"/>
        <w:ind w:firstLineChars="200" w:firstLine="480"/>
        <w:contextualSpacing/>
        <w:rPr>
          <w:rFonts w:ascii="仿宋_GB2312" w:eastAsia="仿宋_GB2312" w:hAnsi="宋体"/>
          <w:bCs/>
          <w:sz w:val="24"/>
        </w:rPr>
      </w:pPr>
    </w:p>
    <w:p w:rsidR="00673DB3" w:rsidRDefault="00BE0F1E">
      <w:pPr>
        <w:tabs>
          <w:tab w:val="left" w:pos="851"/>
        </w:tabs>
        <w:spacing w:line="360" w:lineRule="auto"/>
        <w:ind w:firstLineChars="200" w:firstLine="480"/>
        <w:contextualSpacing/>
        <w:rPr>
          <w:rFonts w:ascii="仿宋_GB2312" w:eastAsia="仿宋_GB2312" w:hAnsi="宋体"/>
          <w:bCs/>
          <w:sz w:val="24"/>
        </w:rPr>
      </w:pPr>
      <w:r>
        <w:rPr>
          <w:rFonts w:ascii="仿宋_GB2312" w:eastAsia="仿宋_GB2312" w:hAnsi="宋体" w:hint="eastAsia"/>
          <w:bCs/>
          <w:sz w:val="24"/>
        </w:rPr>
        <w:t>注：</w:t>
      </w:r>
      <w:r>
        <w:rPr>
          <w:rFonts w:ascii="仿宋_GB2312" w:eastAsia="仿宋_GB2312" w:hAnsi="宋体" w:hint="eastAsia"/>
          <w:bCs/>
          <w:sz w:val="24"/>
        </w:rPr>
        <w:t>1</w:t>
      </w:r>
      <w:r>
        <w:rPr>
          <w:rFonts w:ascii="仿宋_GB2312" w:eastAsia="仿宋_GB2312" w:hAnsi="宋体" w:hint="eastAsia"/>
          <w:bCs/>
          <w:sz w:val="24"/>
        </w:rPr>
        <w:t>、以上要求的资料复印件均须加盖供应商单位的公章（鲜章）。</w:t>
      </w:r>
    </w:p>
    <w:p w:rsidR="00673DB3" w:rsidRDefault="00BE0F1E">
      <w:pPr>
        <w:tabs>
          <w:tab w:val="left" w:pos="851"/>
        </w:tabs>
        <w:spacing w:line="360" w:lineRule="auto"/>
        <w:ind w:firstLineChars="400" w:firstLine="960"/>
        <w:contextualSpacing/>
        <w:rPr>
          <w:rFonts w:ascii="仿宋_GB2312" w:eastAsia="仿宋_GB2312" w:hAnsi="宋体"/>
          <w:bCs/>
          <w:sz w:val="24"/>
        </w:rPr>
      </w:pPr>
      <w:r>
        <w:rPr>
          <w:rFonts w:ascii="仿宋_GB2312" w:eastAsia="仿宋_GB2312" w:hAnsi="宋体" w:hint="eastAsia"/>
          <w:bCs/>
          <w:sz w:val="24"/>
        </w:rPr>
        <w:t>2</w:t>
      </w:r>
      <w:r>
        <w:rPr>
          <w:rFonts w:ascii="仿宋_GB2312" w:eastAsia="仿宋_GB2312" w:hAnsi="宋体" w:hint="eastAsia"/>
          <w:bCs/>
          <w:sz w:val="24"/>
        </w:rPr>
        <w:t>、</w:t>
      </w:r>
      <w:r>
        <w:rPr>
          <w:rFonts w:ascii="仿宋_GB2312" w:eastAsia="仿宋_GB2312" w:hAnsi="宋体"/>
          <w:bCs/>
          <w:sz w:val="24"/>
        </w:rPr>
        <w:t>根据</w:t>
      </w:r>
      <w:r>
        <w:rPr>
          <w:rFonts w:ascii="仿宋_GB2312" w:eastAsia="仿宋_GB2312" w:hAnsi="宋体" w:hint="eastAsia"/>
          <w:bCs/>
          <w:sz w:val="24"/>
        </w:rPr>
        <w:t>国家</w:t>
      </w:r>
      <w:r>
        <w:rPr>
          <w:rFonts w:ascii="仿宋_GB2312" w:eastAsia="仿宋_GB2312" w:hAnsi="宋体"/>
          <w:bCs/>
          <w:sz w:val="24"/>
        </w:rPr>
        <w:t>政策要求，若资格要求涉及的登记、备案等有关事项和各类证照已实行多证合一导致供应商无法提供该类证明材料的，供应商须提供</w:t>
      </w:r>
      <w:r>
        <w:rPr>
          <w:rFonts w:ascii="仿宋_GB2312" w:eastAsia="仿宋_GB2312" w:hAnsi="宋体"/>
          <w:bCs/>
          <w:sz w:val="24"/>
        </w:rPr>
        <w:t>“</w:t>
      </w:r>
      <w:r>
        <w:rPr>
          <w:rFonts w:ascii="仿宋_GB2312" w:eastAsia="仿宋_GB2312" w:hAnsi="宋体"/>
          <w:bCs/>
          <w:sz w:val="24"/>
        </w:rPr>
        <w:t>多证合一</w:t>
      </w:r>
      <w:r>
        <w:rPr>
          <w:rFonts w:ascii="仿宋_GB2312" w:eastAsia="仿宋_GB2312" w:hAnsi="宋体"/>
          <w:bCs/>
          <w:sz w:val="24"/>
        </w:rPr>
        <w:t>”</w:t>
      </w:r>
      <w:r>
        <w:rPr>
          <w:rFonts w:ascii="仿宋_GB2312" w:eastAsia="仿宋_GB2312" w:hAnsi="宋体"/>
          <w:bCs/>
          <w:sz w:val="24"/>
        </w:rPr>
        <w:t>的营业执照，并就被</w:t>
      </w:r>
      <w:r>
        <w:rPr>
          <w:rFonts w:ascii="仿宋_GB2312" w:eastAsia="仿宋_GB2312" w:hAnsi="宋体"/>
          <w:bCs/>
          <w:sz w:val="24"/>
        </w:rPr>
        <w:t>“</w:t>
      </w:r>
      <w:r>
        <w:rPr>
          <w:rFonts w:ascii="仿宋_GB2312" w:eastAsia="仿宋_GB2312" w:hAnsi="宋体"/>
          <w:bCs/>
          <w:sz w:val="24"/>
        </w:rPr>
        <w:t>多证合一</w:t>
      </w:r>
      <w:r>
        <w:rPr>
          <w:rFonts w:ascii="仿宋_GB2312" w:eastAsia="仿宋_GB2312" w:hAnsi="宋体"/>
          <w:bCs/>
          <w:sz w:val="24"/>
        </w:rPr>
        <w:t>”</w:t>
      </w:r>
      <w:r>
        <w:rPr>
          <w:rFonts w:ascii="仿宋_GB2312" w:eastAsia="仿宋_GB2312" w:hAnsi="宋体"/>
          <w:bCs/>
          <w:sz w:val="24"/>
        </w:rPr>
        <w:t>整合的相关登记、备案和各类证照的真实性作出承诺（承诺函格式详见第</w:t>
      </w:r>
      <w:r>
        <w:rPr>
          <w:rFonts w:ascii="仿宋_GB2312" w:eastAsia="仿宋_GB2312" w:hAnsi="宋体" w:hint="eastAsia"/>
          <w:bCs/>
          <w:sz w:val="24"/>
        </w:rPr>
        <w:t>七</w:t>
      </w:r>
      <w:r>
        <w:rPr>
          <w:rFonts w:ascii="仿宋_GB2312" w:eastAsia="仿宋_GB2312" w:hAnsi="宋体"/>
          <w:bCs/>
          <w:sz w:val="24"/>
        </w:rPr>
        <w:t>章）。</w:t>
      </w:r>
    </w:p>
    <w:p w:rsidR="00673DB3" w:rsidRDefault="00673DB3">
      <w:pPr>
        <w:spacing w:line="520" w:lineRule="exact"/>
        <w:rPr>
          <w:rFonts w:ascii="仿宋_GB2312" w:eastAsia="仿宋_GB2312" w:hAnsi="宋体"/>
          <w:sz w:val="24"/>
        </w:rPr>
      </w:pPr>
    </w:p>
    <w:p w:rsidR="00673DB3" w:rsidRDefault="00673DB3">
      <w:pPr>
        <w:spacing w:line="400" w:lineRule="exact"/>
        <w:jc w:val="center"/>
        <w:rPr>
          <w:rFonts w:ascii="仿宋_GB2312" w:eastAsia="仿宋_GB2312" w:hAnsi="宋体"/>
          <w:b/>
          <w:sz w:val="32"/>
          <w:szCs w:val="32"/>
        </w:rPr>
      </w:pPr>
    </w:p>
    <w:p w:rsidR="00673DB3" w:rsidRDefault="00673DB3">
      <w:pPr>
        <w:spacing w:line="400" w:lineRule="exact"/>
        <w:jc w:val="center"/>
        <w:rPr>
          <w:rFonts w:ascii="仿宋_GB2312" w:eastAsia="仿宋_GB2312" w:hAnsi="宋体"/>
          <w:b/>
          <w:sz w:val="32"/>
          <w:szCs w:val="32"/>
        </w:rPr>
        <w:sectPr w:rsidR="00673DB3">
          <w:footerReference w:type="default" r:id="rId13"/>
          <w:footerReference w:type="first" r:id="rId14"/>
          <w:pgSz w:w="11850" w:h="16783"/>
          <w:pgMar w:top="1247" w:right="1247" w:bottom="1247" w:left="1247" w:header="851" w:footer="1245" w:gutter="0"/>
          <w:cols w:space="720"/>
          <w:titlePg/>
          <w:docGrid w:type="linesAndChars" w:linePitch="312"/>
        </w:sectPr>
      </w:pPr>
    </w:p>
    <w:p w:rsidR="00673DB3" w:rsidRDefault="00BE0F1E">
      <w:pPr>
        <w:pStyle w:val="1"/>
        <w:widowControl/>
        <w:spacing w:line="240" w:lineRule="auto"/>
        <w:jc w:val="center"/>
        <w:rPr>
          <w:rFonts w:ascii="仿宋_GB2312" w:eastAsia="仿宋_GB2312" w:hAnsi="宋体"/>
          <w:sz w:val="32"/>
          <w:szCs w:val="32"/>
        </w:rPr>
      </w:pPr>
      <w:bookmarkStart w:id="74" w:name="_Toc82164269"/>
      <w:bookmarkStart w:id="75" w:name="_Toc217446095"/>
      <w:r>
        <w:rPr>
          <w:rFonts w:ascii="仿宋_GB2312" w:eastAsia="仿宋_GB2312" w:hAnsi="宋体" w:hint="eastAsia"/>
          <w:sz w:val="32"/>
          <w:szCs w:val="32"/>
        </w:rPr>
        <w:lastRenderedPageBreak/>
        <w:t>第五章</w:t>
      </w:r>
      <w:r>
        <w:rPr>
          <w:rFonts w:ascii="仿宋_GB2312" w:eastAsia="仿宋_GB2312" w:hAnsi="宋体" w:hint="eastAsia"/>
          <w:sz w:val="32"/>
          <w:szCs w:val="32"/>
        </w:rPr>
        <w:t xml:space="preserve">  </w:t>
      </w:r>
      <w:r>
        <w:rPr>
          <w:rFonts w:ascii="仿宋_GB2312" w:eastAsia="仿宋_GB2312" w:hAnsi="宋体" w:hint="eastAsia"/>
          <w:sz w:val="32"/>
          <w:szCs w:val="32"/>
        </w:rPr>
        <w:t>采购项目技术、服务、采购合同内容条款及其他商务要求</w:t>
      </w:r>
      <w:bookmarkEnd w:id="74"/>
    </w:p>
    <w:p w:rsidR="00673DB3" w:rsidRDefault="00BE0F1E">
      <w:pPr>
        <w:pStyle w:val="GW-"/>
        <w:ind w:firstLine="602"/>
        <w:rPr>
          <w:rFonts w:ascii="仿宋_GB2312" w:hAnsi="宋体" w:cs="宋体"/>
          <w:b/>
          <w:sz w:val="30"/>
          <w:szCs w:val="30"/>
        </w:rPr>
      </w:pPr>
      <w:bookmarkStart w:id="76" w:name="_Toc217446094"/>
      <w:r>
        <w:rPr>
          <w:rFonts w:ascii="仿宋_GB2312" w:hAnsi="宋体" w:cs="宋体" w:hint="eastAsia"/>
          <w:b/>
          <w:sz w:val="30"/>
          <w:szCs w:val="30"/>
        </w:rPr>
        <w:t>一、项目概述</w:t>
      </w:r>
      <w:bookmarkEnd w:id="76"/>
    </w:p>
    <w:p w:rsidR="00673DB3" w:rsidRDefault="00BE0F1E">
      <w:pPr>
        <w:pStyle w:val="GW-"/>
        <w:ind w:firstLine="420"/>
        <w:rPr>
          <w:rFonts w:ascii="仿宋_GB2312" w:hAnsi="宋体" w:cs="宋体"/>
        </w:rPr>
      </w:pPr>
      <w:r>
        <w:rPr>
          <w:rFonts w:ascii="仿宋_GB2312" w:eastAsia="宋体" w:hAnsi="宋体" w:cs="宋体" w:hint="eastAsia"/>
          <w:sz w:val="21"/>
        </w:rPr>
        <w:t>根据《成都市劳动人民文化宫退休人员服务管理工作制度》及文化宫</w:t>
      </w:r>
      <w:r>
        <w:rPr>
          <w:rFonts w:ascii="仿宋_GB2312" w:eastAsia="宋体" w:hAnsi="宋体" w:cs="宋体" w:hint="eastAsia"/>
          <w:sz w:val="21"/>
        </w:rPr>
        <w:t>2026</w:t>
      </w:r>
      <w:r>
        <w:rPr>
          <w:rFonts w:ascii="仿宋_GB2312" w:eastAsia="宋体" w:hAnsi="宋体" w:cs="宋体" w:hint="eastAsia"/>
          <w:sz w:val="21"/>
        </w:rPr>
        <w:t>年年度工作安排，为进一步丰富退休人员精神文化生活，重温共事情谊，体现单位对退休老同志的关心与爱护，营造敬老爱老、和睦温馨的集体氛围。文化宫拟定于</w:t>
      </w:r>
      <w:r>
        <w:rPr>
          <w:rFonts w:ascii="仿宋_GB2312" w:eastAsia="宋体" w:hAnsi="宋体" w:cs="宋体" w:hint="eastAsia"/>
          <w:sz w:val="21"/>
        </w:rPr>
        <w:t>2026</w:t>
      </w:r>
      <w:r>
        <w:rPr>
          <w:rFonts w:ascii="仿宋_GB2312" w:eastAsia="宋体" w:hAnsi="宋体" w:cs="宋体" w:hint="eastAsia"/>
          <w:sz w:val="21"/>
        </w:rPr>
        <w:t>年</w:t>
      </w:r>
      <w:r>
        <w:rPr>
          <w:rFonts w:ascii="仿宋_GB2312" w:eastAsia="宋体" w:hAnsi="宋体" w:cs="宋体" w:hint="eastAsia"/>
          <w:sz w:val="21"/>
        </w:rPr>
        <w:t>10</w:t>
      </w:r>
      <w:r>
        <w:rPr>
          <w:rFonts w:ascii="仿宋_GB2312" w:eastAsia="宋体" w:hAnsi="宋体" w:cs="宋体" w:hint="eastAsia"/>
          <w:sz w:val="21"/>
        </w:rPr>
        <w:t>月组织退休人员开展秋游活动，通过此次活动，一起赏美景、话当年、忆友情，增强退休人员之间的凝聚力，感受组织的关心与温暖，达到舒缓身心，陶冶情操，提高生活质量的目的。</w:t>
      </w:r>
      <w:r>
        <w:rPr>
          <w:rFonts w:ascii="仿宋_GB2312" w:hAnsi="宋体" w:cs="宋体" w:hint="eastAsia"/>
        </w:rPr>
        <w:t xml:space="preserve">　</w:t>
      </w:r>
    </w:p>
    <w:p w:rsidR="00673DB3" w:rsidRDefault="00BE0F1E">
      <w:pPr>
        <w:pStyle w:val="GW-"/>
        <w:ind w:firstLine="420"/>
        <w:rPr>
          <w:rFonts w:ascii="仿宋_GB2312" w:eastAsia="宋体" w:hAnsi="宋体" w:cs="宋体"/>
          <w:sz w:val="21"/>
        </w:rPr>
      </w:pPr>
      <w:r>
        <w:rPr>
          <w:rFonts w:ascii="仿宋_GB2312" w:eastAsia="宋体" w:hAnsi="宋体" w:cs="宋体" w:hint="eastAsia"/>
          <w:sz w:val="21"/>
        </w:rPr>
        <w:t>完成时间：</w:t>
      </w:r>
      <w:r>
        <w:rPr>
          <w:rFonts w:ascii="仿宋_GB2312" w:eastAsia="宋体" w:hAnsi="宋体" w:cs="宋体" w:hint="eastAsia"/>
          <w:sz w:val="21"/>
        </w:rPr>
        <w:t>2026</w:t>
      </w:r>
      <w:r>
        <w:rPr>
          <w:rFonts w:ascii="仿宋_GB2312" w:eastAsia="宋体" w:hAnsi="宋体" w:cs="宋体" w:hint="eastAsia"/>
          <w:sz w:val="21"/>
        </w:rPr>
        <w:t>年</w:t>
      </w:r>
      <w:r>
        <w:rPr>
          <w:rFonts w:ascii="仿宋_GB2312" w:eastAsia="宋体" w:hAnsi="宋体" w:cs="宋体" w:hint="eastAsia"/>
          <w:sz w:val="21"/>
        </w:rPr>
        <w:t>10</w:t>
      </w:r>
      <w:r>
        <w:rPr>
          <w:rFonts w:ascii="仿宋_GB2312" w:eastAsia="宋体" w:hAnsi="宋体" w:cs="宋体" w:hint="eastAsia"/>
          <w:sz w:val="21"/>
        </w:rPr>
        <w:t>月底前</w:t>
      </w:r>
    </w:p>
    <w:p w:rsidR="00673DB3" w:rsidRDefault="00BE0F1E">
      <w:pPr>
        <w:pStyle w:val="GW-"/>
        <w:ind w:firstLine="420"/>
        <w:rPr>
          <w:rFonts w:ascii="仿宋_GB2312" w:eastAsia="宋体" w:hAnsi="宋体" w:cs="宋体"/>
          <w:sz w:val="21"/>
        </w:rPr>
      </w:pPr>
      <w:r>
        <w:rPr>
          <w:rFonts w:ascii="仿宋_GB2312" w:eastAsia="宋体" w:hAnsi="宋体" w:cs="宋体" w:hint="eastAsia"/>
          <w:sz w:val="21"/>
        </w:rPr>
        <w:t>付款方式：</w:t>
      </w:r>
      <w:r>
        <w:rPr>
          <w:rFonts w:ascii="仿宋_GB2312" w:eastAsia="宋体" w:hAnsi="宋体" w:cs="宋体" w:hint="eastAsia"/>
          <w:sz w:val="21"/>
          <w:lang w:val="zh-CN"/>
        </w:rPr>
        <w:t>活动结束后，经文化宫验收后，根据实际结算金额，供应商开具符合规范的发票，采购方</w:t>
      </w:r>
      <w:r>
        <w:rPr>
          <w:rFonts w:ascii="仿宋_GB2312" w:eastAsia="宋体" w:hAnsi="宋体" w:cs="宋体" w:hint="eastAsia"/>
          <w:sz w:val="21"/>
          <w:lang w:val="zh-CN"/>
        </w:rPr>
        <w:t>一次性支付。</w:t>
      </w:r>
    </w:p>
    <w:p w:rsidR="00673DB3" w:rsidRDefault="00673DB3">
      <w:pPr>
        <w:pStyle w:val="GW-"/>
        <w:ind w:firstLine="480"/>
        <w:rPr>
          <w:rFonts w:ascii="宋体" w:eastAsia="宋体" w:hAnsi="宋体" w:cs="宋体"/>
          <w:color w:val="000000"/>
          <w:szCs w:val="21"/>
          <w:highlight w:val="yellow"/>
          <w:lang w:val="zh-CN"/>
        </w:rPr>
      </w:pPr>
    </w:p>
    <w:p w:rsidR="00673DB3" w:rsidRDefault="00BE0F1E">
      <w:pPr>
        <w:pStyle w:val="GW-"/>
        <w:numPr>
          <w:ilvl w:val="0"/>
          <w:numId w:val="2"/>
        </w:numPr>
        <w:ind w:firstLine="602"/>
        <w:rPr>
          <w:rFonts w:ascii="仿宋_GB2312" w:hAnsi="宋体" w:cs="宋体"/>
          <w:b/>
          <w:sz w:val="30"/>
          <w:szCs w:val="30"/>
        </w:rPr>
      </w:pPr>
      <w:r>
        <w:rPr>
          <w:rFonts w:ascii="仿宋_GB2312" w:hAnsi="宋体" w:cs="宋体" w:hint="eastAsia"/>
          <w:b/>
          <w:sz w:val="30"/>
          <w:szCs w:val="30"/>
        </w:rPr>
        <w:t>技术或服务要求、合同条款</w:t>
      </w:r>
    </w:p>
    <w:p w:rsidR="00673DB3" w:rsidRDefault="00BE0F1E">
      <w:pPr>
        <w:pStyle w:val="GW-"/>
        <w:ind w:firstLineChars="0" w:firstLine="0"/>
        <w:rPr>
          <w:rFonts w:ascii="宋体" w:eastAsia="宋体" w:hAnsi="宋体" w:cs="宋体"/>
          <w:color w:val="000000"/>
          <w:sz w:val="21"/>
          <w:szCs w:val="21"/>
          <w:lang w:val="zh-CN"/>
        </w:rPr>
      </w:pPr>
      <w:r>
        <w:rPr>
          <w:rFonts w:ascii="宋体" w:eastAsia="宋体" w:hAnsi="宋体" w:cs="宋体" w:hint="eastAsia"/>
          <w:color w:val="000000"/>
          <w:sz w:val="21"/>
          <w:szCs w:val="21"/>
          <w:lang w:val="zh-CN"/>
        </w:rPr>
        <w:t>商务要求：</w:t>
      </w:r>
    </w:p>
    <w:p w:rsidR="00673DB3" w:rsidRDefault="00BE0F1E">
      <w:pPr>
        <w:pStyle w:val="GW-"/>
        <w:ind w:firstLine="420"/>
        <w:rPr>
          <w:rFonts w:ascii="宋体" w:eastAsia="宋体" w:hAnsi="宋体" w:cs="宋体"/>
          <w:color w:val="000000"/>
          <w:sz w:val="21"/>
          <w:szCs w:val="21"/>
          <w:lang w:val="zh-CN"/>
        </w:rPr>
      </w:pPr>
      <w:r>
        <w:rPr>
          <w:rFonts w:ascii="宋体" w:eastAsia="宋体" w:hAnsi="宋体" w:cs="宋体" w:hint="eastAsia"/>
          <w:color w:val="000000"/>
          <w:sz w:val="21"/>
          <w:szCs w:val="21"/>
          <w:lang w:val="zh-CN"/>
        </w:rPr>
        <w:t>1.</w:t>
      </w:r>
      <w:r>
        <w:rPr>
          <w:rFonts w:ascii="宋体" w:eastAsia="宋体" w:hAnsi="宋体" w:cs="宋体" w:hint="eastAsia"/>
          <w:color w:val="000000"/>
          <w:sz w:val="21"/>
          <w:szCs w:val="21"/>
          <w:lang w:val="zh-CN"/>
        </w:rPr>
        <w:t>为本次活动提供交通运输服务的汽车公司必须为正规汽车公司，车况良好，每辆车配备一名司机，车上需配备矿泉水、晕车药、创可帖、消毒湿巾等应急物资。</w:t>
      </w:r>
    </w:p>
    <w:p w:rsidR="00673DB3" w:rsidRDefault="00BE0F1E">
      <w:pPr>
        <w:pStyle w:val="GW-"/>
        <w:ind w:firstLine="420"/>
        <w:rPr>
          <w:rFonts w:ascii="宋体" w:eastAsia="宋体" w:hAnsi="宋体" w:cs="宋体"/>
          <w:color w:val="000000"/>
          <w:sz w:val="21"/>
          <w:szCs w:val="21"/>
          <w:lang w:val="zh-CN"/>
        </w:rPr>
      </w:pPr>
      <w:r>
        <w:rPr>
          <w:rFonts w:ascii="宋体" w:eastAsia="宋体" w:hAnsi="宋体" w:cs="宋体" w:hint="eastAsia"/>
          <w:color w:val="000000"/>
          <w:sz w:val="21"/>
          <w:szCs w:val="21"/>
          <w:lang w:val="zh-CN"/>
        </w:rPr>
        <w:t>2.</w:t>
      </w:r>
      <w:r>
        <w:rPr>
          <w:rFonts w:ascii="宋体" w:eastAsia="宋体" w:hAnsi="宋体" w:cs="宋体" w:hint="eastAsia"/>
          <w:color w:val="000000"/>
          <w:sz w:val="21"/>
          <w:szCs w:val="21"/>
          <w:lang w:val="zh-CN"/>
        </w:rPr>
        <w:t>提供合规住宿场所</w:t>
      </w:r>
    </w:p>
    <w:p w:rsidR="00673DB3" w:rsidRDefault="00BE0F1E">
      <w:pPr>
        <w:pStyle w:val="GW-"/>
        <w:ind w:firstLine="420"/>
        <w:rPr>
          <w:rFonts w:ascii="宋体" w:eastAsia="宋体" w:hAnsi="宋体" w:cs="宋体"/>
          <w:color w:val="000000"/>
          <w:sz w:val="21"/>
          <w:szCs w:val="21"/>
          <w:lang w:val="zh-CN"/>
        </w:rPr>
      </w:pPr>
      <w:r>
        <w:rPr>
          <w:rFonts w:ascii="宋体" w:eastAsia="宋体" w:hAnsi="宋体" w:cs="宋体" w:hint="eastAsia"/>
          <w:color w:val="000000"/>
          <w:sz w:val="21"/>
          <w:szCs w:val="21"/>
          <w:lang w:val="zh-CN"/>
        </w:rPr>
        <w:t>（</w:t>
      </w:r>
      <w:r>
        <w:rPr>
          <w:rFonts w:ascii="宋体" w:eastAsia="宋体" w:hAnsi="宋体" w:cs="宋体" w:hint="eastAsia"/>
          <w:color w:val="000000"/>
          <w:sz w:val="21"/>
          <w:szCs w:val="21"/>
          <w:lang w:val="zh-CN"/>
        </w:rPr>
        <w:t>1</w:t>
      </w:r>
      <w:r>
        <w:rPr>
          <w:rFonts w:ascii="宋体" w:eastAsia="宋体" w:hAnsi="宋体" w:cs="宋体" w:hint="eastAsia"/>
          <w:color w:val="000000"/>
          <w:sz w:val="21"/>
          <w:szCs w:val="21"/>
          <w:lang w:val="zh-CN"/>
        </w:rPr>
        <w:t>）住所交通便利，远离主干道，环境清幽。消防设施齐全完好，消防通道畅通，安全标识清晰醒目。</w:t>
      </w:r>
    </w:p>
    <w:p w:rsidR="00673DB3" w:rsidRDefault="00BE0F1E">
      <w:pPr>
        <w:pStyle w:val="GW-"/>
        <w:ind w:firstLine="420"/>
        <w:rPr>
          <w:rFonts w:ascii="宋体" w:eastAsia="宋体" w:hAnsi="宋体" w:cs="宋体"/>
          <w:color w:val="000000"/>
          <w:sz w:val="21"/>
          <w:szCs w:val="21"/>
          <w:lang w:val="zh-CN"/>
        </w:rPr>
      </w:pPr>
      <w:r>
        <w:rPr>
          <w:rFonts w:ascii="宋体" w:eastAsia="宋体" w:hAnsi="宋体" w:cs="宋体" w:hint="eastAsia"/>
          <w:color w:val="000000"/>
          <w:sz w:val="21"/>
          <w:szCs w:val="21"/>
          <w:lang w:val="zh-CN"/>
        </w:rPr>
        <w:t>（</w:t>
      </w:r>
      <w:r>
        <w:rPr>
          <w:rFonts w:ascii="宋体" w:eastAsia="宋体" w:hAnsi="宋体" w:cs="宋体" w:hint="eastAsia"/>
          <w:color w:val="000000"/>
          <w:sz w:val="21"/>
          <w:szCs w:val="21"/>
          <w:lang w:val="zh-CN"/>
        </w:rPr>
        <w:t>2</w:t>
      </w:r>
      <w:r>
        <w:rPr>
          <w:rFonts w:ascii="宋体" w:eastAsia="宋体" w:hAnsi="宋体" w:cs="宋体" w:hint="eastAsia"/>
          <w:color w:val="000000"/>
          <w:sz w:val="21"/>
          <w:szCs w:val="21"/>
          <w:lang w:val="zh-CN"/>
        </w:rPr>
        <w:t>）房间干净明亮，通风效果良好，被褥整洁舒适，房间隔音效果良好。</w:t>
      </w:r>
    </w:p>
    <w:p w:rsidR="00673DB3" w:rsidRDefault="00BE0F1E">
      <w:pPr>
        <w:pStyle w:val="GW-"/>
        <w:ind w:firstLine="420"/>
        <w:rPr>
          <w:rFonts w:ascii="宋体" w:eastAsia="宋体" w:hAnsi="宋体" w:cs="宋体"/>
          <w:color w:val="000000"/>
          <w:sz w:val="21"/>
          <w:szCs w:val="21"/>
          <w:lang w:val="zh-CN"/>
        </w:rPr>
      </w:pPr>
      <w:r>
        <w:rPr>
          <w:rFonts w:ascii="宋体" w:eastAsia="宋体" w:hAnsi="宋体" w:cs="宋体" w:hint="eastAsia"/>
          <w:color w:val="000000"/>
          <w:sz w:val="21"/>
          <w:szCs w:val="21"/>
          <w:lang w:val="zh-CN"/>
        </w:rPr>
        <w:t>（</w:t>
      </w:r>
      <w:r>
        <w:rPr>
          <w:rFonts w:ascii="宋体" w:eastAsia="宋体" w:hAnsi="宋体" w:cs="宋体" w:hint="eastAsia"/>
          <w:color w:val="000000"/>
          <w:sz w:val="21"/>
          <w:szCs w:val="21"/>
          <w:lang w:val="zh-CN"/>
        </w:rPr>
        <w:t>3</w:t>
      </w:r>
      <w:r>
        <w:rPr>
          <w:rFonts w:ascii="宋体" w:eastAsia="宋体" w:hAnsi="宋体" w:cs="宋体" w:hint="eastAsia"/>
          <w:color w:val="000000"/>
          <w:sz w:val="21"/>
          <w:szCs w:val="21"/>
          <w:lang w:val="zh-CN"/>
        </w:rPr>
        <w:t>）空调系统、灯光、卫浴等配套设施设备配置齐全，使用状况良好。</w:t>
      </w:r>
    </w:p>
    <w:p w:rsidR="00673DB3" w:rsidRDefault="00BE0F1E">
      <w:pPr>
        <w:pStyle w:val="GW-"/>
        <w:ind w:firstLine="420"/>
        <w:rPr>
          <w:rFonts w:ascii="宋体" w:eastAsia="宋体" w:hAnsi="宋体" w:cs="宋体"/>
          <w:color w:val="000000"/>
          <w:sz w:val="21"/>
          <w:szCs w:val="21"/>
          <w:lang w:val="zh-CN"/>
        </w:rPr>
      </w:pPr>
      <w:r>
        <w:rPr>
          <w:rFonts w:ascii="宋体" w:eastAsia="宋体" w:hAnsi="宋体" w:cs="宋体" w:hint="eastAsia"/>
          <w:color w:val="000000"/>
          <w:sz w:val="21"/>
          <w:szCs w:val="21"/>
          <w:lang w:val="zh-CN"/>
        </w:rPr>
        <w:t>（</w:t>
      </w:r>
      <w:r>
        <w:rPr>
          <w:rFonts w:ascii="宋体" w:eastAsia="宋体" w:hAnsi="宋体" w:cs="宋体" w:hint="eastAsia"/>
          <w:color w:val="000000"/>
          <w:sz w:val="21"/>
          <w:szCs w:val="21"/>
          <w:lang w:val="zh-CN"/>
        </w:rPr>
        <w:t>4</w:t>
      </w:r>
      <w:r>
        <w:rPr>
          <w:rFonts w:ascii="宋体" w:eastAsia="宋体" w:hAnsi="宋体" w:cs="宋体" w:hint="eastAsia"/>
          <w:color w:val="000000"/>
          <w:sz w:val="21"/>
          <w:szCs w:val="21"/>
          <w:lang w:val="zh-CN"/>
        </w:rPr>
        <w:t>）场所内需配备室内活动室，包括但不限于会议室，多功</w:t>
      </w:r>
      <w:r>
        <w:rPr>
          <w:rFonts w:ascii="宋体" w:eastAsia="宋体" w:hAnsi="宋体" w:cs="宋体" w:hint="eastAsia"/>
          <w:color w:val="000000"/>
          <w:sz w:val="21"/>
          <w:szCs w:val="21"/>
          <w:lang w:val="zh-CN"/>
        </w:rPr>
        <w:lastRenderedPageBreak/>
        <w:t>能厅等，能提供话筒、投影或</w:t>
      </w:r>
      <w:r>
        <w:rPr>
          <w:rFonts w:ascii="宋体" w:eastAsia="宋体" w:hAnsi="宋体" w:cs="宋体" w:hint="eastAsia"/>
          <w:color w:val="000000"/>
          <w:sz w:val="21"/>
          <w:szCs w:val="21"/>
          <w:lang w:val="zh-CN"/>
        </w:rPr>
        <w:t>LED</w:t>
      </w:r>
      <w:r>
        <w:rPr>
          <w:rFonts w:ascii="宋体" w:eastAsia="宋体" w:hAnsi="宋体" w:cs="宋体" w:hint="eastAsia"/>
          <w:color w:val="000000"/>
          <w:sz w:val="21"/>
          <w:szCs w:val="21"/>
          <w:lang w:val="zh-CN"/>
        </w:rPr>
        <w:t>屏等活动开展需求，满足</w:t>
      </w:r>
      <w:r>
        <w:rPr>
          <w:rFonts w:ascii="宋体" w:eastAsia="宋体" w:hAnsi="宋体" w:cs="宋体" w:hint="eastAsia"/>
          <w:color w:val="000000"/>
          <w:sz w:val="21"/>
          <w:szCs w:val="21"/>
          <w:lang w:val="zh-CN"/>
        </w:rPr>
        <w:t>70-100</w:t>
      </w:r>
      <w:r>
        <w:rPr>
          <w:rFonts w:ascii="宋体" w:eastAsia="宋体" w:hAnsi="宋体" w:cs="宋体" w:hint="eastAsia"/>
          <w:color w:val="000000"/>
          <w:sz w:val="21"/>
          <w:szCs w:val="21"/>
          <w:lang w:val="zh-CN"/>
        </w:rPr>
        <w:t>人参与活动。</w:t>
      </w:r>
    </w:p>
    <w:p w:rsidR="00673DB3" w:rsidRDefault="00BE0F1E">
      <w:pPr>
        <w:pStyle w:val="GW-"/>
        <w:ind w:firstLine="420"/>
        <w:rPr>
          <w:rFonts w:ascii="宋体" w:eastAsia="宋体" w:hAnsi="宋体" w:cs="宋体"/>
          <w:color w:val="000000"/>
          <w:sz w:val="21"/>
          <w:szCs w:val="21"/>
          <w:lang w:val="zh-CN"/>
        </w:rPr>
      </w:pPr>
      <w:r>
        <w:rPr>
          <w:rFonts w:ascii="宋体" w:eastAsia="宋体" w:hAnsi="宋体" w:cs="宋体" w:hint="eastAsia"/>
          <w:color w:val="000000"/>
          <w:sz w:val="21"/>
          <w:szCs w:val="21"/>
          <w:lang w:val="zh-CN"/>
        </w:rPr>
        <w:t>3.</w:t>
      </w:r>
      <w:r>
        <w:rPr>
          <w:rFonts w:ascii="宋体" w:eastAsia="宋体" w:hAnsi="宋体" w:cs="宋体" w:hint="eastAsia"/>
          <w:color w:val="000000"/>
          <w:sz w:val="21"/>
          <w:szCs w:val="21"/>
          <w:lang w:val="zh-CN"/>
        </w:rPr>
        <w:t>饮食场所</w:t>
      </w:r>
    </w:p>
    <w:p w:rsidR="00673DB3" w:rsidRDefault="00BE0F1E">
      <w:pPr>
        <w:pStyle w:val="GW-"/>
        <w:ind w:firstLine="420"/>
        <w:rPr>
          <w:rFonts w:ascii="宋体" w:eastAsia="宋体" w:hAnsi="宋体" w:cs="宋体"/>
          <w:color w:val="000000"/>
          <w:sz w:val="21"/>
          <w:szCs w:val="21"/>
          <w:lang w:val="zh-CN"/>
        </w:rPr>
      </w:pPr>
      <w:r>
        <w:rPr>
          <w:rFonts w:ascii="宋体" w:eastAsia="宋体" w:hAnsi="宋体" w:cs="宋体" w:hint="eastAsia"/>
          <w:color w:val="000000"/>
          <w:sz w:val="21"/>
          <w:szCs w:val="21"/>
          <w:lang w:val="zh-CN"/>
        </w:rPr>
        <w:t>（</w:t>
      </w:r>
      <w:r>
        <w:rPr>
          <w:rFonts w:ascii="宋体" w:eastAsia="宋体" w:hAnsi="宋体" w:cs="宋体" w:hint="eastAsia"/>
          <w:color w:val="000000"/>
          <w:sz w:val="21"/>
          <w:szCs w:val="21"/>
          <w:lang w:val="zh-CN"/>
        </w:rPr>
        <w:t>1</w:t>
      </w:r>
      <w:r>
        <w:rPr>
          <w:rFonts w:ascii="宋体" w:eastAsia="宋体" w:hAnsi="宋体" w:cs="宋体" w:hint="eastAsia"/>
          <w:color w:val="000000"/>
          <w:sz w:val="21"/>
          <w:szCs w:val="21"/>
          <w:lang w:val="zh-CN"/>
        </w:rPr>
        <w:t>）提供的用餐场地通风良好、环境干净整洁，桌椅餐具消毒到位。</w:t>
      </w:r>
    </w:p>
    <w:p w:rsidR="00673DB3" w:rsidRDefault="00BE0F1E">
      <w:pPr>
        <w:pStyle w:val="GW-"/>
        <w:ind w:firstLine="420"/>
        <w:rPr>
          <w:rFonts w:ascii="宋体" w:eastAsia="宋体" w:hAnsi="宋体" w:cs="宋体"/>
          <w:color w:val="000000"/>
          <w:sz w:val="21"/>
          <w:szCs w:val="21"/>
          <w:lang w:val="zh-CN"/>
        </w:rPr>
      </w:pPr>
      <w:r>
        <w:rPr>
          <w:rFonts w:ascii="宋体" w:eastAsia="宋体" w:hAnsi="宋体" w:cs="宋体" w:hint="eastAsia"/>
          <w:color w:val="000000"/>
          <w:sz w:val="21"/>
          <w:szCs w:val="21"/>
          <w:lang w:val="zh-CN"/>
        </w:rPr>
        <w:t>（</w:t>
      </w:r>
      <w:r>
        <w:rPr>
          <w:rFonts w:ascii="宋体" w:eastAsia="宋体" w:hAnsi="宋体" w:cs="宋体" w:hint="eastAsia"/>
          <w:color w:val="000000"/>
          <w:sz w:val="21"/>
          <w:szCs w:val="21"/>
          <w:lang w:val="zh-CN"/>
        </w:rPr>
        <w:t>2</w:t>
      </w:r>
      <w:r>
        <w:rPr>
          <w:rFonts w:ascii="宋体" w:eastAsia="宋体" w:hAnsi="宋体" w:cs="宋体" w:hint="eastAsia"/>
          <w:color w:val="000000"/>
          <w:sz w:val="21"/>
          <w:szCs w:val="21"/>
          <w:lang w:val="zh-CN"/>
        </w:rPr>
        <w:t>）提供的食材新鲜卫生，忌生冷辛辣，以家常口味为主，荤素搭配均衡，满足老人用餐需求。</w:t>
      </w:r>
    </w:p>
    <w:p w:rsidR="00673DB3" w:rsidRDefault="00BE0F1E">
      <w:pPr>
        <w:pStyle w:val="GW-"/>
        <w:ind w:firstLine="420"/>
        <w:rPr>
          <w:rFonts w:ascii="宋体" w:eastAsia="宋体" w:hAnsi="宋体" w:cs="宋体"/>
          <w:color w:val="000000"/>
          <w:sz w:val="21"/>
          <w:szCs w:val="21"/>
          <w:lang w:val="zh-CN"/>
        </w:rPr>
      </w:pPr>
      <w:r>
        <w:rPr>
          <w:rFonts w:ascii="宋体" w:eastAsia="宋体" w:hAnsi="宋体" w:cs="宋体" w:hint="eastAsia"/>
          <w:color w:val="000000"/>
          <w:sz w:val="21"/>
          <w:szCs w:val="21"/>
          <w:lang w:val="zh-CN"/>
        </w:rPr>
        <w:t>（</w:t>
      </w:r>
      <w:r>
        <w:rPr>
          <w:rFonts w:ascii="宋体" w:eastAsia="宋体" w:hAnsi="宋体" w:cs="宋体" w:hint="eastAsia"/>
          <w:color w:val="000000"/>
          <w:sz w:val="21"/>
          <w:szCs w:val="21"/>
          <w:lang w:val="zh-CN"/>
        </w:rPr>
        <w:t>3</w:t>
      </w:r>
      <w:r>
        <w:rPr>
          <w:rFonts w:ascii="宋体" w:eastAsia="宋体" w:hAnsi="宋体" w:cs="宋体" w:hint="eastAsia"/>
          <w:color w:val="000000"/>
          <w:sz w:val="21"/>
          <w:szCs w:val="21"/>
          <w:lang w:val="zh-CN"/>
        </w:rPr>
        <w:t>）提供生日蛋糕一个，尺寸不小于</w:t>
      </w:r>
      <w:r>
        <w:rPr>
          <w:rFonts w:ascii="宋体" w:eastAsia="宋体" w:hAnsi="宋体" w:cs="宋体" w:hint="eastAsia"/>
          <w:color w:val="000000"/>
          <w:sz w:val="21"/>
          <w:szCs w:val="21"/>
          <w:lang w:val="zh-CN"/>
        </w:rPr>
        <w:t>24</w:t>
      </w:r>
      <w:r>
        <w:rPr>
          <w:rFonts w:ascii="宋体" w:eastAsia="宋体" w:hAnsi="宋体" w:cs="宋体" w:hint="eastAsia"/>
          <w:color w:val="000000"/>
          <w:sz w:val="21"/>
          <w:szCs w:val="21"/>
          <w:lang w:val="zh-CN"/>
        </w:rPr>
        <w:t>寸（为保证所购蛋糕质量，蛋糕需在品牌蛋糕店购买，包括但不限于好利来蛋糕、罗莎蛋糕等）。</w:t>
      </w:r>
    </w:p>
    <w:p w:rsidR="00673DB3" w:rsidRDefault="00BE0F1E">
      <w:pPr>
        <w:pStyle w:val="GW-"/>
        <w:ind w:firstLine="420"/>
        <w:rPr>
          <w:rFonts w:ascii="宋体" w:eastAsia="宋体" w:hAnsi="宋体" w:cs="宋体"/>
          <w:color w:val="000000"/>
          <w:sz w:val="21"/>
          <w:szCs w:val="21"/>
          <w:lang w:val="zh-CN"/>
        </w:rPr>
      </w:pPr>
      <w:r>
        <w:rPr>
          <w:rFonts w:ascii="宋体" w:eastAsia="宋体" w:hAnsi="宋体" w:cs="宋体" w:hint="eastAsia"/>
          <w:color w:val="000000"/>
          <w:sz w:val="21"/>
          <w:szCs w:val="21"/>
          <w:lang w:val="zh-CN"/>
        </w:rPr>
        <w:t>4.</w:t>
      </w:r>
      <w:r>
        <w:rPr>
          <w:rFonts w:ascii="宋体" w:eastAsia="宋体" w:hAnsi="宋体" w:cs="宋体" w:hint="eastAsia"/>
          <w:color w:val="000000"/>
          <w:sz w:val="21"/>
          <w:szCs w:val="21"/>
          <w:lang w:val="zh-CN"/>
        </w:rPr>
        <w:t>邀请养生保健专家为退休人员讲授养生保健常识及老年人常见病的预防和日常调养方法，并现场教授简易动作，达到舒缓肢体，锻炼身体的目的。</w:t>
      </w:r>
    </w:p>
    <w:p w:rsidR="00673DB3" w:rsidRDefault="00BE0F1E">
      <w:pPr>
        <w:pStyle w:val="GW-"/>
        <w:ind w:firstLine="420"/>
        <w:rPr>
          <w:rFonts w:ascii="宋体" w:eastAsia="宋体" w:hAnsi="宋体" w:cs="宋体"/>
          <w:color w:val="000000"/>
          <w:sz w:val="21"/>
          <w:szCs w:val="21"/>
          <w:lang w:val="zh-CN"/>
        </w:rPr>
      </w:pPr>
      <w:r>
        <w:rPr>
          <w:rFonts w:ascii="宋体" w:eastAsia="宋体" w:hAnsi="宋体" w:cs="宋体" w:hint="eastAsia"/>
          <w:color w:val="000000"/>
          <w:sz w:val="21"/>
          <w:szCs w:val="21"/>
          <w:lang w:val="zh-CN"/>
        </w:rPr>
        <w:t>5</w:t>
      </w:r>
      <w:r>
        <w:rPr>
          <w:rFonts w:ascii="宋体" w:eastAsia="宋体" w:hAnsi="宋体" w:cs="宋体" w:hint="eastAsia"/>
          <w:color w:val="000000"/>
          <w:sz w:val="21"/>
          <w:szCs w:val="21"/>
        </w:rPr>
        <w:t>.</w:t>
      </w:r>
      <w:r>
        <w:rPr>
          <w:rFonts w:ascii="宋体" w:eastAsia="宋体" w:hAnsi="宋体" w:cs="宋体" w:hint="eastAsia"/>
          <w:color w:val="000000"/>
          <w:sz w:val="21"/>
          <w:szCs w:val="21"/>
          <w:lang w:val="zh-CN"/>
        </w:rPr>
        <w:t>为参加本次活动人员购买意外保险，并配备相关医务人员，及时处理突发情况。</w:t>
      </w:r>
    </w:p>
    <w:p w:rsidR="00673DB3" w:rsidRDefault="00BE0F1E">
      <w:pPr>
        <w:pStyle w:val="GW-"/>
        <w:ind w:firstLine="420"/>
        <w:rPr>
          <w:rFonts w:ascii="宋体" w:eastAsia="宋体" w:hAnsi="宋体" w:cs="宋体"/>
          <w:color w:val="000000"/>
          <w:sz w:val="21"/>
          <w:szCs w:val="21"/>
          <w:lang w:val="zh-CN"/>
        </w:rPr>
      </w:pPr>
      <w:r>
        <w:rPr>
          <w:rFonts w:ascii="宋体" w:eastAsia="宋体" w:hAnsi="宋体" w:cs="宋体" w:hint="eastAsia"/>
          <w:color w:val="000000"/>
          <w:sz w:val="21"/>
          <w:szCs w:val="21"/>
          <w:lang w:val="zh-CN"/>
        </w:rPr>
        <w:t>6.</w:t>
      </w:r>
      <w:r>
        <w:rPr>
          <w:rFonts w:ascii="宋体" w:eastAsia="宋体" w:hAnsi="宋体" w:cs="宋体" w:hint="eastAsia"/>
          <w:color w:val="000000"/>
          <w:sz w:val="21"/>
          <w:szCs w:val="21"/>
          <w:lang w:val="zh-CN"/>
        </w:rPr>
        <w:t>供应商承担活动开展人员劳务所需的全部费用。</w:t>
      </w:r>
    </w:p>
    <w:p w:rsidR="00673DB3" w:rsidRDefault="00BE0F1E">
      <w:pPr>
        <w:pStyle w:val="GW-"/>
        <w:ind w:firstLine="420"/>
        <w:rPr>
          <w:rFonts w:ascii="宋体" w:eastAsia="宋体" w:hAnsi="宋体" w:cs="宋体"/>
          <w:color w:val="000000"/>
          <w:sz w:val="21"/>
          <w:szCs w:val="21"/>
          <w:lang w:val="zh-CN"/>
        </w:rPr>
      </w:pPr>
      <w:r>
        <w:rPr>
          <w:rFonts w:ascii="宋体" w:eastAsia="宋体" w:hAnsi="宋体" w:cs="宋体" w:hint="eastAsia"/>
          <w:color w:val="000000"/>
          <w:sz w:val="21"/>
          <w:szCs w:val="21"/>
          <w:lang w:val="zh-CN"/>
        </w:rPr>
        <w:t>7.</w:t>
      </w:r>
      <w:r>
        <w:rPr>
          <w:rFonts w:ascii="宋体" w:eastAsia="宋体" w:hAnsi="宋体" w:cs="宋体" w:hint="eastAsia"/>
          <w:color w:val="000000"/>
          <w:sz w:val="21"/>
          <w:szCs w:val="21"/>
          <w:lang w:val="zh-CN"/>
        </w:rPr>
        <w:t>成交供应商须严格遵守相关法律、法规，并自行负责履约过程中人员的人身安全、财产安全、环境安全等一切安全问题，如在履约过程中发生安全事故和其他事故的责任和损失由成交供应商自行承担。（提供承诺函）</w:t>
      </w:r>
    </w:p>
    <w:p w:rsidR="00673DB3" w:rsidRDefault="00BE0F1E">
      <w:pPr>
        <w:pStyle w:val="GW-"/>
        <w:ind w:firstLine="420"/>
        <w:rPr>
          <w:rFonts w:ascii="宋体" w:eastAsia="宋体" w:hAnsi="宋体" w:cs="宋体"/>
          <w:color w:val="000000"/>
          <w:sz w:val="21"/>
          <w:szCs w:val="21"/>
          <w:lang w:val="zh-CN"/>
        </w:rPr>
      </w:pPr>
      <w:r>
        <w:rPr>
          <w:rFonts w:ascii="宋体" w:eastAsia="宋体" w:hAnsi="宋体" w:cs="宋体" w:hint="eastAsia"/>
          <w:color w:val="000000"/>
          <w:sz w:val="21"/>
          <w:szCs w:val="21"/>
          <w:lang w:val="zh-CN"/>
        </w:rPr>
        <w:t>8.</w:t>
      </w:r>
      <w:r>
        <w:rPr>
          <w:rFonts w:ascii="宋体" w:eastAsia="宋体" w:hAnsi="宋体" w:cs="宋体" w:hint="eastAsia"/>
          <w:color w:val="000000"/>
          <w:sz w:val="21"/>
          <w:szCs w:val="21"/>
          <w:lang w:val="zh-CN"/>
        </w:rPr>
        <w:t>供应商应严格按照国家、省、市相关规章制度开展项目，所提</w:t>
      </w:r>
      <w:r>
        <w:rPr>
          <w:rFonts w:ascii="宋体" w:eastAsia="宋体" w:hAnsi="宋体" w:cs="宋体" w:hint="eastAsia"/>
          <w:color w:val="000000"/>
          <w:sz w:val="21"/>
          <w:szCs w:val="21"/>
          <w:lang w:val="zh-CN"/>
        </w:rPr>
        <w:t>供的服务等均需符合国家及本地的相关要求。（提供承诺函）</w:t>
      </w:r>
    </w:p>
    <w:p w:rsidR="00673DB3" w:rsidRDefault="00BE0F1E">
      <w:pPr>
        <w:pStyle w:val="GW-"/>
        <w:ind w:firstLine="420"/>
        <w:rPr>
          <w:rFonts w:ascii="宋体" w:eastAsia="宋体" w:hAnsi="宋体" w:cs="宋体"/>
          <w:color w:val="000000"/>
          <w:sz w:val="21"/>
          <w:szCs w:val="21"/>
          <w:lang w:val="zh-CN"/>
        </w:rPr>
      </w:pPr>
      <w:r>
        <w:rPr>
          <w:rFonts w:ascii="宋体" w:eastAsia="宋体" w:hAnsi="宋体" w:cs="宋体" w:hint="eastAsia"/>
          <w:color w:val="000000"/>
          <w:sz w:val="21"/>
          <w:szCs w:val="21"/>
          <w:lang w:val="zh-CN"/>
        </w:rPr>
        <w:t>9.</w:t>
      </w:r>
      <w:r>
        <w:rPr>
          <w:rFonts w:ascii="宋体" w:eastAsia="宋体" w:hAnsi="宋体" w:cs="宋体" w:hint="eastAsia"/>
          <w:color w:val="000000"/>
          <w:sz w:val="21"/>
          <w:szCs w:val="21"/>
          <w:lang w:val="zh-CN"/>
        </w:rPr>
        <w:t>供应商拟派本项目的相关人员要有合法合规的劳动合同，若产生劳务纠纷由供应商自己承担相应责任。（提供承诺函）</w:t>
      </w:r>
    </w:p>
    <w:p w:rsidR="00673DB3" w:rsidRDefault="00BE0F1E">
      <w:pPr>
        <w:pStyle w:val="GW-"/>
        <w:ind w:firstLine="420"/>
        <w:rPr>
          <w:rFonts w:ascii="宋体" w:eastAsia="宋体" w:hAnsi="宋体" w:cs="宋体"/>
          <w:color w:val="000000"/>
          <w:sz w:val="21"/>
          <w:szCs w:val="21"/>
          <w:lang w:val="zh-CN"/>
        </w:rPr>
      </w:pPr>
      <w:r>
        <w:rPr>
          <w:rFonts w:ascii="宋体" w:eastAsia="宋体" w:hAnsi="宋体" w:cs="宋体" w:hint="eastAsia"/>
          <w:color w:val="000000"/>
          <w:sz w:val="21"/>
          <w:szCs w:val="21"/>
          <w:lang w:val="zh-CN"/>
        </w:rPr>
        <w:t>10.</w:t>
      </w:r>
      <w:r>
        <w:rPr>
          <w:rFonts w:ascii="宋体" w:eastAsia="宋体" w:hAnsi="宋体" w:cs="宋体" w:hint="eastAsia"/>
          <w:color w:val="000000"/>
          <w:sz w:val="21"/>
          <w:szCs w:val="21"/>
          <w:lang w:val="zh-CN"/>
        </w:rPr>
        <w:t>供应商需根据项目需求制定详细的实施方案，并根据项目所需的所有服务进行报价。</w:t>
      </w:r>
    </w:p>
    <w:p w:rsidR="00673DB3" w:rsidRDefault="00BE0F1E">
      <w:pPr>
        <w:pStyle w:val="GW-"/>
        <w:ind w:firstLine="420"/>
        <w:rPr>
          <w:rFonts w:ascii="宋体" w:eastAsia="宋体" w:hAnsi="宋体" w:cs="宋体"/>
          <w:color w:val="000000"/>
          <w:sz w:val="21"/>
          <w:szCs w:val="21"/>
          <w:lang w:val="zh-CN"/>
        </w:rPr>
      </w:pPr>
      <w:r>
        <w:rPr>
          <w:rFonts w:ascii="宋体" w:eastAsia="宋体" w:hAnsi="宋体" w:cs="宋体" w:hint="eastAsia"/>
          <w:color w:val="000000"/>
          <w:sz w:val="21"/>
          <w:szCs w:val="21"/>
          <w:lang w:val="zh-CN"/>
        </w:rPr>
        <w:t>11.</w:t>
      </w:r>
      <w:r>
        <w:rPr>
          <w:rFonts w:ascii="宋体" w:eastAsia="宋体" w:hAnsi="宋体" w:cs="宋体" w:hint="eastAsia"/>
          <w:color w:val="000000"/>
          <w:sz w:val="21"/>
          <w:szCs w:val="21"/>
          <w:lang w:val="zh-CN"/>
        </w:rPr>
        <w:t>其他未尽事宜，签订合同时双方协商确定。</w:t>
      </w:r>
    </w:p>
    <w:p w:rsidR="00673DB3" w:rsidRDefault="00BE0F1E">
      <w:pPr>
        <w:spacing w:line="360" w:lineRule="auto"/>
        <w:jc w:val="left"/>
        <w:rPr>
          <w:rFonts w:ascii="宋体" w:hAnsi="宋体" w:cs="宋体"/>
          <w:b/>
          <w:color w:val="000000"/>
          <w:sz w:val="20"/>
          <w:szCs w:val="20"/>
          <w:lang w:val="zh-CN"/>
        </w:rPr>
        <w:sectPr w:rsidR="00673DB3">
          <w:footerReference w:type="default" r:id="rId15"/>
          <w:footnotePr>
            <w:pos w:val="beneathText"/>
          </w:footnotePr>
          <w:pgSz w:w="12240" w:h="15840"/>
          <w:pgMar w:top="1440" w:right="1800" w:bottom="1440" w:left="1800" w:header="720" w:footer="720" w:gutter="0"/>
          <w:cols w:space="720"/>
          <w:docGrid w:type="lines" w:linePitch="312" w:charSpace="32768"/>
        </w:sectPr>
      </w:pPr>
      <w:r>
        <w:rPr>
          <w:color w:val="000000"/>
          <w:sz w:val="24"/>
        </w:rPr>
        <w:t xml:space="preserve">          </w:t>
      </w:r>
    </w:p>
    <w:p w:rsidR="00673DB3" w:rsidRDefault="00673DB3"/>
    <w:p w:rsidR="00673DB3" w:rsidRDefault="00673DB3"/>
    <w:p w:rsidR="00673DB3" w:rsidRDefault="00BE0F1E">
      <w:pPr>
        <w:pStyle w:val="1"/>
        <w:jc w:val="center"/>
        <w:rPr>
          <w:rFonts w:ascii="仿宋_GB2312" w:eastAsia="仿宋_GB2312" w:hAnsi="宋体"/>
          <w:sz w:val="32"/>
          <w:szCs w:val="32"/>
        </w:rPr>
      </w:pPr>
      <w:bookmarkStart w:id="77" w:name="_Toc82164270"/>
      <w:bookmarkStart w:id="78" w:name="_Toc183582232"/>
      <w:bookmarkStart w:id="79" w:name="_Toc183682369"/>
      <w:bookmarkStart w:id="80" w:name="_Toc217446057"/>
      <w:bookmarkEnd w:id="62"/>
      <w:bookmarkEnd w:id="63"/>
      <w:bookmarkEnd w:id="64"/>
      <w:bookmarkEnd w:id="65"/>
      <w:bookmarkEnd w:id="66"/>
      <w:bookmarkEnd w:id="75"/>
      <w:r>
        <w:rPr>
          <w:rFonts w:ascii="仿宋_GB2312" w:eastAsia="仿宋_GB2312" w:hAnsi="宋体" w:hint="eastAsia"/>
          <w:sz w:val="32"/>
          <w:szCs w:val="32"/>
        </w:rPr>
        <w:t>第六章</w:t>
      </w:r>
      <w:r>
        <w:rPr>
          <w:rFonts w:ascii="仿宋_GB2312" w:eastAsia="仿宋_GB2312" w:hAnsi="宋体" w:hint="eastAsia"/>
          <w:sz w:val="32"/>
          <w:szCs w:val="32"/>
        </w:rPr>
        <w:t xml:space="preserve">  </w:t>
      </w:r>
      <w:r>
        <w:rPr>
          <w:rFonts w:ascii="仿宋_GB2312" w:eastAsia="仿宋_GB2312" w:hAnsi="宋体" w:hint="eastAsia"/>
          <w:sz w:val="32"/>
          <w:szCs w:val="32"/>
        </w:rPr>
        <w:t>评比内容、评比过程中可实质性变动的内容</w:t>
      </w:r>
      <w:bookmarkEnd w:id="77"/>
    </w:p>
    <w:p w:rsidR="00673DB3" w:rsidRDefault="00673DB3">
      <w:pPr>
        <w:pStyle w:val="2"/>
        <w:keepNext w:val="0"/>
        <w:keepLines w:val="0"/>
        <w:spacing w:before="0" w:after="0" w:line="520" w:lineRule="exact"/>
        <w:rPr>
          <w:rFonts w:ascii="仿宋_GB2312" w:eastAsia="仿宋_GB2312" w:hAnsi="宋体"/>
          <w:sz w:val="24"/>
          <w:szCs w:val="24"/>
        </w:rPr>
      </w:pPr>
    </w:p>
    <w:p w:rsidR="00673DB3" w:rsidRDefault="00BE0F1E">
      <w:pPr>
        <w:tabs>
          <w:tab w:val="left" w:pos="7665"/>
        </w:tabs>
        <w:spacing w:line="360" w:lineRule="auto"/>
        <w:ind w:firstLine="480"/>
        <w:rPr>
          <w:rFonts w:ascii="仿宋_GB2312" w:eastAsia="仿宋_GB2312" w:hAnsi="宋体"/>
          <w:bCs/>
          <w:sz w:val="24"/>
        </w:rPr>
      </w:pPr>
      <w:r>
        <w:rPr>
          <w:rFonts w:ascii="仿宋_GB2312" w:eastAsia="仿宋_GB2312" w:hAnsi="宋体" w:hint="eastAsia"/>
          <w:bCs/>
          <w:sz w:val="24"/>
        </w:rPr>
        <w:t>针对第五章所包含的技术、服务要求，在评比过程中，评比小组在获得采购人代表确认的前提下，可以根据评比情况实质性变动相关内容。评比小组对评比文件作出的实质性变动是评比文件的有效组成部分，评比小组会及时以书面形式通知所有参加评比的供应商。</w:t>
      </w:r>
    </w:p>
    <w:p w:rsidR="00673DB3" w:rsidRDefault="00673DB3">
      <w:pPr>
        <w:tabs>
          <w:tab w:val="left" w:pos="7665"/>
        </w:tabs>
        <w:spacing w:line="360" w:lineRule="auto"/>
        <w:rPr>
          <w:rFonts w:ascii="仿宋_GB2312" w:eastAsia="仿宋_GB2312" w:hAnsi="宋体"/>
          <w:bCs/>
          <w:sz w:val="24"/>
        </w:rPr>
      </w:pPr>
    </w:p>
    <w:p w:rsidR="00673DB3" w:rsidRDefault="00673DB3">
      <w:pPr>
        <w:tabs>
          <w:tab w:val="left" w:pos="7665"/>
        </w:tabs>
        <w:spacing w:line="400" w:lineRule="exact"/>
        <w:ind w:firstLine="480"/>
        <w:rPr>
          <w:rFonts w:ascii="仿宋_GB2312" w:eastAsia="仿宋_GB2312" w:hAnsi="宋体"/>
          <w:bCs/>
          <w:sz w:val="24"/>
        </w:rPr>
      </w:pPr>
    </w:p>
    <w:p w:rsidR="00673DB3" w:rsidRDefault="00673DB3">
      <w:pPr>
        <w:tabs>
          <w:tab w:val="left" w:pos="7665"/>
        </w:tabs>
        <w:spacing w:line="400" w:lineRule="exact"/>
        <w:ind w:firstLine="480"/>
        <w:jc w:val="center"/>
        <w:rPr>
          <w:rFonts w:ascii="仿宋_GB2312" w:eastAsia="仿宋_GB2312" w:hAnsi="宋体"/>
          <w:b/>
          <w:bCs/>
          <w:sz w:val="32"/>
          <w:szCs w:val="32"/>
        </w:rPr>
        <w:sectPr w:rsidR="00673DB3">
          <w:footerReference w:type="first" r:id="rId16"/>
          <w:pgSz w:w="11850" w:h="16783"/>
          <w:pgMar w:top="1247" w:right="1247" w:bottom="1247" w:left="1247" w:header="851" w:footer="992" w:gutter="0"/>
          <w:cols w:space="720"/>
          <w:titlePg/>
          <w:docGrid w:type="linesAndChars" w:linePitch="312"/>
        </w:sectPr>
      </w:pPr>
    </w:p>
    <w:p w:rsidR="00673DB3" w:rsidRDefault="00BE0F1E">
      <w:pPr>
        <w:pStyle w:val="1"/>
        <w:widowControl/>
        <w:spacing w:line="240" w:lineRule="auto"/>
        <w:jc w:val="center"/>
        <w:rPr>
          <w:rFonts w:ascii="仿宋_GB2312" w:eastAsia="仿宋_GB2312" w:hAnsi="宋体"/>
          <w:sz w:val="32"/>
          <w:szCs w:val="32"/>
        </w:rPr>
      </w:pPr>
      <w:bookmarkStart w:id="81" w:name="_Toc82164271"/>
      <w:r>
        <w:rPr>
          <w:rFonts w:ascii="仿宋_GB2312" w:eastAsia="仿宋_GB2312" w:hAnsi="宋体" w:hint="eastAsia"/>
          <w:sz w:val="32"/>
          <w:szCs w:val="32"/>
        </w:rPr>
        <w:lastRenderedPageBreak/>
        <w:t>第七章</w:t>
      </w:r>
      <w:r>
        <w:rPr>
          <w:rFonts w:ascii="仿宋_GB2312" w:eastAsia="仿宋_GB2312" w:hAnsi="宋体" w:hint="eastAsia"/>
          <w:sz w:val="32"/>
          <w:szCs w:val="32"/>
        </w:rPr>
        <w:t xml:space="preserve">  </w:t>
      </w:r>
      <w:r>
        <w:rPr>
          <w:rFonts w:ascii="仿宋_GB2312" w:eastAsia="仿宋_GB2312" w:hAnsi="宋体" w:hint="eastAsia"/>
          <w:sz w:val="32"/>
          <w:szCs w:val="32"/>
        </w:rPr>
        <w:t>响应文件格式</w:t>
      </w:r>
      <w:bookmarkEnd w:id="81"/>
    </w:p>
    <w:p w:rsidR="00673DB3" w:rsidRDefault="00673DB3">
      <w:pPr>
        <w:tabs>
          <w:tab w:val="left" w:pos="7665"/>
        </w:tabs>
        <w:spacing w:line="520" w:lineRule="atLeast"/>
        <w:ind w:firstLine="480"/>
        <w:rPr>
          <w:rFonts w:ascii="仿宋_GB2312" w:eastAsia="仿宋_GB2312" w:hAnsi="宋体"/>
          <w:bCs/>
          <w:sz w:val="24"/>
        </w:rPr>
      </w:pPr>
    </w:p>
    <w:p w:rsidR="00673DB3" w:rsidRDefault="00BE0F1E">
      <w:pPr>
        <w:spacing w:line="520" w:lineRule="atLeast"/>
        <w:ind w:firstLineChars="200" w:firstLine="480"/>
        <w:jc w:val="left"/>
        <w:rPr>
          <w:rFonts w:ascii="仿宋_GB2312" w:eastAsia="仿宋_GB2312"/>
          <w:sz w:val="24"/>
        </w:rPr>
      </w:pPr>
      <w:r>
        <w:rPr>
          <w:rFonts w:ascii="仿宋_GB2312" w:eastAsia="仿宋_GB2312" w:hint="eastAsia"/>
          <w:sz w:val="24"/>
        </w:rPr>
        <w:t>一、本章所制响应文件格式，除格式中明确将该格式作为实质性要求的，一律不具有强制性，但是，供应商响应文件相关资料和本章所制格式不一致的，评比小组</w:t>
      </w:r>
      <w:r>
        <w:rPr>
          <w:rFonts w:ascii="仿宋_GB2312" w:eastAsia="仿宋_GB2312" w:hint="eastAsia"/>
          <w:sz w:val="24"/>
        </w:rPr>
        <w:t>将在评分时以响应文件不规范予以扣分处理。</w:t>
      </w:r>
    </w:p>
    <w:p w:rsidR="00673DB3" w:rsidRDefault="00BE0F1E">
      <w:pPr>
        <w:spacing w:line="520" w:lineRule="atLeast"/>
        <w:ind w:firstLineChars="200" w:firstLine="480"/>
        <w:jc w:val="left"/>
        <w:rPr>
          <w:rFonts w:ascii="仿宋_GB2312" w:eastAsia="仿宋_GB2312"/>
          <w:sz w:val="24"/>
        </w:rPr>
      </w:pPr>
      <w:r>
        <w:rPr>
          <w:rFonts w:ascii="仿宋_GB2312" w:eastAsia="仿宋_GB2312" w:hint="eastAsia"/>
          <w:sz w:val="24"/>
        </w:rPr>
        <w:t>二、本章所制响应文件格式有关表格中的备注栏，由供应商根据自身响应情况作解释性说明，不作为必填项。</w:t>
      </w:r>
    </w:p>
    <w:p w:rsidR="00673DB3" w:rsidRDefault="00BE0F1E">
      <w:pPr>
        <w:spacing w:line="520" w:lineRule="atLeast"/>
        <w:ind w:firstLineChars="200" w:firstLine="480"/>
        <w:jc w:val="left"/>
        <w:rPr>
          <w:rFonts w:ascii="仿宋_GB2312" w:eastAsia="仿宋_GB2312"/>
          <w:sz w:val="24"/>
        </w:rPr>
      </w:pPr>
      <w:r>
        <w:rPr>
          <w:rFonts w:ascii="仿宋_GB2312" w:eastAsia="仿宋_GB2312" w:hint="eastAsia"/>
          <w:sz w:val="24"/>
        </w:rPr>
        <w:t>三、本章所制响应文件格式中需要填写的相关内容事项，可能会与本采购项目无关，在不改变响应文件原义、不影响本项目采购需求的情况下，供应商可以不予填写，但应当注明。</w:t>
      </w:r>
    </w:p>
    <w:p w:rsidR="00673DB3" w:rsidRDefault="00673DB3">
      <w:pPr>
        <w:jc w:val="center"/>
        <w:rPr>
          <w:rFonts w:ascii="仿宋_GB2312" w:eastAsia="仿宋_GB2312"/>
          <w:b/>
          <w:sz w:val="32"/>
          <w:szCs w:val="32"/>
        </w:rPr>
      </w:pPr>
    </w:p>
    <w:p w:rsidR="00673DB3" w:rsidRDefault="00673DB3">
      <w:pPr>
        <w:jc w:val="center"/>
        <w:rPr>
          <w:rFonts w:ascii="仿宋_GB2312" w:eastAsia="仿宋_GB2312"/>
          <w:b/>
          <w:sz w:val="32"/>
          <w:szCs w:val="32"/>
        </w:rPr>
      </w:pPr>
    </w:p>
    <w:p w:rsidR="00673DB3" w:rsidRDefault="00673DB3">
      <w:pPr>
        <w:jc w:val="center"/>
        <w:rPr>
          <w:rFonts w:ascii="仿宋_GB2312" w:eastAsia="仿宋_GB2312"/>
          <w:b/>
          <w:sz w:val="32"/>
          <w:szCs w:val="32"/>
        </w:rPr>
      </w:pPr>
    </w:p>
    <w:p w:rsidR="00673DB3" w:rsidRDefault="00673DB3">
      <w:pPr>
        <w:jc w:val="center"/>
        <w:rPr>
          <w:rFonts w:ascii="仿宋_GB2312" w:eastAsia="仿宋_GB2312"/>
          <w:b/>
          <w:sz w:val="32"/>
          <w:szCs w:val="32"/>
        </w:rPr>
      </w:pPr>
    </w:p>
    <w:p w:rsidR="00673DB3" w:rsidRDefault="00673DB3">
      <w:pPr>
        <w:jc w:val="center"/>
        <w:rPr>
          <w:rFonts w:ascii="仿宋_GB2312" w:eastAsia="仿宋_GB2312"/>
          <w:b/>
          <w:sz w:val="32"/>
          <w:szCs w:val="32"/>
        </w:rPr>
      </w:pPr>
    </w:p>
    <w:p w:rsidR="00673DB3" w:rsidRDefault="00673DB3">
      <w:pPr>
        <w:jc w:val="center"/>
        <w:rPr>
          <w:rFonts w:ascii="仿宋_GB2312" w:eastAsia="仿宋_GB2312"/>
          <w:b/>
          <w:sz w:val="32"/>
          <w:szCs w:val="32"/>
        </w:rPr>
      </w:pPr>
    </w:p>
    <w:p w:rsidR="00673DB3" w:rsidRDefault="00673DB3">
      <w:pPr>
        <w:jc w:val="center"/>
        <w:rPr>
          <w:rFonts w:ascii="仿宋_GB2312" w:eastAsia="仿宋_GB2312"/>
          <w:b/>
          <w:sz w:val="32"/>
          <w:szCs w:val="32"/>
        </w:rPr>
      </w:pPr>
    </w:p>
    <w:p w:rsidR="00673DB3" w:rsidRDefault="00673DB3">
      <w:pPr>
        <w:jc w:val="center"/>
        <w:rPr>
          <w:rFonts w:ascii="仿宋_GB2312" w:eastAsia="仿宋_GB2312"/>
          <w:b/>
          <w:sz w:val="32"/>
          <w:szCs w:val="32"/>
        </w:rPr>
      </w:pPr>
    </w:p>
    <w:p w:rsidR="00673DB3" w:rsidRDefault="00673DB3">
      <w:pPr>
        <w:jc w:val="center"/>
        <w:rPr>
          <w:rFonts w:ascii="仿宋_GB2312" w:eastAsia="仿宋_GB2312"/>
          <w:b/>
          <w:sz w:val="32"/>
          <w:szCs w:val="32"/>
        </w:rPr>
      </w:pPr>
    </w:p>
    <w:p w:rsidR="00673DB3" w:rsidRDefault="00673DB3">
      <w:pPr>
        <w:pStyle w:val="a3"/>
        <w:rPr>
          <w:rFonts w:ascii="仿宋_GB2312" w:eastAsia="仿宋_GB2312"/>
        </w:rPr>
      </w:pPr>
    </w:p>
    <w:p w:rsidR="00673DB3" w:rsidRDefault="00673DB3">
      <w:pPr>
        <w:jc w:val="center"/>
        <w:rPr>
          <w:rFonts w:ascii="仿宋_GB2312" w:eastAsia="仿宋_GB2312"/>
          <w:b/>
          <w:sz w:val="32"/>
          <w:szCs w:val="32"/>
        </w:rPr>
      </w:pPr>
    </w:p>
    <w:p w:rsidR="00673DB3" w:rsidRDefault="00673DB3">
      <w:pPr>
        <w:jc w:val="center"/>
        <w:rPr>
          <w:rFonts w:ascii="仿宋_GB2312" w:eastAsia="仿宋_GB2312"/>
          <w:b/>
          <w:sz w:val="32"/>
          <w:szCs w:val="32"/>
        </w:rPr>
      </w:pPr>
    </w:p>
    <w:p w:rsidR="00673DB3" w:rsidRDefault="00673DB3">
      <w:pPr>
        <w:jc w:val="center"/>
        <w:rPr>
          <w:rFonts w:ascii="仿宋_GB2312" w:eastAsia="仿宋_GB2312"/>
          <w:b/>
          <w:sz w:val="32"/>
          <w:szCs w:val="32"/>
        </w:rPr>
      </w:pPr>
    </w:p>
    <w:p w:rsidR="00673DB3" w:rsidRDefault="00673DB3">
      <w:pPr>
        <w:pStyle w:val="a3"/>
      </w:pPr>
    </w:p>
    <w:p w:rsidR="00673DB3" w:rsidRDefault="00BE0F1E">
      <w:pPr>
        <w:snapToGrid w:val="0"/>
        <w:spacing w:line="360" w:lineRule="auto"/>
        <w:ind w:firstLineChars="200" w:firstLine="643"/>
        <w:jc w:val="center"/>
        <w:rPr>
          <w:rFonts w:ascii="仿宋_GB2312" w:eastAsia="仿宋" w:hAnsi="宋体"/>
          <w:b/>
          <w:kern w:val="0"/>
          <w:sz w:val="32"/>
          <w:szCs w:val="32"/>
          <w:lang w:val="zh-CN"/>
        </w:rPr>
      </w:pPr>
      <w:r>
        <w:rPr>
          <w:rFonts w:ascii="仿宋" w:eastAsia="仿宋" w:hAnsi="仿宋"/>
          <w:b/>
          <w:sz w:val="32"/>
        </w:rPr>
        <w:t>第一部分</w:t>
      </w:r>
      <w:r>
        <w:rPr>
          <w:rFonts w:ascii="仿宋" w:eastAsia="仿宋" w:hAnsi="仿宋"/>
          <w:b/>
          <w:sz w:val="32"/>
        </w:rPr>
        <w:t xml:space="preserve">    </w:t>
      </w:r>
      <w:r>
        <w:rPr>
          <w:rFonts w:ascii="仿宋" w:eastAsia="仿宋" w:hAnsi="仿宋" w:hint="eastAsia"/>
          <w:b/>
          <w:sz w:val="32"/>
        </w:rPr>
        <w:t>“</w:t>
      </w:r>
      <w:r>
        <w:rPr>
          <w:rFonts w:ascii="仿宋" w:eastAsia="仿宋" w:hAnsi="仿宋"/>
          <w:b/>
          <w:sz w:val="32"/>
        </w:rPr>
        <w:t>资格性</w:t>
      </w:r>
      <w:r>
        <w:rPr>
          <w:rFonts w:ascii="仿宋" w:eastAsia="仿宋" w:hAnsi="仿宋" w:hint="eastAsia"/>
          <w:b/>
          <w:sz w:val="32"/>
        </w:rPr>
        <w:t>响应</w:t>
      </w:r>
      <w:r>
        <w:rPr>
          <w:rFonts w:ascii="仿宋" w:eastAsia="仿宋" w:hAnsi="仿宋"/>
          <w:b/>
          <w:sz w:val="32"/>
        </w:rPr>
        <w:t>文件</w:t>
      </w:r>
      <w:r>
        <w:rPr>
          <w:rFonts w:ascii="仿宋" w:eastAsia="仿宋" w:hAnsi="仿宋" w:hint="eastAsia"/>
          <w:b/>
          <w:sz w:val="32"/>
        </w:rPr>
        <w:t>”</w:t>
      </w:r>
      <w:r>
        <w:rPr>
          <w:rFonts w:ascii="仿宋" w:eastAsia="仿宋" w:hAnsi="仿宋"/>
          <w:b/>
          <w:sz w:val="32"/>
        </w:rPr>
        <w:t>格式</w:t>
      </w:r>
    </w:p>
    <w:p w:rsidR="00673DB3" w:rsidRDefault="00BE0F1E">
      <w:pPr>
        <w:spacing w:line="360" w:lineRule="auto"/>
        <w:rPr>
          <w:rFonts w:ascii="仿宋" w:eastAsia="仿宋" w:hAnsi="仿宋"/>
          <w:b/>
          <w:sz w:val="32"/>
          <w:szCs w:val="32"/>
        </w:rPr>
      </w:pPr>
      <w:r>
        <w:rPr>
          <w:rFonts w:ascii="仿宋" w:eastAsia="仿宋" w:hAnsi="仿宋" w:hint="eastAsia"/>
          <w:b/>
          <w:sz w:val="32"/>
          <w:szCs w:val="32"/>
        </w:rPr>
        <w:t>格式</w:t>
      </w:r>
      <w:r>
        <w:rPr>
          <w:rFonts w:ascii="仿宋" w:eastAsia="仿宋" w:hAnsi="仿宋" w:hint="eastAsia"/>
          <w:b/>
          <w:sz w:val="32"/>
          <w:szCs w:val="32"/>
        </w:rPr>
        <w:t>1-1</w:t>
      </w:r>
    </w:p>
    <w:p w:rsidR="00673DB3" w:rsidRDefault="00673DB3">
      <w:pPr>
        <w:jc w:val="right"/>
        <w:rPr>
          <w:rFonts w:ascii="仿宋" w:eastAsia="仿宋" w:hAnsi="仿宋"/>
          <w:b/>
          <w:sz w:val="36"/>
        </w:rPr>
      </w:pPr>
    </w:p>
    <w:p w:rsidR="00673DB3" w:rsidRDefault="00BE0F1E">
      <w:pPr>
        <w:jc w:val="right"/>
        <w:rPr>
          <w:rFonts w:ascii="仿宋" w:eastAsia="仿宋" w:hAnsi="仿宋"/>
          <w:b/>
          <w:sz w:val="36"/>
        </w:rPr>
      </w:pPr>
      <w:r>
        <w:rPr>
          <w:rFonts w:ascii="仿宋" w:eastAsia="仿宋" w:hAnsi="仿宋"/>
          <w:b/>
          <w:sz w:val="36"/>
        </w:rPr>
        <w:t>（正本</w:t>
      </w:r>
      <w:r>
        <w:rPr>
          <w:rFonts w:ascii="仿宋" w:eastAsia="仿宋" w:hAnsi="仿宋"/>
          <w:b/>
          <w:sz w:val="36"/>
        </w:rPr>
        <w:t>/</w:t>
      </w:r>
      <w:r>
        <w:rPr>
          <w:rFonts w:ascii="仿宋" w:eastAsia="仿宋" w:hAnsi="仿宋"/>
          <w:b/>
          <w:sz w:val="36"/>
        </w:rPr>
        <w:t>副本）</w:t>
      </w:r>
    </w:p>
    <w:p w:rsidR="00673DB3" w:rsidRDefault="00673DB3">
      <w:pPr>
        <w:snapToGrid w:val="0"/>
        <w:spacing w:line="360" w:lineRule="auto"/>
        <w:ind w:firstLineChars="200" w:firstLine="643"/>
        <w:rPr>
          <w:rFonts w:ascii="仿宋_GB2312" w:eastAsia="仿宋_GB2312" w:hAnsi="宋体"/>
          <w:b/>
          <w:kern w:val="0"/>
          <w:sz w:val="32"/>
          <w:szCs w:val="32"/>
          <w:lang w:val="zh-CN"/>
        </w:rPr>
      </w:pPr>
    </w:p>
    <w:p w:rsidR="00673DB3" w:rsidRDefault="00BE0F1E">
      <w:pPr>
        <w:spacing w:line="360" w:lineRule="auto"/>
        <w:jc w:val="center"/>
        <w:rPr>
          <w:rFonts w:ascii="仿宋" w:eastAsia="仿宋" w:hAnsi="仿宋"/>
          <w:b/>
          <w:sz w:val="48"/>
          <w:szCs w:val="48"/>
        </w:rPr>
      </w:pPr>
      <w:r>
        <w:rPr>
          <w:rFonts w:ascii="仿宋" w:eastAsia="仿宋" w:hAnsi="仿宋" w:hint="eastAsia"/>
          <w:b/>
          <w:sz w:val="48"/>
          <w:szCs w:val="48"/>
        </w:rPr>
        <w:t>成都市劳动人民文化宫退休</w:t>
      </w:r>
      <w:r>
        <w:rPr>
          <w:rFonts w:ascii="仿宋" w:eastAsia="仿宋" w:hAnsi="仿宋" w:hint="eastAsia"/>
          <w:b/>
          <w:sz w:val="48"/>
          <w:szCs w:val="48"/>
        </w:rPr>
        <w:t>人员</w:t>
      </w:r>
      <w:r>
        <w:rPr>
          <w:rFonts w:ascii="仿宋" w:eastAsia="仿宋" w:hAnsi="仿宋" w:hint="eastAsia"/>
          <w:b/>
          <w:sz w:val="48"/>
          <w:szCs w:val="48"/>
        </w:rPr>
        <w:t>开展</w:t>
      </w:r>
      <w:r>
        <w:rPr>
          <w:rFonts w:ascii="仿宋" w:eastAsia="仿宋" w:hAnsi="仿宋" w:hint="eastAsia"/>
          <w:b/>
          <w:sz w:val="48"/>
          <w:szCs w:val="48"/>
        </w:rPr>
        <w:t>202</w:t>
      </w:r>
      <w:r>
        <w:rPr>
          <w:rFonts w:ascii="仿宋" w:eastAsia="仿宋" w:hAnsi="仿宋" w:hint="eastAsia"/>
          <w:b/>
          <w:sz w:val="48"/>
          <w:szCs w:val="48"/>
        </w:rPr>
        <w:t>6</w:t>
      </w:r>
      <w:r>
        <w:rPr>
          <w:rFonts w:ascii="仿宋" w:eastAsia="仿宋" w:hAnsi="仿宋" w:hint="eastAsia"/>
          <w:b/>
          <w:sz w:val="48"/>
          <w:szCs w:val="48"/>
        </w:rPr>
        <w:t>年</w:t>
      </w:r>
      <w:r>
        <w:rPr>
          <w:rFonts w:ascii="仿宋" w:eastAsia="仿宋" w:hAnsi="仿宋" w:hint="eastAsia"/>
          <w:b/>
          <w:sz w:val="48"/>
          <w:szCs w:val="48"/>
        </w:rPr>
        <w:t>秋游</w:t>
      </w:r>
      <w:r>
        <w:rPr>
          <w:rFonts w:ascii="仿宋" w:eastAsia="仿宋" w:hAnsi="仿宋" w:hint="eastAsia"/>
          <w:b/>
          <w:sz w:val="48"/>
          <w:szCs w:val="48"/>
        </w:rPr>
        <w:t>活动采购项目</w:t>
      </w:r>
    </w:p>
    <w:p w:rsidR="00673DB3" w:rsidRDefault="00673DB3">
      <w:pPr>
        <w:spacing w:line="360" w:lineRule="auto"/>
        <w:jc w:val="center"/>
        <w:rPr>
          <w:rFonts w:ascii="仿宋" w:eastAsia="仿宋" w:hAnsi="仿宋"/>
          <w:b/>
          <w:sz w:val="48"/>
          <w:szCs w:val="48"/>
        </w:rPr>
      </w:pPr>
    </w:p>
    <w:p w:rsidR="00673DB3" w:rsidRDefault="00673DB3">
      <w:pPr>
        <w:snapToGrid w:val="0"/>
        <w:spacing w:line="360" w:lineRule="auto"/>
        <w:ind w:firstLineChars="200" w:firstLine="643"/>
        <w:rPr>
          <w:rFonts w:ascii="仿宋_GB2312" w:eastAsia="仿宋_GB2312" w:hAnsi="宋体"/>
          <w:b/>
          <w:kern w:val="0"/>
          <w:sz w:val="32"/>
          <w:szCs w:val="32"/>
        </w:rPr>
      </w:pPr>
    </w:p>
    <w:p w:rsidR="00673DB3" w:rsidRDefault="00673DB3">
      <w:pPr>
        <w:snapToGrid w:val="0"/>
        <w:spacing w:line="360" w:lineRule="auto"/>
        <w:ind w:firstLineChars="200" w:firstLine="643"/>
        <w:rPr>
          <w:rFonts w:ascii="仿宋_GB2312" w:eastAsia="仿宋_GB2312" w:hAnsi="宋体"/>
          <w:b/>
          <w:kern w:val="0"/>
          <w:sz w:val="32"/>
          <w:szCs w:val="32"/>
          <w:lang w:val="zh-CN"/>
        </w:rPr>
      </w:pPr>
    </w:p>
    <w:p w:rsidR="00673DB3" w:rsidRDefault="00BE0F1E">
      <w:pPr>
        <w:spacing w:line="360" w:lineRule="auto"/>
        <w:jc w:val="center"/>
        <w:rPr>
          <w:rFonts w:ascii="仿宋_GB2312" w:eastAsia="仿宋_GB2312" w:hAnsi="宋体"/>
          <w:b/>
          <w:spacing w:val="78"/>
          <w:sz w:val="52"/>
          <w:szCs w:val="52"/>
        </w:rPr>
      </w:pPr>
      <w:r>
        <w:rPr>
          <w:rFonts w:ascii="仿宋_GB2312" w:eastAsia="仿宋_GB2312" w:hAnsi="宋体" w:hint="eastAsia"/>
          <w:b/>
          <w:spacing w:val="78"/>
          <w:sz w:val="52"/>
          <w:szCs w:val="52"/>
        </w:rPr>
        <w:t>资格性响应文件</w:t>
      </w:r>
    </w:p>
    <w:p w:rsidR="00673DB3" w:rsidRDefault="00673DB3">
      <w:pPr>
        <w:snapToGrid w:val="0"/>
        <w:spacing w:line="360" w:lineRule="auto"/>
        <w:ind w:firstLineChars="200" w:firstLine="643"/>
        <w:rPr>
          <w:rFonts w:ascii="仿宋_GB2312" w:eastAsia="仿宋_GB2312" w:hAnsi="宋体"/>
          <w:b/>
          <w:kern w:val="0"/>
          <w:sz w:val="32"/>
          <w:szCs w:val="32"/>
          <w:lang w:val="zh-CN"/>
        </w:rPr>
      </w:pPr>
    </w:p>
    <w:p w:rsidR="00673DB3" w:rsidRDefault="00673DB3">
      <w:pPr>
        <w:snapToGrid w:val="0"/>
        <w:spacing w:line="360" w:lineRule="auto"/>
        <w:ind w:firstLineChars="200" w:firstLine="643"/>
        <w:rPr>
          <w:rFonts w:ascii="仿宋_GB2312" w:eastAsia="仿宋_GB2312" w:hAnsi="宋体"/>
          <w:b/>
          <w:kern w:val="0"/>
          <w:sz w:val="32"/>
          <w:szCs w:val="32"/>
          <w:lang w:val="zh-CN"/>
        </w:rPr>
      </w:pPr>
    </w:p>
    <w:p w:rsidR="00673DB3" w:rsidRDefault="00673DB3">
      <w:pPr>
        <w:pStyle w:val="a3"/>
        <w:rPr>
          <w:lang w:val="zh-CN"/>
        </w:rPr>
      </w:pPr>
    </w:p>
    <w:p w:rsidR="00673DB3" w:rsidRDefault="00673DB3">
      <w:pPr>
        <w:pStyle w:val="a3"/>
        <w:rPr>
          <w:lang w:val="zh-CN"/>
        </w:rPr>
      </w:pPr>
    </w:p>
    <w:p w:rsidR="00673DB3" w:rsidRDefault="00BE0F1E">
      <w:pPr>
        <w:spacing w:line="360" w:lineRule="auto"/>
        <w:ind w:firstLineChars="300" w:firstLine="964"/>
        <w:jc w:val="left"/>
        <w:rPr>
          <w:rFonts w:ascii="仿宋" w:eastAsia="仿宋" w:hAnsi="仿宋"/>
          <w:b/>
          <w:sz w:val="32"/>
          <w:u w:val="single"/>
        </w:rPr>
      </w:pPr>
      <w:r>
        <w:rPr>
          <w:rFonts w:ascii="仿宋" w:eastAsia="仿宋" w:hAnsi="仿宋" w:hint="eastAsia"/>
          <w:b/>
          <w:sz w:val="32"/>
        </w:rPr>
        <w:lastRenderedPageBreak/>
        <w:t>供</w:t>
      </w:r>
      <w:r>
        <w:rPr>
          <w:rFonts w:ascii="仿宋" w:eastAsia="仿宋" w:hAnsi="仿宋" w:hint="eastAsia"/>
          <w:b/>
          <w:sz w:val="32"/>
        </w:rPr>
        <w:t xml:space="preserve"> </w:t>
      </w:r>
      <w:r>
        <w:rPr>
          <w:rFonts w:ascii="仿宋" w:eastAsia="仿宋" w:hAnsi="仿宋" w:hint="eastAsia"/>
          <w:b/>
          <w:sz w:val="32"/>
        </w:rPr>
        <w:t>应</w:t>
      </w:r>
      <w:r>
        <w:rPr>
          <w:rFonts w:ascii="仿宋" w:eastAsia="仿宋" w:hAnsi="仿宋" w:hint="eastAsia"/>
          <w:b/>
          <w:sz w:val="32"/>
        </w:rPr>
        <w:t xml:space="preserve"> </w:t>
      </w:r>
      <w:r>
        <w:rPr>
          <w:rFonts w:ascii="仿宋" w:eastAsia="仿宋" w:hAnsi="仿宋" w:hint="eastAsia"/>
          <w:b/>
          <w:sz w:val="32"/>
        </w:rPr>
        <w:t>商</w:t>
      </w:r>
      <w:r>
        <w:rPr>
          <w:rFonts w:ascii="仿宋" w:eastAsia="仿宋" w:hAnsi="仿宋"/>
          <w:b/>
          <w:sz w:val="32"/>
        </w:rPr>
        <w:t>名称：</w:t>
      </w:r>
    </w:p>
    <w:p w:rsidR="00673DB3" w:rsidRDefault="00BE0F1E">
      <w:pPr>
        <w:spacing w:line="360" w:lineRule="auto"/>
        <w:ind w:firstLineChars="300" w:firstLine="964"/>
        <w:jc w:val="left"/>
        <w:rPr>
          <w:rFonts w:ascii="仿宋" w:eastAsia="仿宋" w:hAnsi="仿宋"/>
          <w:b/>
          <w:sz w:val="32"/>
          <w:u w:val="single"/>
        </w:rPr>
      </w:pPr>
      <w:r>
        <w:rPr>
          <w:rFonts w:ascii="仿宋" w:eastAsia="仿宋" w:hAnsi="仿宋" w:hint="eastAsia"/>
          <w:b/>
          <w:sz w:val="32"/>
        </w:rPr>
        <w:t xml:space="preserve">  </w:t>
      </w:r>
    </w:p>
    <w:p w:rsidR="00673DB3" w:rsidRDefault="00673DB3">
      <w:pPr>
        <w:snapToGrid w:val="0"/>
        <w:spacing w:line="360" w:lineRule="auto"/>
        <w:ind w:firstLineChars="200" w:firstLine="643"/>
        <w:rPr>
          <w:rFonts w:ascii="仿宋_GB2312" w:eastAsia="仿宋_GB2312" w:hAnsi="宋体"/>
          <w:b/>
          <w:kern w:val="0"/>
          <w:sz w:val="32"/>
          <w:szCs w:val="32"/>
          <w:lang w:val="zh-CN"/>
        </w:rPr>
      </w:pPr>
    </w:p>
    <w:p w:rsidR="00673DB3" w:rsidRDefault="00673DB3">
      <w:pPr>
        <w:snapToGrid w:val="0"/>
        <w:spacing w:line="360" w:lineRule="auto"/>
        <w:ind w:firstLineChars="200" w:firstLine="643"/>
        <w:rPr>
          <w:rFonts w:ascii="仿宋_GB2312" w:eastAsia="仿宋_GB2312" w:hAnsi="宋体"/>
          <w:b/>
          <w:kern w:val="0"/>
          <w:sz w:val="32"/>
          <w:szCs w:val="32"/>
          <w:lang w:val="zh-CN"/>
        </w:rPr>
      </w:pPr>
    </w:p>
    <w:p w:rsidR="00673DB3" w:rsidRDefault="00673DB3">
      <w:pPr>
        <w:spacing w:line="360" w:lineRule="auto"/>
        <w:ind w:firstLineChars="500" w:firstLine="1606"/>
        <w:jc w:val="left"/>
        <w:rPr>
          <w:rFonts w:ascii="仿宋_GB2312" w:eastAsia="仿宋_GB2312" w:hAnsi="宋体"/>
          <w:b/>
          <w:sz w:val="32"/>
          <w:szCs w:val="32"/>
        </w:rPr>
      </w:pPr>
    </w:p>
    <w:p w:rsidR="00673DB3" w:rsidRDefault="00673DB3">
      <w:pPr>
        <w:spacing w:line="360" w:lineRule="auto"/>
        <w:jc w:val="left"/>
      </w:pPr>
    </w:p>
    <w:p w:rsidR="00673DB3" w:rsidRDefault="00BE0F1E">
      <w:pPr>
        <w:spacing w:line="360" w:lineRule="auto"/>
        <w:jc w:val="center"/>
        <w:rPr>
          <w:rFonts w:ascii="仿宋_GB2312" w:eastAsia="仿宋_GB2312" w:hAnsi="宋体"/>
          <w:b/>
          <w:sz w:val="32"/>
          <w:szCs w:val="32"/>
        </w:rPr>
      </w:pPr>
      <w:r>
        <w:rPr>
          <w:rFonts w:ascii="仿宋_GB2312" w:eastAsia="仿宋_GB2312" w:hAnsi="宋体" w:hint="eastAsia"/>
          <w:b/>
          <w:sz w:val="32"/>
          <w:szCs w:val="32"/>
        </w:rPr>
        <w:t>日</w:t>
      </w:r>
      <w:r>
        <w:rPr>
          <w:rFonts w:ascii="仿宋_GB2312" w:eastAsia="仿宋_GB2312" w:hAnsi="宋体" w:hint="eastAsia"/>
          <w:b/>
          <w:sz w:val="32"/>
          <w:szCs w:val="32"/>
        </w:rPr>
        <w:t xml:space="preserve">   </w:t>
      </w:r>
      <w:r>
        <w:rPr>
          <w:rFonts w:ascii="仿宋_GB2312" w:eastAsia="仿宋_GB2312" w:hAnsi="宋体" w:hint="eastAsia"/>
          <w:b/>
          <w:sz w:val="32"/>
          <w:szCs w:val="32"/>
        </w:rPr>
        <w:t>期：</w:t>
      </w:r>
      <w:r>
        <w:rPr>
          <w:rFonts w:ascii="仿宋_GB2312" w:eastAsia="仿宋_GB2312" w:hAnsi="宋体" w:hint="eastAsia"/>
          <w:b/>
          <w:sz w:val="32"/>
          <w:szCs w:val="32"/>
        </w:rPr>
        <w:t xml:space="preserve">20XX </w:t>
      </w:r>
      <w:r>
        <w:rPr>
          <w:rFonts w:ascii="仿宋_GB2312" w:eastAsia="仿宋_GB2312" w:hAnsi="宋体" w:hint="eastAsia"/>
          <w:b/>
          <w:sz w:val="32"/>
          <w:szCs w:val="32"/>
        </w:rPr>
        <w:t>年</w:t>
      </w:r>
      <w:r>
        <w:rPr>
          <w:rFonts w:ascii="仿宋_GB2312" w:eastAsia="仿宋_GB2312" w:hAnsi="宋体" w:hint="eastAsia"/>
          <w:b/>
          <w:sz w:val="32"/>
          <w:szCs w:val="32"/>
        </w:rPr>
        <w:t>XX</w:t>
      </w:r>
      <w:r>
        <w:rPr>
          <w:rFonts w:ascii="仿宋_GB2312" w:eastAsia="仿宋_GB2312" w:hAnsi="宋体" w:hint="eastAsia"/>
          <w:b/>
          <w:sz w:val="32"/>
          <w:szCs w:val="32"/>
        </w:rPr>
        <w:t>月</w:t>
      </w:r>
      <w:r>
        <w:rPr>
          <w:rFonts w:ascii="仿宋_GB2312" w:eastAsia="仿宋_GB2312" w:hAnsi="宋体" w:hint="eastAsia"/>
          <w:b/>
          <w:sz w:val="32"/>
          <w:szCs w:val="32"/>
        </w:rPr>
        <w:t>XX</w:t>
      </w:r>
      <w:r>
        <w:rPr>
          <w:rFonts w:ascii="仿宋_GB2312" w:eastAsia="仿宋_GB2312" w:hAnsi="宋体" w:hint="eastAsia"/>
          <w:b/>
          <w:sz w:val="32"/>
          <w:szCs w:val="32"/>
        </w:rPr>
        <w:t>日</w:t>
      </w:r>
    </w:p>
    <w:p w:rsidR="00673DB3" w:rsidRDefault="00BE0F1E">
      <w:pPr>
        <w:spacing w:line="360" w:lineRule="auto"/>
        <w:rPr>
          <w:rFonts w:ascii="仿宋" w:eastAsia="仿宋" w:hAnsi="仿宋"/>
          <w:b/>
          <w:sz w:val="32"/>
          <w:szCs w:val="32"/>
        </w:rPr>
      </w:pPr>
      <w:r>
        <w:rPr>
          <w:rFonts w:ascii="仿宋_GB2312" w:eastAsia="仿宋_GB2312" w:hint="eastAsia"/>
          <w:b/>
          <w:sz w:val="32"/>
          <w:szCs w:val="32"/>
        </w:rPr>
        <w:br w:type="page"/>
      </w:r>
      <w:r>
        <w:rPr>
          <w:rFonts w:ascii="仿宋" w:eastAsia="仿宋" w:hAnsi="仿宋" w:hint="eastAsia"/>
          <w:b/>
          <w:sz w:val="32"/>
          <w:szCs w:val="32"/>
        </w:rPr>
        <w:lastRenderedPageBreak/>
        <w:t>格式</w:t>
      </w:r>
      <w:r>
        <w:rPr>
          <w:rFonts w:ascii="仿宋" w:eastAsia="仿宋" w:hAnsi="仿宋" w:hint="eastAsia"/>
          <w:b/>
          <w:sz w:val="32"/>
          <w:szCs w:val="32"/>
        </w:rPr>
        <w:t>1-2</w:t>
      </w:r>
    </w:p>
    <w:p w:rsidR="00673DB3" w:rsidRDefault="00BE0F1E">
      <w:pPr>
        <w:spacing w:line="360" w:lineRule="auto"/>
        <w:ind w:firstLineChars="246" w:firstLine="790"/>
        <w:jc w:val="center"/>
        <w:rPr>
          <w:rFonts w:ascii="仿宋" w:eastAsia="仿宋" w:hAnsi="仿宋"/>
          <w:b/>
          <w:sz w:val="32"/>
          <w:szCs w:val="32"/>
        </w:rPr>
      </w:pPr>
      <w:r>
        <w:rPr>
          <w:rFonts w:ascii="仿宋" w:eastAsia="仿宋" w:hAnsi="仿宋" w:hint="eastAsia"/>
          <w:b/>
          <w:sz w:val="32"/>
          <w:szCs w:val="32"/>
        </w:rPr>
        <w:t>一、法定代表人</w:t>
      </w:r>
      <w:r>
        <w:rPr>
          <w:rFonts w:ascii="仿宋" w:eastAsia="仿宋" w:hAnsi="仿宋" w:hint="eastAsia"/>
          <w:b/>
          <w:sz w:val="32"/>
          <w:szCs w:val="32"/>
        </w:rPr>
        <w:t>/</w:t>
      </w:r>
      <w:r>
        <w:rPr>
          <w:rFonts w:ascii="仿宋" w:eastAsia="仿宋" w:hAnsi="仿宋" w:hint="eastAsia"/>
          <w:b/>
          <w:sz w:val="32"/>
          <w:szCs w:val="32"/>
        </w:rPr>
        <w:t>单位负责人授权书</w:t>
      </w:r>
    </w:p>
    <w:p w:rsidR="00673DB3" w:rsidRDefault="00673DB3">
      <w:pPr>
        <w:jc w:val="center"/>
        <w:rPr>
          <w:rFonts w:ascii="仿宋_GB2312" w:eastAsia="仿宋_GB2312"/>
          <w:b/>
          <w:sz w:val="44"/>
        </w:rPr>
      </w:pPr>
    </w:p>
    <w:p w:rsidR="00673DB3" w:rsidRDefault="00BE0F1E">
      <w:pPr>
        <w:spacing w:line="360" w:lineRule="auto"/>
        <w:contextualSpacing/>
        <w:jc w:val="left"/>
        <w:rPr>
          <w:rFonts w:ascii="仿宋_GB2312" w:eastAsia="仿宋_GB2312"/>
          <w:sz w:val="24"/>
        </w:rPr>
      </w:pPr>
      <w:r>
        <w:rPr>
          <w:rFonts w:ascii="仿宋_GB2312" w:eastAsia="仿宋_GB2312" w:hint="eastAsia"/>
          <w:sz w:val="24"/>
        </w:rPr>
        <w:t>成都市</w:t>
      </w:r>
      <w:r>
        <w:rPr>
          <w:rFonts w:ascii="仿宋_GB2312" w:eastAsia="仿宋_GB2312" w:hint="eastAsia"/>
          <w:sz w:val="24"/>
        </w:rPr>
        <w:t>劳动人民文化宫</w:t>
      </w:r>
      <w:r>
        <w:rPr>
          <w:rFonts w:ascii="仿宋_GB2312" w:eastAsia="仿宋_GB2312" w:hint="eastAsia"/>
          <w:sz w:val="24"/>
        </w:rPr>
        <w:t>：</w:t>
      </w:r>
    </w:p>
    <w:p w:rsidR="00673DB3" w:rsidRDefault="00BE0F1E">
      <w:pPr>
        <w:ind w:firstLineChars="200" w:firstLine="480"/>
        <w:rPr>
          <w:rFonts w:ascii="仿宋_GB2312" w:eastAsia="仿宋_GB2312"/>
          <w:sz w:val="24"/>
        </w:rPr>
      </w:pPr>
      <w:r>
        <w:rPr>
          <w:rFonts w:ascii="仿宋_GB2312" w:eastAsia="仿宋_GB2312" w:hint="eastAsia"/>
          <w:sz w:val="24"/>
        </w:rPr>
        <w:t>本授权声明：</w:t>
      </w:r>
      <w:r>
        <w:rPr>
          <w:rFonts w:ascii="仿宋_GB2312" w:eastAsia="仿宋_GB2312" w:hint="eastAsia"/>
          <w:sz w:val="24"/>
        </w:rPr>
        <w:t xml:space="preserve"> XXXX</w:t>
      </w:r>
      <w:r>
        <w:rPr>
          <w:rFonts w:ascii="仿宋_GB2312" w:eastAsia="仿宋_GB2312" w:hint="eastAsia"/>
          <w:sz w:val="24"/>
        </w:rPr>
        <w:t>（供应商名称）</w:t>
      </w:r>
      <w:r>
        <w:rPr>
          <w:rFonts w:ascii="仿宋_GB2312" w:eastAsia="仿宋_GB2312" w:hint="eastAsia"/>
          <w:sz w:val="24"/>
        </w:rPr>
        <w:t>XXXX</w:t>
      </w:r>
      <w:r>
        <w:rPr>
          <w:rFonts w:ascii="仿宋_GB2312" w:eastAsia="仿宋_GB2312" w:hint="eastAsia"/>
          <w:sz w:val="24"/>
        </w:rPr>
        <w:t>（法定代表人</w:t>
      </w:r>
      <w:r>
        <w:rPr>
          <w:rFonts w:ascii="仿宋_GB2312" w:eastAsia="仿宋_GB2312" w:hint="eastAsia"/>
          <w:sz w:val="24"/>
        </w:rPr>
        <w:t>/</w:t>
      </w:r>
      <w:r>
        <w:rPr>
          <w:rFonts w:ascii="仿宋_GB2312" w:eastAsia="仿宋_GB2312" w:hint="eastAsia"/>
          <w:sz w:val="24"/>
        </w:rPr>
        <w:t>单位负责人姓名、职务）授权</w:t>
      </w:r>
      <w:r>
        <w:rPr>
          <w:rFonts w:ascii="仿宋_GB2312" w:eastAsia="仿宋_GB2312" w:hint="eastAsia"/>
          <w:sz w:val="24"/>
        </w:rPr>
        <w:t>XXXX</w:t>
      </w:r>
      <w:r>
        <w:rPr>
          <w:rFonts w:ascii="仿宋_GB2312" w:eastAsia="仿宋_GB2312" w:hint="eastAsia"/>
          <w:sz w:val="24"/>
        </w:rPr>
        <w:t>（被授权人姓名、职务）为我方</w:t>
      </w:r>
      <w:r>
        <w:rPr>
          <w:rFonts w:ascii="仿宋_GB2312" w:eastAsia="仿宋_GB2312" w:hint="eastAsia"/>
          <w:sz w:val="24"/>
        </w:rPr>
        <w:t xml:space="preserve"> </w:t>
      </w:r>
      <w:r>
        <w:rPr>
          <w:rFonts w:ascii="仿宋_GB2312" w:eastAsia="仿宋_GB2312" w:hint="eastAsia"/>
          <w:sz w:val="24"/>
        </w:rPr>
        <w:t>“</w:t>
      </w:r>
      <w:r>
        <w:rPr>
          <w:rFonts w:ascii="仿宋_GB2312" w:eastAsia="仿宋_GB2312" w:hint="eastAsia"/>
          <w:sz w:val="24"/>
        </w:rPr>
        <w:t>成都市劳动人民文化宫退休人员开展</w:t>
      </w:r>
      <w:r>
        <w:rPr>
          <w:rFonts w:ascii="仿宋_GB2312" w:eastAsia="仿宋_GB2312" w:hint="eastAsia"/>
          <w:sz w:val="24"/>
        </w:rPr>
        <w:t>2026</w:t>
      </w:r>
      <w:r>
        <w:rPr>
          <w:rFonts w:ascii="仿宋_GB2312" w:eastAsia="仿宋_GB2312" w:hint="eastAsia"/>
          <w:sz w:val="24"/>
        </w:rPr>
        <w:t>年秋游活动</w:t>
      </w:r>
      <w:r>
        <w:rPr>
          <w:rFonts w:ascii="仿宋_GB2312" w:eastAsia="仿宋_GB2312" w:hint="eastAsia"/>
          <w:sz w:val="24"/>
        </w:rPr>
        <w:t>”采购活动的合法代表，以我方名义全权处理该项目有关采购、签订合同以及执行合同等一切事宜。</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特此声明。</w:t>
      </w:r>
    </w:p>
    <w:p w:rsidR="00673DB3" w:rsidRDefault="00673DB3">
      <w:pPr>
        <w:spacing w:line="360" w:lineRule="auto"/>
        <w:ind w:firstLineChars="200" w:firstLine="480"/>
        <w:contextualSpacing/>
        <w:jc w:val="left"/>
        <w:rPr>
          <w:rFonts w:ascii="仿宋_GB2312" w:eastAsia="仿宋_GB2312"/>
          <w:sz w:val="24"/>
        </w:rPr>
      </w:pP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法定代表人</w:t>
      </w:r>
      <w:r>
        <w:rPr>
          <w:rFonts w:ascii="仿宋_GB2312" w:eastAsia="仿宋_GB2312" w:hint="eastAsia"/>
          <w:sz w:val="24"/>
        </w:rPr>
        <w:t>/</w:t>
      </w:r>
      <w:r>
        <w:rPr>
          <w:rFonts w:ascii="仿宋_GB2312" w:eastAsia="仿宋_GB2312" w:hint="eastAsia"/>
          <w:sz w:val="24"/>
        </w:rPr>
        <w:t>单位负责人（委托人）签字或加盖个人印章：</w:t>
      </w:r>
      <w:r>
        <w:rPr>
          <w:rFonts w:ascii="仿宋_GB2312" w:eastAsia="仿宋_GB2312" w:hint="eastAsia"/>
          <w:sz w:val="24"/>
        </w:rPr>
        <w:t>XXXX</w:t>
      </w:r>
    </w:p>
    <w:p w:rsidR="00673DB3" w:rsidRDefault="00673DB3">
      <w:pPr>
        <w:spacing w:line="360" w:lineRule="auto"/>
        <w:ind w:firstLineChars="200" w:firstLine="480"/>
        <w:contextualSpacing/>
        <w:jc w:val="left"/>
        <w:rPr>
          <w:rFonts w:ascii="仿宋_GB2312" w:eastAsia="仿宋_GB2312"/>
          <w:sz w:val="24"/>
        </w:rPr>
      </w:pP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授权代表（被授权人）签字：</w:t>
      </w:r>
      <w:r>
        <w:rPr>
          <w:rFonts w:ascii="仿宋_GB2312" w:eastAsia="仿宋_GB2312" w:hint="eastAsia"/>
          <w:sz w:val="24"/>
        </w:rPr>
        <w:t>XXXX</w:t>
      </w:r>
    </w:p>
    <w:p w:rsidR="00673DB3" w:rsidRDefault="00673DB3">
      <w:pPr>
        <w:spacing w:line="360" w:lineRule="auto"/>
        <w:ind w:firstLineChars="200" w:firstLine="480"/>
        <w:contextualSpacing/>
        <w:jc w:val="left"/>
        <w:rPr>
          <w:rFonts w:ascii="仿宋_GB2312" w:eastAsia="仿宋_GB2312"/>
          <w:sz w:val="24"/>
        </w:rPr>
      </w:pP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供应商名称：</w:t>
      </w:r>
      <w:r>
        <w:rPr>
          <w:rFonts w:ascii="仿宋_GB2312" w:eastAsia="仿宋_GB2312" w:hint="eastAsia"/>
          <w:sz w:val="24"/>
        </w:rPr>
        <w:t>XXXX</w:t>
      </w:r>
      <w:r>
        <w:rPr>
          <w:rFonts w:ascii="仿宋_GB2312" w:eastAsia="仿宋_GB2312" w:hint="eastAsia"/>
          <w:sz w:val="24"/>
        </w:rPr>
        <w:t>（单位盖章）</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日</w:t>
      </w:r>
      <w:r>
        <w:rPr>
          <w:rFonts w:ascii="仿宋_GB2312" w:eastAsia="仿宋_GB2312" w:hint="eastAsia"/>
          <w:sz w:val="24"/>
        </w:rPr>
        <w:t xml:space="preserve">    </w:t>
      </w:r>
      <w:r>
        <w:rPr>
          <w:rFonts w:ascii="仿宋_GB2312" w:eastAsia="仿宋_GB2312" w:hint="eastAsia"/>
          <w:sz w:val="24"/>
        </w:rPr>
        <w:t>期：</w:t>
      </w:r>
      <w:r>
        <w:rPr>
          <w:rFonts w:ascii="仿宋_GB2312" w:eastAsia="仿宋_GB2312" w:hint="eastAsia"/>
          <w:sz w:val="24"/>
        </w:rPr>
        <w:t>XXXX</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注：</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1</w:t>
      </w:r>
      <w:r>
        <w:rPr>
          <w:rFonts w:ascii="仿宋_GB2312" w:eastAsia="仿宋_GB2312" w:hint="eastAsia"/>
          <w:sz w:val="24"/>
        </w:rPr>
        <w:t>、供应商为法人单位时提供“法定代表人授权书”，供应商为其他组织时提供“单位负责人授权书”，供应商为自然人时提供“自然人身份证明材料”。</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2</w:t>
      </w:r>
      <w:r>
        <w:rPr>
          <w:rFonts w:ascii="仿宋_GB2312" w:eastAsia="仿宋_GB2312" w:hint="eastAsia"/>
          <w:sz w:val="24"/>
        </w:rPr>
        <w:t>、附法定代表人</w:t>
      </w:r>
      <w:r>
        <w:rPr>
          <w:rFonts w:ascii="仿宋_GB2312" w:eastAsia="仿宋_GB2312" w:hint="eastAsia"/>
          <w:sz w:val="24"/>
        </w:rPr>
        <w:t>/</w:t>
      </w:r>
      <w:r>
        <w:rPr>
          <w:rFonts w:ascii="仿宋_GB2312" w:eastAsia="仿宋_GB2312" w:hint="eastAsia"/>
          <w:sz w:val="24"/>
        </w:rPr>
        <w:t>单位负责人身份证明材料复印件和授权代表身份证明材料复印件。</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3</w:t>
      </w:r>
      <w:r>
        <w:rPr>
          <w:rFonts w:ascii="仿宋_GB2312" w:eastAsia="仿宋_GB2312" w:hint="eastAsia"/>
          <w:sz w:val="24"/>
        </w:rPr>
        <w:t>、身份证明材料包括居民身份证或户口本或军官证或护照等。</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4</w:t>
      </w:r>
      <w:r>
        <w:rPr>
          <w:rFonts w:ascii="仿宋_GB2312" w:eastAsia="仿宋_GB2312" w:hint="eastAsia"/>
          <w:sz w:val="24"/>
        </w:rPr>
        <w:t>、身份证明材料应同时提供其在有效期的材料，如居民身份证正、反面复印件。</w:t>
      </w:r>
    </w:p>
    <w:p w:rsidR="00673DB3" w:rsidRDefault="00BE0F1E">
      <w:pPr>
        <w:spacing w:line="360" w:lineRule="auto"/>
        <w:rPr>
          <w:rFonts w:ascii="仿宋" w:eastAsia="仿宋" w:hAnsi="仿宋"/>
          <w:b/>
          <w:sz w:val="32"/>
          <w:szCs w:val="32"/>
        </w:rPr>
      </w:pPr>
      <w:r>
        <w:rPr>
          <w:rFonts w:ascii="仿宋_GB2312" w:eastAsia="仿宋_GB2312" w:hAnsi="宋体" w:cs="Arial" w:hint="eastAsia"/>
          <w:b/>
          <w:bCs/>
          <w:sz w:val="32"/>
          <w:szCs w:val="32"/>
        </w:rPr>
        <w:br w:type="page"/>
      </w:r>
      <w:r>
        <w:rPr>
          <w:rFonts w:ascii="仿宋" w:eastAsia="仿宋" w:hAnsi="仿宋" w:hint="eastAsia"/>
          <w:b/>
          <w:sz w:val="32"/>
          <w:szCs w:val="32"/>
        </w:rPr>
        <w:lastRenderedPageBreak/>
        <w:t>格式</w:t>
      </w:r>
      <w:r>
        <w:rPr>
          <w:rFonts w:ascii="仿宋" w:eastAsia="仿宋" w:hAnsi="仿宋" w:hint="eastAsia"/>
          <w:b/>
          <w:sz w:val="32"/>
          <w:szCs w:val="32"/>
        </w:rPr>
        <w:t>1-3</w:t>
      </w:r>
    </w:p>
    <w:p w:rsidR="00673DB3" w:rsidRDefault="00BE0F1E">
      <w:pPr>
        <w:widowControl/>
        <w:spacing w:line="360" w:lineRule="atLeast"/>
        <w:jc w:val="center"/>
        <w:outlineLvl w:val="1"/>
        <w:rPr>
          <w:rFonts w:ascii="仿宋_GB2312" w:eastAsia="仿宋_GB2312" w:hAnsi="宋体"/>
          <w:sz w:val="24"/>
        </w:rPr>
      </w:pPr>
      <w:r>
        <w:rPr>
          <w:rFonts w:ascii="仿宋" w:eastAsia="仿宋" w:hAnsi="仿宋" w:hint="eastAsia"/>
          <w:b/>
          <w:sz w:val="32"/>
          <w:szCs w:val="32"/>
        </w:rPr>
        <w:t>二、承诺函</w:t>
      </w:r>
    </w:p>
    <w:p w:rsidR="00673DB3" w:rsidRDefault="00673DB3">
      <w:pPr>
        <w:rPr>
          <w:rFonts w:ascii="仿宋_GB2312" w:eastAsia="仿宋_GB2312" w:hAnsi="宋体"/>
          <w:b/>
          <w:bCs/>
          <w:sz w:val="36"/>
        </w:rPr>
      </w:pPr>
    </w:p>
    <w:p w:rsidR="00673DB3" w:rsidRDefault="00BE0F1E">
      <w:pPr>
        <w:spacing w:line="360" w:lineRule="auto"/>
        <w:contextualSpacing/>
        <w:jc w:val="left"/>
        <w:rPr>
          <w:rFonts w:ascii="仿宋_GB2312" w:eastAsia="仿宋_GB2312"/>
          <w:sz w:val="24"/>
        </w:rPr>
      </w:pPr>
      <w:r>
        <w:rPr>
          <w:rFonts w:ascii="仿宋_GB2312" w:eastAsia="仿宋_GB2312" w:hint="eastAsia"/>
          <w:sz w:val="24"/>
        </w:rPr>
        <w:t>成都市</w:t>
      </w:r>
      <w:r>
        <w:rPr>
          <w:rFonts w:ascii="仿宋_GB2312" w:eastAsia="仿宋_GB2312" w:hint="eastAsia"/>
          <w:sz w:val="24"/>
        </w:rPr>
        <w:t>劳动人民文化宫</w:t>
      </w:r>
      <w:r>
        <w:rPr>
          <w:rFonts w:ascii="仿宋_GB2312" w:eastAsia="仿宋_GB2312" w:hint="eastAsia"/>
          <w:sz w:val="24"/>
        </w:rPr>
        <w:t>：</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我单位作为本次采购项目的供应商，根据评比文件要求</w:t>
      </w:r>
      <w:r>
        <w:rPr>
          <w:rFonts w:ascii="仿宋_GB2312" w:eastAsia="仿宋_GB2312" w:hint="eastAsia"/>
          <w:sz w:val="24"/>
        </w:rPr>
        <w:t>，现郑重承诺如下：</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一、具备《中华人民共和国政府采购法》第二十二条第一款和本项目规定的条件：</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（一）具有独立承担民事责任的能力；</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（二）具有良好的商业信誉和健全的财务会计制度；</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（三）具有履行合同所必需的设备和专业技术能力；</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（四）有依法缴纳税收和社会保障资金的良好记录；</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（五）参加采购活动前三年内，在经营活动中没有重大违法记录；</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（六）法律、行政法规规定的其他条件；</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（七）根据采购项目提出的特殊条件</w:t>
      </w:r>
      <w:r>
        <w:rPr>
          <w:rFonts w:ascii="仿宋_GB2312" w:eastAsia="仿宋_GB2312"/>
          <w:sz w:val="24"/>
        </w:rPr>
        <w:t>。</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二、截至响应文件递交截止日未被列入失信被执行人、重大税收违法案件当事人名单、政府采购严重违法失信行为记录名单。</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本单位对上述承诺的内容事项真实性负责。如经查实上述承诺的内容事项存在虚假，我单位愿意接受以提供虚假材料谋取成交追究法律责任。</w:t>
      </w:r>
    </w:p>
    <w:p w:rsidR="00673DB3" w:rsidRDefault="00673DB3">
      <w:pPr>
        <w:spacing w:line="360" w:lineRule="auto"/>
        <w:ind w:firstLineChars="200" w:firstLine="480"/>
        <w:contextualSpacing/>
        <w:jc w:val="left"/>
        <w:rPr>
          <w:rFonts w:ascii="仿宋_GB2312" w:eastAsia="仿宋_GB2312"/>
          <w:sz w:val="24"/>
        </w:rPr>
      </w:pP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供应商名称：</w:t>
      </w:r>
      <w:r>
        <w:rPr>
          <w:rFonts w:ascii="仿宋_GB2312" w:eastAsia="仿宋_GB2312" w:hint="eastAsia"/>
          <w:sz w:val="24"/>
        </w:rPr>
        <w:t>XXXX</w:t>
      </w:r>
      <w:r>
        <w:rPr>
          <w:rFonts w:ascii="仿宋_GB2312" w:eastAsia="仿宋_GB2312" w:hint="eastAsia"/>
          <w:sz w:val="24"/>
        </w:rPr>
        <w:t>（单位公章）。</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法定代表人</w:t>
      </w:r>
      <w:r>
        <w:rPr>
          <w:rFonts w:ascii="仿宋_GB2312" w:eastAsia="仿宋_GB2312" w:hint="eastAsia"/>
          <w:sz w:val="24"/>
        </w:rPr>
        <w:t>/</w:t>
      </w:r>
      <w:r>
        <w:rPr>
          <w:rFonts w:ascii="仿宋_GB2312" w:eastAsia="仿宋_GB2312" w:hint="eastAsia"/>
          <w:sz w:val="24"/>
        </w:rPr>
        <w:t>单位负责人或授权代表（签字或加盖个人印章）：</w:t>
      </w:r>
      <w:r>
        <w:rPr>
          <w:rFonts w:ascii="仿宋_GB2312" w:eastAsia="仿宋_GB2312" w:hint="eastAsia"/>
          <w:sz w:val="24"/>
        </w:rPr>
        <w:t>XXXX</w:t>
      </w:r>
      <w:r>
        <w:rPr>
          <w:rFonts w:ascii="仿宋_GB2312" w:eastAsia="仿宋_GB2312" w:hint="eastAsia"/>
          <w:sz w:val="24"/>
        </w:rPr>
        <w:t>。</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lastRenderedPageBreak/>
        <w:t>日</w:t>
      </w:r>
      <w:r>
        <w:rPr>
          <w:rFonts w:ascii="仿宋_GB2312" w:eastAsia="仿宋_GB2312" w:hint="eastAsia"/>
          <w:sz w:val="24"/>
        </w:rPr>
        <w:t xml:space="preserve">    </w:t>
      </w:r>
      <w:r>
        <w:rPr>
          <w:rFonts w:ascii="仿宋_GB2312" w:eastAsia="仿宋_GB2312" w:hint="eastAsia"/>
          <w:sz w:val="24"/>
        </w:rPr>
        <w:t>期：</w:t>
      </w:r>
      <w:r>
        <w:rPr>
          <w:rFonts w:ascii="仿宋_GB2312" w:eastAsia="仿宋_GB2312" w:hint="eastAsia"/>
          <w:sz w:val="24"/>
        </w:rPr>
        <w:t>XXXX</w:t>
      </w:r>
      <w:r>
        <w:rPr>
          <w:rFonts w:ascii="仿宋_GB2312" w:eastAsia="仿宋_GB2312" w:hint="eastAsia"/>
          <w:sz w:val="24"/>
        </w:rPr>
        <w:t>。</w:t>
      </w:r>
    </w:p>
    <w:p w:rsidR="00673DB3" w:rsidRDefault="00673DB3">
      <w:pPr>
        <w:spacing w:line="400" w:lineRule="exact"/>
        <w:ind w:firstLineChars="200" w:firstLine="562"/>
        <w:jc w:val="center"/>
        <w:rPr>
          <w:rFonts w:ascii="仿宋_GB2312" w:eastAsia="仿宋_GB2312" w:hAnsi="宋体"/>
          <w:b/>
          <w:sz w:val="28"/>
          <w:szCs w:val="28"/>
        </w:rPr>
      </w:pPr>
    </w:p>
    <w:p w:rsidR="00673DB3" w:rsidRDefault="00673DB3">
      <w:pPr>
        <w:spacing w:line="400" w:lineRule="exact"/>
        <w:ind w:firstLineChars="200" w:firstLine="562"/>
        <w:jc w:val="center"/>
        <w:rPr>
          <w:rFonts w:ascii="仿宋_GB2312" w:eastAsia="仿宋_GB2312" w:hAnsi="宋体"/>
          <w:b/>
          <w:sz w:val="28"/>
          <w:szCs w:val="28"/>
        </w:rPr>
      </w:pPr>
    </w:p>
    <w:p w:rsidR="00673DB3" w:rsidRDefault="00BE0F1E">
      <w:pPr>
        <w:spacing w:line="360" w:lineRule="auto"/>
        <w:rPr>
          <w:rFonts w:ascii="仿宋" w:eastAsia="仿宋" w:hAnsi="仿宋"/>
          <w:b/>
          <w:sz w:val="32"/>
          <w:szCs w:val="32"/>
        </w:rPr>
      </w:pPr>
      <w:r>
        <w:rPr>
          <w:rFonts w:ascii="仿宋_GB2312" w:eastAsia="仿宋_GB2312" w:hAnsi="宋体" w:hint="eastAsia"/>
          <w:b/>
          <w:sz w:val="32"/>
          <w:szCs w:val="32"/>
        </w:rPr>
        <w:br w:type="page"/>
      </w:r>
      <w:r>
        <w:rPr>
          <w:rFonts w:ascii="仿宋" w:eastAsia="仿宋" w:hAnsi="仿宋" w:hint="eastAsia"/>
          <w:b/>
          <w:sz w:val="32"/>
          <w:szCs w:val="32"/>
        </w:rPr>
        <w:lastRenderedPageBreak/>
        <w:t>格式</w:t>
      </w:r>
      <w:r>
        <w:rPr>
          <w:rFonts w:ascii="仿宋" w:eastAsia="仿宋" w:hAnsi="仿宋" w:hint="eastAsia"/>
          <w:b/>
          <w:sz w:val="32"/>
          <w:szCs w:val="32"/>
        </w:rPr>
        <w:t>1-4</w:t>
      </w:r>
    </w:p>
    <w:p w:rsidR="00673DB3" w:rsidRDefault="00673DB3">
      <w:pPr>
        <w:spacing w:line="360" w:lineRule="auto"/>
        <w:ind w:firstLineChars="246" w:firstLine="790"/>
        <w:jc w:val="center"/>
        <w:rPr>
          <w:rFonts w:ascii="仿宋" w:eastAsia="仿宋" w:hAnsi="仿宋"/>
          <w:b/>
          <w:sz w:val="32"/>
          <w:szCs w:val="32"/>
        </w:rPr>
      </w:pPr>
    </w:p>
    <w:p w:rsidR="00673DB3" w:rsidRDefault="00BE0F1E">
      <w:pPr>
        <w:spacing w:line="360" w:lineRule="auto"/>
        <w:ind w:firstLineChars="246" w:firstLine="790"/>
        <w:jc w:val="center"/>
        <w:rPr>
          <w:rFonts w:ascii="仿宋" w:eastAsia="仿宋" w:hAnsi="仿宋"/>
          <w:b/>
          <w:sz w:val="32"/>
          <w:szCs w:val="32"/>
        </w:rPr>
      </w:pPr>
      <w:r>
        <w:rPr>
          <w:rFonts w:ascii="仿宋" w:eastAsia="仿宋" w:hAnsi="仿宋" w:hint="eastAsia"/>
          <w:b/>
          <w:sz w:val="32"/>
          <w:szCs w:val="32"/>
        </w:rPr>
        <w:t>供应商和报价产品其他资格、资质性及其他类似效力要求的相关证明材料</w:t>
      </w:r>
    </w:p>
    <w:p w:rsidR="00673DB3" w:rsidRDefault="00673DB3">
      <w:pPr>
        <w:pStyle w:val="a3"/>
      </w:pPr>
    </w:p>
    <w:p w:rsidR="00673DB3" w:rsidRDefault="00BE0F1E">
      <w:pPr>
        <w:spacing w:line="360" w:lineRule="auto"/>
        <w:ind w:firstLineChars="200" w:firstLine="480"/>
        <w:rPr>
          <w:rFonts w:ascii="仿宋_GB2312" w:eastAsia="仿宋_GB2312"/>
          <w:sz w:val="24"/>
        </w:rPr>
      </w:pPr>
      <w:r>
        <w:rPr>
          <w:rFonts w:ascii="仿宋_GB2312" w:eastAsia="仿宋_GB2312" w:hint="eastAsia"/>
          <w:sz w:val="24"/>
        </w:rPr>
        <w:t>注：供应商应按评比文件第四章相关要求提供佐证材料，有格式要求的从其要求，无格式要求的格式自拟。</w:t>
      </w:r>
    </w:p>
    <w:p w:rsidR="00673DB3" w:rsidRDefault="00BE0F1E">
      <w:pPr>
        <w:spacing w:line="400" w:lineRule="exact"/>
        <w:ind w:firstLineChars="200" w:firstLine="643"/>
        <w:jc w:val="center"/>
        <w:rPr>
          <w:rFonts w:ascii="仿宋" w:eastAsia="仿宋" w:hAnsi="仿宋"/>
          <w:b/>
          <w:sz w:val="32"/>
        </w:rPr>
      </w:pPr>
      <w:r>
        <w:rPr>
          <w:rFonts w:ascii="仿宋_GB2312" w:eastAsia="仿宋_GB2312"/>
          <w:b/>
          <w:sz w:val="32"/>
          <w:szCs w:val="32"/>
        </w:rPr>
        <w:br w:type="page"/>
      </w:r>
      <w:r>
        <w:rPr>
          <w:rFonts w:ascii="仿宋" w:eastAsia="仿宋" w:hAnsi="仿宋"/>
          <w:b/>
          <w:sz w:val="32"/>
        </w:rPr>
        <w:lastRenderedPageBreak/>
        <w:t>第</w:t>
      </w:r>
      <w:r>
        <w:rPr>
          <w:rFonts w:ascii="仿宋" w:eastAsia="仿宋" w:hAnsi="仿宋" w:hint="eastAsia"/>
          <w:b/>
          <w:sz w:val="32"/>
        </w:rPr>
        <w:t>二</w:t>
      </w:r>
      <w:r>
        <w:rPr>
          <w:rFonts w:ascii="仿宋" w:eastAsia="仿宋" w:hAnsi="仿宋"/>
          <w:b/>
          <w:sz w:val="32"/>
        </w:rPr>
        <w:t>部分</w:t>
      </w:r>
      <w:r>
        <w:rPr>
          <w:rFonts w:ascii="仿宋" w:eastAsia="仿宋" w:hAnsi="仿宋"/>
          <w:b/>
          <w:sz w:val="32"/>
        </w:rPr>
        <w:t xml:space="preserve">     </w:t>
      </w:r>
      <w:r>
        <w:rPr>
          <w:rFonts w:ascii="仿宋" w:eastAsia="仿宋" w:hAnsi="仿宋" w:hint="eastAsia"/>
          <w:b/>
          <w:sz w:val="32"/>
        </w:rPr>
        <w:t>“其他响应</w:t>
      </w:r>
      <w:r>
        <w:rPr>
          <w:rFonts w:ascii="仿宋" w:eastAsia="仿宋" w:hAnsi="仿宋"/>
          <w:b/>
          <w:sz w:val="32"/>
        </w:rPr>
        <w:t>文件</w:t>
      </w:r>
      <w:r>
        <w:rPr>
          <w:rFonts w:ascii="仿宋" w:eastAsia="仿宋" w:hAnsi="仿宋" w:hint="eastAsia"/>
          <w:b/>
          <w:sz w:val="32"/>
        </w:rPr>
        <w:t>”</w:t>
      </w:r>
      <w:r>
        <w:rPr>
          <w:rFonts w:ascii="仿宋" w:eastAsia="仿宋" w:hAnsi="仿宋"/>
          <w:b/>
          <w:sz w:val="32"/>
        </w:rPr>
        <w:t>格式</w:t>
      </w:r>
    </w:p>
    <w:p w:rsidR="00673DB3" w:rsidRDefault="00BE0F1E">
      <w:pPr>
        <w:spacing w:line="360" w:lineRule="auto"/>
        <w:rPr>
          <w:rFonts w:ascii="仿宋" w:eastAsia="仿宋" w:hAnsi="仿宋"/>
          <w:b/>
          <w:sz w:val="32"/>
          <w:szCs w:val="32"/>
        </w:rPr>
      </w:pPr>
      <w:r>
        <w:rPr>
          <w:rFonts w:ascii="仿宋" w:eastAsia="仿宋" w:hAnsi="仿宋" w:hint="eastAsia"/>
          <w:b/>
          <w:sz w:val="32"/>
          <w:szCs w:val="32"/>
        </w:rPr>
        <w:t>格式</w:t>
      </w:r>
      <w:r>
        <w:rPr>
          <w:rFonts w:ascii="仿宋" w:eastAsia="仿宋" w:hAnsi="仿宋" w:hint="eastAsia"/>
          <w:b/>
          <w:sz w:val="32"/>
          <w:szCs w:val="32"/>
        </w:rPr>
        <w:t>2-1</w:t>
      </w:r>
    </w:p>
    <w:p w:rsidR="00673DB3" w:rsidRDefault="00BE0F1E">
      <w:pPr>
        <w:spacing w:line="360" w:lineRule="auto"/>
        <w:rPr>
          <w:rFonts w:ascii="仿宋" w:eastAsia="仿宋" w:hAnsi="仿宋"/>
          <w:b/>
          <w:sz w:val="32"/>
          <w:szCs w:val="32"/>
        </w:rPr>
      </w:pPr>
      <w:r>
        <w:rPr>
          <w:rFonts w:ascii="仿宋" w:eastAsia="仿宋" w:hAnsi="仿宋" w:hint="eastAsia"/>
          <w:b/>
          <w:sz w:val="32"/>
          <w:szCs w:val="32"/>
        </w:rPr>
        <w:t>封面：</w:t>
      </w:r>
    </w:p>
    <w:p w:rsidR="00673DB3" w:rsidRDefault="00BE0F1E">
      <w:pPr>
        <w:spacing w:line="360" w:lineRule="auto"/>
        <w:jc w:val="right"/>
        <w:rPr>
          <w:rFonts w:ascii="仿宋" w:eastAsia="仿宋" w:hAnsi="仿宋"/>
          <w:b/>
          <w:sz w:val="36"/>
        </w:rPr>
      </w:pPr>
      <w:r>
        <w:rPr>
          <w:rFonts w:ascii="仿宋" w:eastAsia="仿宋" w:hAnsi="仿宋"/>
          <w:b/>
          <w:sz w:val="36"/>
        </w:rPr>
        <w:t>（正本</w:t>
      </w:r>
      <w:r>
        <w:rPr>
          <w:rFonts w:ascii="仿宋" w:eastAsia="仿宋" w:hAnsi="仿宋"/>
          <w:b/>
          <w:sz w:val="36"/>
        </w:rPr>
        <w:t>/</w:t>
      </w:r>
      <w:r>
        <w:rPr>
          <w:rFonts w:ascii="仿宋" w:eastAsia="仿宋" w:hAnsi="仿宋"/>
          <w:b/>
          <w:sz w:val="36"/>
        </w:rPr>
        <w:t>副本）</w:t>
      </w:r>
    </w:p>
    <w:p w:rsidR="00673DB3" w:rsidRDefault="00673DB3">
      <w:pPr>
        <w:spacing w:line="360" w:lineRule="auto"/>
        <w:rPr>
          <w:rFonts w:ascii="仿宋" w:eastAsia="仿宋" w:hAnsi="仿宋"/>
          <w:b/>
          <w:sz w:val="32"/>
          <w:szCs w:val="32"/>
        </w:rPr>
      </w:pPr>
    </w:p>
    <w:p w:rsidR="00673DB3" w:rsidRDefault="00673DB3">
      <w:pPr>
        <w:spacing w:line="360" w:lineRule="auto"/>
        <w:rPr>
          <w:rFonts w:ascii="仿宋" w:eastAsia="仿宋" w:hAnsi="仿宋"/>
          <w:b/>
          <w:sz w:val="32"/>
          <w:szCs w:val="32"/>
        </w:rPr>
      </w:pPr>
    </w:p>
    <w:p w:rsidR="00673DB3" w:rsidRDefault="00BE0F1E">
      <w:pPr>
        <w:spacing w:line="360" w:lineRule="auto"/>
        <w:jc w:val="center"/>
        <w:rPr>
          <w:rFonts w:ascii="仿宋" w:eastAsia="仿宋" w:hAnsi="仿宋"/>
          <w:b/>
          <w:sz w:val="52"/>
          <w:szCs w:val="52"/>
        </w:rPr>
      </w:pPr>
      <w:r>
        <w:rPr>
          <w:rFonts w:ascii="仿宋" w:eastAsia="仿宋" w:hAnsi="仿宋" w:hint="eastAsia"/>
          <w:b/>
          <w:sz w:val="52"/>
          <w:szCs w:val="52"/>
        </w:rPr>
        <w:t>成都市劳动人民文化宫退休人员开展</w:t>
      </w:r>
      <w:r>
        <w:rPr>
          <w:rFonts w:ascii="仿宋" w:eastAsia="仿宋" w:hAnsi="仿宋" w:hint="eastAsia"/>
          <w:b/>
          <w:sz w:val="52"/>
          <w:szCs w:val="52"/>
        </w:rPr>
        <w:t>2026</w:t>
      </w:r>
      <w:r>
        <w:rPr>
          <w:rFonts w:ascii="仿宋" w:eastAsia="仿宋" w:hAnsi="仿宋" w:hint="eastAsia"/>
          <w:b/>
          <w:sz w:val="52"/>
          <w:szCs w:val="52"/>
        </w:rPr>
        <w:t>年秋游活动采购项目</w:t>
      </w:r>
    </w:p>
    <w:p w:rsidR="00673DB3" w:rsidRDefault="00BE0F1E">
      <w:pPr>
        <w:spacing w:line="360" w:lineRule="auto"/>
        <w:jc w:val="center"/>
        <w:rPr>
          <w:rFonts w:ascii="仿宋" w:eastAsia="仿宋" w:hAnsi="仿宋"/>
          <w:b/>
          <w:sz w:val="32"/>
          <w:szCs w:val="32"/>
        </w:rPr>
      </w:pPr>
      <w:r>
        <w:rPr>
          <w:rFonts w:ascii="仿宋" w:eastAsia="仿宋" w:hAnsi="仿宋" w:hint="eastAsia"/>
          <w:b/>
          <w:sz w:val="52"/>
          <w:szCs w:val="52"/>
        </w:rPr>
        <w:t>其他响应文件</w:t>
      </w:r>
    </w:p>
    <w:p w:rsidR="00673DB3" w:rsidRDefault="00673DB3">
      <w:pPr>
        <w:spacing w:line="360" w:lineRule="auto"/>
        <w:rPr>
          <w:rFonts w:ascii="仿宋" w:eastAsia="仿宋" w:hAnsi="仿宋"/>
          <w:b/>
          <w:sz w:val="36"/>
        </w:rPr>
      </w:pPr>
    </w:p>
    <w:p w:rsidR="00673DB3" w:rsidRDefault="00673DB3">
      <w:pPr>
        <w:spacing w:line="360" w:lineRule="auto"/>
        <w:rPr>
          <w:rFonts w:ascii="仿宋" w:eastAsia="仿宋" w:hAnsi="仿宋"/>
          <w:b/>
          <w:sz w:val="36"/>
        </w:rPr>
      </w:pPr>
    </w:p>
    <w:p w:rsidR="00673DB3" w:rsidRDefault="00673DB3">
      <w:pPr>
        <w:pStyle w:val="a3"/>
      </w:pPr>
    </w:p>
    <w:p w:rsidR="00673DB3" w:rsidRDefault="00673DB3">
      <w:pPr>
        <w:pStyle w:val="a3"/>
      </w:pPr>
    </w:p>
    <w:p w:rsidR="00673DB3" w:rsidRDefault="00BE0F1E">
      <w:pPr>
        <w:spacing w:line="360" w:lineRule="auto"/>
        <w:ind w:firstLineChars="200" w:firstLine="643"/>
        <w:jc w:val="left"/>
        <w:rPr>
          <w:rFonts w:ascii="仿宋" w:eastAsia="仿宋" w:hAnsi="仿宋"/>
          <w:b/>
          <w:sz w:val="32"/>
          <w:u w:val="single"/>
        </w:rPr>
      </w:pPr>
      <w:r>
        <w:rPr>
          <w:rFonts w:ascii="仿宋" w:eastAsia="仿宋" w:hAnsi="仿宋" w:hint="eastAsia"/>
          <w:b/>
          <w:sz w:val="32"/>
        </w:rPr>
        <w:t>供</w:t>
      </w:r>
      <w:r>
        <w:rPr>
          <w:rFonts w:ascii="仿宋" w:eastAsia="仿宋" w:hAnsi="仿宋" w:hint="eastAsia"/>
          <w:b/>
          <w:sz w:val="32"/>
        </w:rPr>
        <w:t xml:space="preserve"> </w:t>
      </w:r>
      <w:r>
        <w:rPr>
          <w:rFonts w:ascii="仿宋" w:eastAsia="仿宋" w:hAnsi="仿宋" w:hint="eastAsia"/>
          <w:b/>
          <w:sz w:val="32"/>
        </w:rPr>
        <w:t>应</w:t>
      </w:r>
      <w:r>
        <w:rPr>
          <w:rFonts w:ascii="仿宋" w:eastAsia="仿宋" w:hAnsi="仿宋" w:hint="eastAsia"/>
          <w:b/>
          <w:sz w:val="32"/>
        </w:rPr>
        <w:t xml:space="preserve"> </w:t>
      </w:r>
      <w:r>
        <w:rPr>
          <w:rFonts w:ascii="仿宋" w:eastAsia="仿宋" w:hAnsi="仿宋" w:hint="eastAsia"/>
          <w:b/>
          <w:sz w:val="32"/>
        </w:rPr>
        <w:t>商</w:t>
      </w:r>
      <w:r>
        <w:rPr>
          <w:rFonts w:ascii="仿宋" w:eastAsia="仿宋" w:hAnsi="仿宋"/>
          <w:b/>
          <w:sz w:val="32"/>
        </w:rPr>
        <w:t>名称：</w:t>
      </w:r>
    </w:p>
    <w:p w:rsidR="00673DB3" w:rsidRDefault="00673DB3">
      <w:pPr>
        <w:spacing w:line="360" w:lineRule="auto"/>
        <w:ind w:firstLineChars="246" w:firstLine="790"/>
        <w:jc w:val="center"/>
        <w:rPr>
          <w:rFonts w:ascii="仿宋" w:eastAsia="仿宋" w:hAnsi="仿宋"/>
          <w:b/>
          <w:sz w:val="32"/>
        </w:rPr>
      </w:pPr>
    </w:p>
    <w:p w:rsidR="00673DB3" w:rsidRDefault="00673DB3">
      <w:pPr>
        <w:pStyle w:val="a3"/>
      </w:pPr>
    </w:p>
    <w:p w:rsidR="00673DB3" w:rsidRDefault="00673DB3">
      <w:pPr>
        <w:pStyle w:val="a3"/>
      </w:pPr>
    </w:p>
    <w:p w:rsidR="00673DB3" w:rsidRDefault="00673DB3">
      <w:pPr>
        <w:pStyle w:val="a3"/>
      </w:pPr>
    </w:p>
    <w:p w:rsidR="00673DB3" w:rsidRDefault="00BE0F1E">
      <w:pPr>
        <w:spacing w:line="360" w:lineRule="auto"/>
        <w:ind w:firstLineChars="246" w:firstLine="790"/>
        <w:jc w:val="center"/>
        <w:rPr>
          <w:rFonts w:ascii="仿宋" w:eastAsia="仿宋" w:hAnsi="仿宋"/>
          <w:b/>
          <w:sz w:val="32"/>
        </w:rPr>
      </w:pPr>
      <w:r>
        <w:rPr>
          <w:rFonts w:ascii="仿宋" w:eastAsia="仿宋" w:hAnsi="仿宋" w:hint="eastAsia"/>
          <w:b/>
          <w:sz w:val="32"/>
        </w:rPr>
        <w:t>时间</w:t>
      </w:r>
      <w:r>
        <w:rPr>
          <w:rFonts w:ascii="仿宋" w:eastAsia="仿宋" w:hAnsi="仿宋"/>
          <w:b/>
          <w:sz w:val="32"/>
        </w:rPr>
        <w:t>：</w:t>
      </w:r>
      <w:r>
        <w:rPr>
          <w:rFonts w:ascii="仿宋" w:eastAsia="仿宋" w:hAnsi="仿宋" w:hint="eastAsia"/>
          <w:b/>
          <w:sz w:val="32"/>
        </w:rPr>
        <w:t>20XX</w:t>
      </w:r>
      <w:r>
        <w:rPr>
          <w:rFonts w:ascii="仿宋" w:eastAsia="仿宋" w:hAnsi="仿宋" w:hint="eastAsia"/>
          <w:b/>
          <w:sz w:val="32"/>
        </w:rPr>
        <w:t>年</w:t>
      </w:r>
      <w:r>
        <w:rPr>
          <w:rFonts w:ascii="仿宋" w:eastAsia="仿宋" w:hAnsi="仿宋" w:hint="eastAsia"/>
          <w:b/>
          <w:sz w:val="32"/>
        </w:rPr>
        <w:t>XX</w:t>
      </w:r>
      <w:r>
        <w:rPr>
          <w:rFonts w:ascii="仿宋" w:eastAsia="仿宋" w:hAnsi="仿宋"/>
          <w:b/>
          <w:sz w:val="32"/>
        </w:rPr>
        <w:t>月</w:t>
      </w:r>
      <w:r>
        <w:rPr>
          <w:rFonts w:ascii="仿宋" w:eastAsia="仿宋" w:hAnsi="仿宋" w:hint="eastAsia"/>
          <w:b/>
          <w:sz w:val="32"/>
        </w:rPr>
        <w:t>XX</w:t>
      </w:r>
      <w:r>
        <w:rPr>
          <w:rFonts w:ascii="仿宋" w:eastAsia="仿宋" w:hAnsi="仿宋"/>
          <w:b/>
          <w:sz w:val="32"/>
        </w:rPr>
        <w:t>日</w:t>
      </w:r>
    </w:p>
    <w:p w:rsidR="00673DB3" w:rsidRDefault="00673DB3">
      <w:pPr>
        <w:pStyle w:val="a3"/>
      </w:pPr>
    </w:p>
    <w:p w:rsidR="00673DB3" w:rsidRDefault="00673DB3">
      <w:pPr>
        <w:pStyle w:val="a3"/>
      </w:pPr>
    </w:p>
    <w:p w:rsidR="00673DB3" w:rsidRDefault="00673DB3">
      <w:pPr>
        <w:pStyle w:val="a3"/>
      </w:pPr>
    </w:p>
    <w:p w:rsidR="00673DB3" w:rsidRDefault="00673DB3">
      <w:pPr>
        <w:pStyle w:val="a3"/>
      </w:pPr>
    </w:p>
    <w:p w:rsidR="00673DB3" w:rsidRDefault="00673DB3">
      <w:pPr>
        <w:pStyle w:val="a3"/>
      </w:pPr>
    </w:p>
    <w:p w:rsidR="00673DB3" w:rsidRDefault="00BE0F1E">
      <w:pPr>
        <w:spacing w:line="360" w:lineRule="auto"/>
        <w:rPr>
          <w:rFonts w:ascii="仿宋" w:eastAsia="仿宋" w:hAnsi="仿宋"/>
          <w:b/>
          <w:sz w:val="32"/>
          <w:szCs w:val="32"/>
        </w:rPr>
      </w:pPr>
      <w:r>
        <w:rPr>
          <w:rFonts w:ascii="仿宋" w:eastAsia="仿宋" w:hAnsi="仿宋" w:hint="eastAsia"/>
          <w:b/>
          <w:sz w:val="32"/>
          <w:szCs w:val="32"/>
        </w:rPr>
        <w:t>格式</w:t>
      </w:r>
      <w:r>
        <w:rPr>
          <w:rFonts w:ascii="仿宋" w:eastAsia="仿宋" w:hAnsi="仿宋" w:hint="eastAsia"/>
          <w:b/>
          <w:sz w:val="32"/>
          <w:szCs w:val="32"/>
        </w:rPr>
        <w:t>2-2</w:t>
      </w:r>
    </w:p>
    <w:p w:rsidR="00673DB3" w:rsidRDefault="00BE0F1E">
      <w:pPr>
        <w:jc w:val="center"/>
        <w:rPr>
          <w:rFonts w:ascii="仿宋" w:eastAsia="仿宋" w:hAnsi="仿宋"/>
          <w:b/>
          <w:sz w:val="32"/>
          <w:szCs w:val="32"/>
        </w:rPr>
      </w:pPr>
      <w:r>
        <w:rPr>
          <w:rFonts w:ascii="仿宋" w:eastAsia="仿宋" w:hAnsi="仿宋" w:hint="eastAsia"/>
          <w:b/>
          <w:sz w:val="32"/>
          <w:szCs w:val="32"/>
        </w:rPr>
        <w:t xml:space="preserve"> </w:t>
      </w:r>
      <w:r>
        <w:rPr>
          <w:rFonts w:ascii="仿宋" w:eastAsia="仿宋" w:hAnsi="仿宋" w:hint="eastAsia"/>
          <w:b/>
          <w:sz w:val="32"/>
          <w:szCs w:val="32"/>
        </w:rPr>
        <w:t>响应函</w:t>
      </w:r>
    </w:p>
    <w:p w:rsidR="00673DB3" w:rsidRDefault="00673DB3">
      <w:pPr>
        <w:spacing w:line="360" w:lineRule="auto"/>
        <w:rPr>
          <w:rFonts w:ascii="仿宋" w:eastAsia="仿宋" w:hAnsi="仿宋"/>
          <w:sz w:val="24"/>
        </w:rPr>
      </w:pPr>
    </w:p>
    <w:p w:rsidR="00673DB3" w:rsidRDefault="00BE0F1E">
      <w:pPr>
        <w:spacing w:line="360" w:lineRule="auto"/>
        <w:contextualSpacing/>
        <w:rPr>
          <w:rFonts w:ascii="仿宋_GB2312" w:eastAsia="仿宋_GB2312"/>
          <w:sz w:val="24"/>
        </w:rPr>
      </w:pPr>
      <w:r>
        <w:rPr>
          <w:rFonts w:ascii="仿宋_GB2312" w:eastAsia="仿宋_GB2312" w:hint="eastAsia"/>
          <w:sz w:val="24"/>
        </w:rPr>
        <w:t>成都市</w:t>
      </w:r>
      <w:r>
        <w:rPr>
          <w:rFonts w:ascii="仿宋_GB2312" w:eastAsia="仿宋_GB2312" w:hint="eastAsia"/>
          <w:sz w:val="24"/>
        </w:rPr>
        <w:t>劳动人民文化宫：</w:t>
      </w:r>
    </w:p>
    <w:p w:rsidR="00673DB3" w:rsidRDefault="00BE0F1E">
      <w:pPr>
        <w:spacing w:line="360" w:lineRule="auto"/>
        <w:contextualSpacing/>
        <w:jc w:val="left"/>
        <w:rPr>
          <w:rFonts w:ascii="仿宋_GB2312" w:eastAsia="仿宋_GB2312"/>
          <w:sz w:val="24"/>
        </w:rPr>
      </w:pPr>
      <w:r>
        <w:rPr>
          <w:rFonts w:ascii="仿宋_GB2312" w:eastAsia="仿宋_GB2312" w:hint="eastAsia"/>
          <w:sz w:val="24"/>
        </w:rPr>
        <w:t>1.</w:t>
      </w:r>
      <w:r>
        <w:rPr>
          <w:rFonts w:ascii="仿宋_GB2312" w:eastAsia="仿宋_GB2312" w:hint="eastAsia"/>
          <w:sz w:val="24"/>
        </w:rPr>
        <w:t>我方全面研究了</w:t>
      </w:r>
      <w:r>
        <w:rPr>
          <w:rFonts w:ascii="仿宋_GB2312" w:eastAsia="仿宋_GB2312" w:hint="eastAsia"/>
          <w:sz w:val="24"/>
        </w:rPr>
        <w:t>“</w:t>
      </w:r>
      <w:r>
        <w:rPr>
          <w:rFonts w:ascii="仿宋_GB2312" w:eastAsia="仿宋_GB2312" w:hint="eastAsia"/>
          <w:sz w:val="24"/>
        </w:rPr>
        <w:t>成都市劳动人民文化宫退休人员开展</w:t>
      </w:r>
      <w:r>
        <w:rPr>
          <w:rFonts w:ascii="仿宋_GB2312" w:eastAsia="仿宋_GB2312" w:hint="eastAsia"/>
          <w:sz w:val="24"/>
        </w:rPr>
        <w:t>2026</w:t>
      </w:r>
      <w:r>
        <w:rPr>
          <w:rFonts w:ascii="仿宋_GB2312" w:eastAsia="仿宋_GB2312" w:hint="eastAsia"/>
          <w:sz w:val="24"/>
        </w:rPr>
        <w:t>年秋游活动采购项目</w:t>
      </w:r>
      <w:r>
        <w:rPr>
          <w:rFonts w:ascii="仿宋_GB2312" w:eastAsia="仿宋_GB2312" w:hint="eastAsia"/>
          <w:sz w:val="24"/>
        </w:rPr>
        <w:t>”评比文件，决定参加贵单位组织的本项目评比采购。</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2.</w:t>
      </w:r>
      <w:r>
        <w:rPr>
          <w:rFonts w:ascii="仿宋_GB2312" w:eastAsia="仿宋_GB2312" w:hint="eastAsia"/>
          <w:sz w:val="24"/>
        </w:rPr>
        <w:t>我方自愿按照评比文件规定的各项要求向采购人提供所需货物</w:t>
      </w:r>
      <w:r>
        <w:rPr>
          <w:rFonts w:ascii="仿宋_GB2312" w:eastAsia="仿宋_GB2312" w:hint="eastAsia"/>
          <w:sz w:val="24"/>
        </w:rPr>
        <w:t>/</w:t>
      </w:r>
      <w:r>
        <w:rPr>
          <w:rFonts w:ascii="仿宋_GB2312" w:eastAsia="仿宋_GB2312" w:hint="eastAsia"/>
          <w:sz w:val="24"/>
        </w:rPr>
        <w:t>服务。</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3.</w:t>
      </w:r>
      <w:r>
        <w:rPr>
          <w:rFonts w:ascii="仿宋_GB2312" w:eastAsia="仿宋_GB2312" w:hint="eastAsia"/>
          <w:sz w:val="24"/>
        </w:rPr>
        <w:t>一旦我方成交，我方将严格履行采购合同规定的责任和义务。</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sz w:val="24"/>
        </w:rPr>
        <w:t>4</w:t>
      </w:r>
      <w:r>
        <w:rPr>
          <w:rFonts w:ascii="仿宋_GB2312" w:eastAsia="仿宋_GB2312" w:hint="eastAsia"/>
          <w:sz w:val="24"/>
        </w:rPr>
        <w:t>.</w:t>
      </w:r>
      <w:r>
        <w:rPr>
          <w:rFonts w:ascii="仿宋_GB2312" w:eastAsia="仿宋_GB2312" w:hint="eastAsia"/>
          <w:sz w:val="24"/>
        </w:rPr>
        <w:t>我方为本项目提交的</w:t>
      </w:r>
      <w:r>
        <w:rPr>
          <w:rFonts w:ascii="仿宋_GB2312" w:eastAsia="仿宋_GB2312" w:hint="eastAsia"/>
          <w:sz w:val="24"/>
        </w:rPr>
        <w:t>响应文件</w:t>
      </w:r>
      <w:r>
        <w:rPr>
          <w:rFonts w:ascii="仿宋_GB2312" w:eastAsia="仿宋_GB2312" w:hint="eastAsia"/>
          <w:sz w:val="24"/>
        </w:rPr>
        <w:t>1</w:t>
      </w:r>
      <w:r>
        <w:rPr>
          <w:rFonts w:ascii="仿宋_GB2312" w:eastAsia="仿宋_GB2312" w:hint="eastAsia"/>
          <w:sz w:val="24"/>
        </w:rPr>
        <w:t>份</w:t>
      </w:r>
      <w:r>
        <w:rPr>
          <w:rFonts w:ascii="仿宋_GB2312" w:eastAsia="仿宋_GB2312" w:hint="eastAsia"/>
          <w:sz w:val="24"/>
        </w:rPr>
        <w:t>，用于评比响应。</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sz w:val="24"/>
        </w:rPr>
        <w:t>5</w:t>
      </w:r>
      <w:r>
        <w:rPr>
          <w:rFonts w:ascii="仿宋_GB2312" w:eastAsia="仿宋_GB2312" w:hint="eastAsia"/>
          <w:sz w:val="24"/>
        </w:rPr>
        <w:t>.</w:t>
      </w:r>
      <w:r>
        <w:rPr>
          <w:rFonts w:ascii="仿宋_GB2312" w:eastAsia="仿宋_GB2312" w:hint="eastAsia"/>
          <w:sz w:val="24"/>
        </w:rPr>
        <w:t>我方愿意提供贵单位可能另外要求的，与评比响应有关的文件资料，并保证我方已提供和将要提供的文件资料是真实、准确的。</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sz w:val="24"/>
        </w:rPr>
        <w:t>6</w:t>
      </w:r>
      <w:r>
        <w:rPr>
          <w:rFonts w:ascii="仿宋_GB2312" w:eastAsia="仿宋_GB2312" w:hint="eastAsia"/>
          <w:sz w:val="24"/>
        </w:rPr>
        <w:t>.</w:t>
      </w:r>
      <w:r>
        <w:rPr>
          <w:rFonts w:ascii="仿宋_GB2312" w:eastAsia="仿宋_GB2312" w:hint="eastAsia"/>
          <w:sz w:val="24"/>
        </w:rPr>
        <w:t>本次评比，我方递交的响应文件有效期为评比文件规定起算之日起</w:t>
      </w:r>
      <w:r>
        <w:rPr>
          <w:rFonts w:ascii="仿宋_GB2312" w:eastAsia="仿宋_GB2312" w:hint="eastAsia"/>
          <w:sz w:val="24"/>
        </w:rPr>
        <w:t>90</w:t>
      </w:r>
      <w:r>
        <w:rPr>
          <w:rFonts w:ascii="仿宋_GB2312" w:eastAsia="仿宋_GB2312" w:hint="eastAsia"/>
          <w:sz w:val="24"/>
        </w:rPr>
        <w:t>天。</w:t>
      </w:r>
    </w:p>
    <w:p w:rsidR="00673DB3" w:rsidRDefault="00673DB3">
      <w:pPr>
        <w:adjustRightInd w:val="0"/>
        <w:spacing w:line="360" w:lineRule="auto"/>
        <w:ind w:firstLineChars="200" w:firstLine="480"/>
        <w:contextualSpacing/>
        <w:jc w:val="left"/>
        <w:rPr>
          <w:rFonts w:ascii="仿宋_GB2312" w:eastAsia="仿宋_GB2312"/>
          <w:sz w:val="24"/>
        </w:rPr>
      </w:pPr>
    </w:p>
    <w:p w:rsidR="00673DB3" w:rsidRDefault="00673DB3">
      <w:pPr>
        <w:adjustRightInd w:val="0"/>
        <w:spacing w:line="360" w:lineRule="auto"/>
        <w:ind w:firstLineChars="200" w:firstLine="480"/>
        <w:contextualSpacing/>
        <w:jc w:val="left"/>
        <w:rPr>
          <w:rFonts w:ascii="仿宋_GB2312" w:eastAsia="仿宋_GB2312"/>
          <w:sz w:val="24"/>
        </w:rPr>
      </w:pPr>
    </w:p>
    <w:p w:rsidR="00673DB3" w:rsidRDefault="00BE0F1E">
      <w:pPr>
        <w:adjustRightInd w:val="0"/>
        <w:spacing w:line="360" w:lineRule="auto"/>
        <w:ind w:firstLineChars="200" w:firstLine="480"/>
        <w:contextualSpacing/>
        <w:jc w:val="left"/>
        <w:rPr>
          <w:rFonts w:ascii="仿宋_GB2312" w:eastAsia="仿宋_GB2312"/>
          <w:sz w:val="24"/>
        </w:rPr>
      </w:pPr>
      <w:r>
        <w:rPr>
          <w:rFonts w:ascii="仿宋_GB2312" w:eastAsia="仿宋_GB2312" w:hint="eastAsia"/>
          <w:sz w:val="24"/>
        </w:rPr>
        <w:t>供应商名称：</w:t>
      </w:r>
      <w:r>
        <w:rPr>
          <w:rFonts w:ascii="仿宋_GB2312" w:eastAsia="仿宋_GB2312" w:hint="eastAsia"/>
          <w:sz w:val="24"/>
        </w:rPr>
        <w:t>XXX</w:t>
      </w:r>
      <w:r>
        <w:rPr>
          <w:rFonts w:ascii="仿宋_GB2312" w:eastAsia="仿宋_GB2312" w:hint="eastAsia"/>
          <w:sz w:val="24"/>
        </w:rPr>
        <w:t>（盖单位公章）</w:t>
      </w:r>
    </w:p>
    <w:p w:rsidR="00673DB3" w:rsidRDefault="00BE0F1E">
      <w:pPr>
        <w:spacing w:line="360" w:lineRule="auto"/>
        <w:ind w:firstLineChars="196" w:firstLine="470"/>
        <w:contextualSpacing/>
        <w:rPr>
          <w:rFonts w:ascii="仿宋_GB2312" w:eastAsia="仿宋_GB2312"/>
          <w:sz w:val="24"/>
        </w:rPr>
      </w:pPr>
      <w:r>
        <w:rPr>
          <w:rFonts w:ascii="仿宋_GB2312" w:eastAsia="仿宋_GB2312" w:hint="eastAsia"/>
          <w:sz w:val="24"/>
        </w:rPr>
        <w:t>法定代表人</w:t>
      </w:r>
      <w:r>
        <w:rPr>
          <w:rFonts w:ascii="仿宋_GB2312" w:eastAsia="仿宋_GB2312" w:hint="eastAsia"/>
          <w:sz w:val="24"/>
        </w:rPr>
        <w:t>/</w:t>
      </w:r>
      <w:r>
        <w:rPr>
          <w:rFonts w:ascii="仿宋_GB2312" w:eastAsia="仿宋_GB2312" w:hint="eastAsia"/>
          <w:sz w:val="24"/>
        </w:rPr>
        <w:t>单位负责人或授权代表（签字或加盖个人印章）：</w:t>
      </w:r>
      <w:r>
        <w:rPr>
          <w:rFonts w:ascii="仿宋_GB2312" w:eastAsia="仿宋_GB2312" w:hint="eastAsia"/>
          <w:sz w:val="24"/>
        </w:rPr>
        <w:t>XXX</w:t>
      </w:r>
    </w:p>
    <w:p w:rsidR="00673DB3" w:rsidRDefault="00BE0F1E">
      <w:pPr>
        <w:spacing w:line="360" w:lineRule="auto"/>
        <w:ind w:firstLineChars="196" w:firstLine="470"/>
        <w:contextualSpacing/>
        <w:rPr>
          <w:rFonts w:ascii="仿宋_GB2312" w:eastAsia="仿宋_GB2312"/>
          <w:sz w:val="24"/>
        </w:rPr>
      </w:pPr>
      <w:r>
        <w:rPr>
          <w:rFonts w:ascii="仿宋_GB2312" w:eastAsia="仿宋_GB2312" w:hint="eastAsia"/>
          <w:sz w:val="24"/>
        </w:rPr>
        <w:t>通讯地址：</w:t>
      </w:r>
      <w:r>
        <w:rPr>
          <w:rFonts w:ascii="仿宋_GB2312" w:eastAsia="仿宋_GB2312" w:hint="eastAsia"/>
          <w:sz w:val="24"/>
        </w:rPr>
        <w:t>XXX</w:t>
      </w:r>
    </w:p>
    <w:p w:rsidR="00673DB3" w:rsidRDefault="00BE0F1E">
      <w:pPr>
        <w:spacing w:line="360" w:lineRule="auto"/>
        <w:ind w:firstLineChars="196" w:firstLine="470"/>
        <w:contextualSpacing/>
        <w:rPr>
          <w:rFonts w:ascii="仿宋_GB2312" w:eastAsia="仿宋_GB2312"/>
          <w:sz w:val="24"/>
        </w:rPr>
      </w:pPr>
      <w:r>
        <w:rPr>
          <w:rFonts w:ascii="仿宋_GB2312" w:eastAsia="仿宋_GB2312" w:hint="eastAsia"/>
          <w:sz w:val="24"/>
        </w:rPr>
        <w:t>邮政编码：</w:t>
      </w:r>
      <w:r>
        <w:rPr>
          <w:rFonts w:ascii="仿宋_GB2312" w:eastAsia="仿宋_GB2312" w:hint="eastAsia"/>
          <w:sz w:val="24"/>
        </w:rPr>
        <w:t>XXX</w:t>
      </w:r>
    </w:p>
    <w:p w:rsidR="00673DB3" w:rsidRDefault="00BE0F1E">
      <w:pPr>
        <w:spacing w:line="360" w:lineRule="auto"/>
        <w:ind w:firstLineChars="196" w:firstLine="470"/>
        <w:contextualSpacing/>
        <w:rPr>
          <w:rFonts w:ascii="仿宋_GB2312" w:eastAsia="仿宋_GB2312"/>
          <w:sz w:val="24"/>
        </w:rPr>
      </w:pPr>
      <w:r>
        <w:rPr>
          <w:rFonts w:ascii="仿宋_GB2312" w:eastAsia="仿宋_GB2312" w:hint="eastAsia"/>
          <w:sz w:val="24"/>
        </w:rPr>
        <w:t>联系电话：</w:t>
      </w:r>
      <w:r>
        <w:rPr>
          <w:rFonts w:ascii="仿宋_GB2312" w:eastAsia="仿宋_GB2312" w:hint="eastAsia"/>
          <w:sz w:val="24"/>
        </w:rPr>
        <w:t>XXX</w:t>
      </w:r>
    </w:p>
    <w:p w:rsidR="00673DB3" w:rsidRDefault="00BE0F1E">
      <w:pPr>
        <w:spacing w:line="360" w:lineRule="auto"/>
        <w:ind w:firstLineChars="196" w:firstLine="470"/>
        <w:contextualSpacing/>
        <w:rPr>
          <w:rFonts w:ascii="仿宋_GB2312" w:eastAsia="仿宋_GB2312"/>
          <w:sz w:val="24"/>
        </w:rPr>
      </w:pPr>
      <w:r>
        <w:rPr>
          <w:rFonts w:ascii="仿宋_GB2312" w:eastAsia="仿宋_GB2312" w:hint="eastAsia"/>
          <w:sz w:val="24"/>
        </w:rPr>
        <w:t>传</w:t>
      </w:r>
      <w:r>
        <w:rPr>
          <w:rFonts w:ascii="仿宋_GB2312" w:eastAsia="仿宋_GB2312" w:hint="eastAsia"/>
          <w:sz w:val="24"/>
        </w:rPr>
        <w:t xml:space="preserve">    </w:t>
      </w:r>
      <w:r>
        <w:rPr>
          <w:rFonts w:ascii="仿宋_GB2312" w:eastAsia="仿宋_GB2312" w:hint="eastAsia"/>
          <w:sz w:val="24"/>
        </w:rPr>
        <w:t>真：</w:t>
      </w:r>
      <w:r>
        <w:rPr>
          <w:rFonts w:ascii="仿宋_GB2312" w:eastAsia="仿宋_GB2312" w:hint="eastAsia"/>
          <w:sz w:val="24"/>
        </w:rPr>
        <w:t>XXX</w:t>
      </w:r>
    </w:p>
    <w:p w:rsidR="00673DB3" w:rsidRDefault="00BE0F1E">
      <w:pPr>
        <w:spacing w:line="360" w:lineRule="auto"/>
        <w:ind w:firstLineChars="196" w:firstLine="470"/>
        <w:contextualSpacing/>
        <w:rPr>
          <w:rFonts w:ascii="仿宋_GB2312" w:eastAsia="仿宋_GB2312"/>
          <w:sz w:val="24"/>
        </w:rPr>
      </w:pPr>
      <w:r>
        <w:rPr>
          <w:rFonts w:ascii="仿宋_GB2312" w:eastAsia="仿宋_GB2312" w:hint="eastAsia"/>
          <w:sz w:val="24"/>
        </w:rPr>
        <w:lastRenderedPageBreak/>
        <w:t>日</w:t>
      </w:r>
      <w:r>
        <w:rPr>
          <w:rFonts w:ascii="仿宋_GB2312" w:eastAsia="仿宋_GB2312" w:hint="eastAsia"/>
          <w:sz w:val="24"/>
        </w:rPr>
        <w:t xml:space="preserve">    </w:t>
      </w:r>
      <w:r>
        <w:rPr>
          <w:rFonts w:ascii="仿宋_GB2312" w:eastAsia="仿宋_GB2312" w:hint="eastAsia"/>
          <w:sz w:val="24"/>
        </w:rPr>
        <w:t>期：</w:t>
      </w:r>
      <w:r>
        <w:rPr>
          <w:rFonts w:ascii="仿宋_GB2312" w:eastAsia="仿宋_GB2312" w:hint="eastAsia"/>
          <w:sz w:val="24"/>
        </w:rPr>
        <w:t>XXX</w:t>
      </w:r>
      <w:r>
        <w:rPr>
          <w:rFonts w:ascii="仿宋_GB2312" w:eastAsia="仿宋_GB2312" w:hint="eastAsia"/>
          <w:sz w:val="24"/>
        </w:rPr>
        <w:t>年</w:t>
      </w:r>
      <w:r>
        <w:rPr>
          <w:rFonts w:ascii="仿宋_GB2312" w:eastAsia="仿宋_GB2312" w:hint="eastAsia"/>
          <w:sz w:val="24"/>
        </w:rPr>
        <w:t>XXX</w:t>
      </w:r>
      <w:r>
        <w:rPr>
          <w:rFonts w:ascii="仿宋_GB2312" w:eastAsia="仿宋_GB2312" w:hint="eastAsia"/>
          <w:sz w:val="24"/>
        </w:rPr>
        <w:t>月</w:t>
      </w:r>
      <w:r>
        <w:rPr>
          <w:rFonts w:ascii="仿宋_GB2312" w:eastAsia="仿宋_GB2312" w:hint="eastAsia"/>
          <w:sz w:val="24"/>
        </w:rPr>
        <w:t>XXX</w:t>
      </w:r>
      <w:r>
        <w:rPr>
          <w:rFonts w:ascii="仿宋_GB2312" w:eastAsia="仿宋_GB2312" w:hint="eastAsia"/>
          <w:sz w:val="24"/>
        </w:rPr>
        <w:t>日</w:t>
      </w:r>
    </w:p>
    <w:p w:rsidR="00673DB3" w:rsidRDefault="00673DB3">
      <w:pPr>
        <w:pStyle w:val="a3"/>
        <w:rPr>
          <w:rFonts w:ascii="仿宋_GB2312" w:eastAsia="仿宋_GB2312"/>
        </w:rPr>
      </w:pPr>
    </w:p>
    <w:p w:rsidR="00673DB3" w:rsidRDefault="00673DB3">
      <w:pPr>
        <w:pStyle w:val="a3"/>
        <w:rPr>
          <w:rFonts w:ascii="仿宋_GB2312" w:eastAsia="仿宋_GB2312"/>
        </w:rPr>
      </w:pPr>
    </w:p>
    <w:p w:rsidR="00673DB3" w:rsidRDefault="00673DB3">
      <w:pPr>
        <w:pStyle w:val="a3"/>
        <w:rPr>
          <w:rFonts w:ascii="仿宋_GB2312" w:eastAsia="仿宋_GB2312"/>
        </w:rPr>
      </w:pPr>
    </w:p>
    <w:p w:rsidR="00673DB3" w:rsidRDefault="00673DB3">
      <w:pPr>
        <w:pStyle w:val="a3"/>
        <w:rPr>
          <w:rFonts w:ascii="仿宋_GB2312" w:eastAsia="仿宋_GB2312"/>
        </w:rPr>
      </w:pPr>
    </w:p>
    <w:p w:rsidR="00673DB3" w:rsidRDefault="00673DB3">
      <w:pPr>
        <w:pStyle w:val="a3"/>
        <w:rPr>
          <w:rFonts w:ascii="仿宋_GB2312" w:eastAsia="仿宋_GB2312"/>
        </w:rPr>
      </w:pPr>
    </w:p>
    <w:p w:rsidR="00673DB3" w:rsidRDefault="00673DB3">
      <w:pPr>
        <w:pStyle w:val="a3"/>
        <w:rPr>
          <w:rFonts w:ascii="仿宋_GB2312" w:eastAsia="仿宋_GB2312"/>
        </w:rPr>
      </w:pPr>
    </w:p>
    <w:p w:rsidR="00673DB3" w:rsidRDefault="00673DB3">
      <w:pPr>
        <w:pStyle w:val="a3"/>
        <w:rPr>
          <w:rFonts w:ascii="仿宋_GB2312" w:eastAsia="仿宋_GB2312"/>
        </w:rPr>
      </w:pPr>
    </w:p>
    <w:p w:rsidR="00673DB3" w:rsidRDefault="00673DB3">
      <w:pPr>
        <w:pStyle w:val="a3"/>
        <w:rPr>
          <w:rFonts w:ascii="仿宋_GB2312" w:eastAsia="仿宋_GB2312"/>
        </w:rPr>
      </w:pPr>
    </w:p>
    <w:p w:rsidR="00673DB3" w:rsidRDefault="00673DB3">
      <w:pPr>
        <w:pStyle w:val="a3"/>
        <w:rPr>
          <w:rFonts w:ascii="仿宋_GB2312" w:eastAsia="仿宋_GB2312"/>
        </w:rPr>
      </w:pPr>
    </w:p>
    <w:p w:rsidR="00673DB3" w:rsidRDefault="00BE0F1E">
      <w:pPr>
        <w:rPr>
          <w:rFonts w:ascii="仿宋" w:eastAsia="仿宋" w:hAnsi="仿宋"/>
          <w:b/>
          <w:sz w:val="32"/>
          <w:szCs w:val="32"/>
        </w:rPr>
      </w:pPr>
      <w:r>
        <w:rPr>
          <w:rFonts w:ascii="仿宋" w:eastAsia="仿宋" w:hAnsi="仿宋" w:hint="eastAsia"/>
          <w:b/>
          <w:sz w:val="32"/>
          <w:szCs w:val="32"/>
        </w:rPr>
        <w:t>格式</w:t>
      </w:r>
      <w:r>
        <w:rPr>
          <w:rFonts w:ascii="仿宋" w:eastAsia="仿宋" w:hAnsi="仿宋" w:hint="eastAsia"/>
          <w:b/>
          <w:sz w:val="32"/>
          <w:szCs w:val="32"/>
        </w:rPr>
        <w:t>2-3</w:t>
      </w:r>
    </w:p>
    <w:p w:rsidR="00673DB3" w:rsidRDefault="00BE0F1E">
      <w:pPr>
        <w:jc w:val="center"/>
        <w:rPr>
          <w:rFonts w:ascii="仿宋" w:eastAsia="仿宋" w:hAnsi="仿宋"/>
          <w:b/>
          <w:sz w:val="32"/>
          <w:szCs w:val="32"/>
        </w:rPr>
      </w:pPr>
      <w:r>
        <w:rPr>
          <w:rFonts w:ascii="仿宋" w:eastAsia="仿宋" w:hAnsi="仿宋" w:hint="eastAsia"/>
          <w:b/>
          <w:sz w:val="32"/>
          <w:szCs w:val="32"/>
        </w:rPr>
        <w:t xml:space="preserve"> </w:t>
      </w:r>
      <w:r>
        <w:rPr>
          <w:rFonts w:ascii="仿宋" w:eastAsia="仿宋" w:hAnsi="仿宋" w:hint="eastAsia"/>
          <w:b/>
          <w:sz w:val="32"/>
          <w:szCs w:val="32"/>
        </w:rPr>
        <w:t>承诺函（实质性要求）</w:t>
      </w:r>
    </w:p>
    <w:p w:rsidR="00673DB3" w:rsidRDefault="00673DB3">
      <w:pPr>
        <w:widowControl/>
        <w:jc w:val="center"/>
        <w:outlineLvl w:val="1"/>
        <w:rPr>
          <w:rFonts w:ascii="仿宋" w:eastAsia="仿宋" w:hAnsi="仿宋"/>
          <w:b/>
          <w:sz w:val="24"/>
        </w:rPr>
      </w:pPr>
    </w:p>
    <w:p w:rsidR="00673DB3" w:rsidRDefault="00673DB3">
      <w:pPr>
        <w:widowControl/>
        <w:spacing w:line="360" w:lineRule="atLeast"/>
        <w:jc w:val="center"/>
        <w:outlineLvl w:val="1"/>
        <w:rPr>
          <w:rFonts w:ascii="仿宋" w:eastAsia="仿宋" w:hAnsi="仿宋"/>
          <w:b/>
          <w:sz w:val="24"/>
        </w:rPr>
      </w:pPr>
    </w:p>
    <w:p w:rsidR="00673DB3" w:rsidRDefault="00BE0F1E">
      <w:pPr>
        <w:spacing w:line="360" w:lineRule="auto"/>
        <w:contextualSpacing/>
        <w:jc w:val="left"/>
        <w:rPr>
          <w:rFonts w:ascii="仿宋_GB2312" w:eastAsia="仿宋_GB2312"/>
          <w:sz w:val="24"/>
        </w:rPr>
      </w:pPr>
      <w:r>
        <w:rPr>
          <w:rFonts w:ascii="仿宋_GB2312" w:eastAsia="仿宋_GB2312" w:hint="eastAsia"/>
          <w:sz w:val="24"/>
        </w:rPr>
        <w:t>成都市</w:t>
      </w:r>
      <w:r>
        <w:rPr>
          <w:rFonts w:ascii="仿宋_GB2312" w:eastAsia="仿宋_GB2312" w:hint="eastAsia"/>
          <w:sz w:val="24"/>
        </w:rPr>
        <w:t>劳动人民文化宫</w:t>
      </w:r>
      <w:r>
        <w:rPr>
          <w:rFonts w:ascii="仿宋_GB2312" w:eastAsia="仿宋_GB2312" w:hint="eastAsia"/>
          <w:sz w:val="24"/>
        </w:rPr>
        <w:t>：</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我公司作为本次采购项目的供应商，根据评比文件要求，现郑重承诺如下：</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一、具备《中华人民共和国政府采购法》第二十二条第一款和本项目规定的条件：</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（一）具有独立承担民事责任的能力；</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（二）具有良好的商业信誉和健全的财务会计制度；</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（三）具有履行合同所必需的设备和专业技术能力；</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（四）有依法缴纳税收和社会保障资金的良好记录；</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（五）参加政府采购活动前三年内，在经营活动中没有重大违法记录；</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（六）法律、行政法规规定的其他条件；</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（七）根据采购项目提出的特殊条件。</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lastRenderedPageBreak/>
        <w:t>二、完全接受和满足本项目评比文件中规定的实质性要求（如低于成本价不正当竞争预防措施、国家规定的强制采购范围、充分、公平竞争保障措施、联合体竞争性评比、评比保证金、响应文件有效期、知识产权、评比文件的构成、响应文件的语言、计量单位、报价货币、合同分包、合同转包等实质性要求），如对评比文件有异议，已经在递交响应文件截止时间届满前依法进行维权救济，不存在对评比文件有异议的同时又</w:t>
      </w:r>
      <w:r>
        <w:rPr>
          <w:rFonts w:ascii="仿宋_GB2312" w:eastAsia="仿宋_GB2312" w:hint="eastAsia"/>
          <w:sz w:val="24"/>
        </w:rPr>
        <w:t>参加评比以求侥幸成交或者为实现其他非法目的的行为。</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三、在参加本次采购活动中，不存在与单位负责人为同一人或者存在直接控股、管理关系的其他供应商参与同一合同项下的采购活动的行为。</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四、在参加本次采购活动中，不存在和其他供应商在同一合同项下的采购项目中，同时委托同一个自然人、同一家庭的人员、同一单位的人员作为代理人的行为。</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五、如果有《四川省政府采购当事人诚信管理办法》（川财采</w:t>
      </w:r>
      <w:r>
        <w:rPr>
          <w:rFonts w:ascii="仿宋_GB2312" w:eastAsia="仿宋_GB2312" w:hint="eastAsia"/>
          <w:sz w:val="24"/>
        </w:rPr>
        <w:t>[2015]33</w:t>
      </w:r>
      <w:r>
        <w:rPr>
          <w:rFonts w:ascii="仿宋_GB2312" w:eastAsia="仿宋_GB2312" w:hint="eastAsia"/>
          <w:sz w:val="24"/>
        </w:rPr>
        <w:t>号）规定的记入诚信档案的失信行为，将在响应文件中全面如实反映。</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六、响应文件中提供的任何资料和技术、服务、商务等响应承诺</w:t>
      </w:r>
      <w:r>
        <w:rPr>
          <w:rFonts w:ascii="仿宋_GB2312" w:eastAsia="仿宋_GB2312" w:hint="eastAsia"/>
          <w:sz w:val="24"/>
        </w:rPr>
        <w:t>情况都是真实的、有效的、合法的。</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七、如本项目评比采购过程中需要提供样品，则我公司提供的样品即为成交后将要提供的成交产品，我公司对提供样品的性能和质量负责，因样品存在缺陷或者不符合评比文件要求导致未能成交的，我公司愿意承担相应不利后果。</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本公司对上述承诺的内容事项真实性负责。如经查实上述承诺的内容事项存在虚假，我公司愿意接受以提供虚假材料谋取成交的法律责任。</w:t>
      </w:r>
    </w:p>
    <w:p w:rsidR="00673DB3" w:rsidRDefault="00673DB3">
      <w:pPr>
        <w:spacing w:line="360" w:lineRule="auto"/>
        <w:ind w:firstLineChars="200" w:firstLine="480"/>
        <w:contextualSpacing/>
        <w:jc w:val="left"/>
        <w:rPr>
          <w:rFonts w:ascii="仿宋_GB2312" w:eastAsia="仿宋_GB2312"/>
          <w:sz w:val="24"/>
        </w:rPr>
      </w:pPr>
    </w:p>
    <w:p w:rsidR="00673DB3" w:rsidRDefault="00673DB3">
      <w:pPr>
        <w:spacing w:line="360" w:lineRule="auto"/>
        <w:ind w:firstLineChars="200" w:firstLine="480"/>
        <w:contextualSpacing/>
        <w:jc w:val="left"/>
        <w:rPr>
          <w:rFonts w:ascii="仿宋_GB2312" w:eastAsia="仿宋_GB2312"/>
          <w:sz w:val="24"/>
        </w:rPr>
      </w:pP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法定代表人</w:t>
      </w:r>
      <w:r>
        <w:rPr>
          <w:rFonts w:ascii="仿宋_GB2312" w:eastAsia="仿宋_GB2312" w:hint="eastAsia"/>
          <w:sz w:val="24"/>
        </w:rPr>
        <w:t>/</w:t>
      </w:r>
      <w:r>
        <w:rPr>
          <w:rFonts w:ascii="仿宋_GB2312" w:eastAsia="仿宋_GB2312" w:hint="eastAsia"/>
          <w:sz w:val="24"/>
        </w:rPr>
        <w:t>单位负责人签字或加盖个人印章：</w:t>
      </w:r>
      <w:r>
        <w:rPr>
          <w:rFonts w:ascii="仿宋_GB2312" w:eastAsia="仿宋_GB2312" w:hint="eastAsia"/>
          <w:sz w:val="24"/>
        </w:rPr>
        <w:t>XXXX</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授权代表签字：</w:t>
      </w:r>
      <w:r>
        <w:rPr>
          <w:rFonts w:ascii="仿宋_GB2312" w:eastAsia="仿宋_GB2312" w:hint="eastAsia"/>
          <w:sz w:val="24"/>
        </w:rPr>
        <w:t>XXXX</w:t>
      </w:r>
    </w:p>
    <w:p w:rsidR="00673DB3" w:rsidRDefault="00BE0F1E">
      <w:pPr>
        <w:spacing w:line="360" w:lineRule="auto"/>
        <w:ind w:firstLineChars="200" w:firstLine="480"/>
        <w:contextualSpacing/>
        <w:jc w:val="left"/>
        <w:rPr>
          <w:rFonts w:ascii="仿宋_GB2312" w:eastAsia="仿宋_GB2312"/>
          <w:sz w:val="24"/>
        </w:rPr>
      </w:pPr>
      <w:r>
        <w:rPr>
          <w:rFonts w:ascii="仿宋_GB2312" w:eastAsia="仿宋_GB2312" w:hint="eastAsia"/>
          <w:sz w:val="24"/>
        </w:rPr>
        <w:t>供应商名称：</w:t>
      </w:r>
      <w:r>
        <w:rPr>
          <w:rFonts w:ascii="仿宋_GB2312" w:eastAsia="仿宋_GB2312" w:hint="eastAsia"/>
          <w:sz w:val="24"/>
        </w:rPr>
        <w:t>XXXX</w:t>
      </w:r>
      <w:r>
        <w:rPr>
          <w:rFonts w:ascii="仿宋_GB2312" w:eastAsia="仿宋_GB2312" w:hint="eastAsia"/>
          <w:sz w:val="24"/>
        </w:rPr>
        <w:t>（盖章）</w:t>
      </w:r>
    </w:p>
    <w:p w:rsidR="00673DB3" w:rsidRDefault="00BE0F1E">
      <w:pPr>
        <w:spacing w:line="360" w:lineRule="auto"/>
        <w:ind w:firstLineChars="200" w:firstLine="480"/>
        <w:contextualSpacing/>
        <w:jc w:val="left"/>
        <w:rPr>
          <w:rFonts w:ascii="仿宋" w:eastAsia="仿宋" w:hAnsi="仿宋"/>
          <w:sz w:val="24"/>
        </w:rPr>
      </w:pPr>
      <w:r>
        <w:rPr>
          <w:rFonts w:ascii="仿宋_GB2312" w:eastAsia="仿宋_GB2312" w:hint="eastAsia"/>
          <w:sz w:val="24"/>
        </w:rPr>
        <w:t>日</w:t>
      </w:r>
      <w:r>
        <w:rPr>
          <w:rFonts w:ascii="仿宋_GB2312" w:eastAsia="仿宋_GB2312" w:hint="eastAsia"/>
          <w:sz w:val="24"/>
        </w:rPr>
        <w:t xml:space="preserve">    </w:t>
      </w:r>
      <w:r>
        <w:rPr>
          <w:rFonts w:ascii="仿宋_GB2312" w:eastAsia="仿宋_GB2312" w:hint="eastAsia"/>
          <w:sz w:val="24"/>
        </w:rPr>
        <w:t>期：</w:t>
      </w:r>
      <w:r>
        <w:rPr>
          <w:rFonts w:ascii="仿宋_GB2312" w:eastAsia="仿宋_GB2312" w:hint="eastAsia"/>
          <w:sz w:val="24"/>
        </w:rPr>
        <w:t>XXX</w:t>
      </w:r>
      <w:r>
        <w:rPr>
          <w:rFonts w:ascii="仿宋_GB2312" w:eastAsia="仿宋_GB2312" w:hint="eastAsia"/>
          <w:sz w:val="24"/>
        </w:rPr>
        <w:t>年</w:t>
      </w:r>
      <w:r>
        <w:rPr>
          <w:rFonts w:ascii="仿宋_GB2312" w:eastAsia="仿宋_GB2312" w:hint="eastAsia"/>
          <w:sz w:val="24"/>
        </w:rPr>
        <w:t>XXX</w:t>
      </w:r>
      <w:r>
        <w:rPr>
          <w:rFonts w:ascii="仿宋_GB2312" w:eastAsia="仿宋_GB2312" w:hint="eastAsia"/>
          <w:sz w:val="24"/>
        </w:rPr>
        <w:t>月</w:t>
      </w:r>
      <w:r>
        <w:rPr>
          <w:rFonts w:ascii="仿宋_GB2312" w:eastAsia="仿宋_GB2312" w:hint="eastAsia"/>
          <w:sz w:val="24"/>
        </w:rPr>
        <w:t>XXX</w:t>
      </w:r>
      <w:r>
        <w:rPr>
          <w:rFonts w:ascii="仿宋_GB2312" w:eastAsia="仿宋_GB2312" w:hint="eastAsia"/>
          <w:sz w:val="24"/>
        </w:rPr>
        <w:t>日</w:t>
      </w:r>
      <w:r>
        <w:br w:type="page"/>
      </w:r>
      <w:r>
        <w:rPr>
          <w:rFonts w:ascii="仿宋" w:eastAsia="仿宋" w:hAnsi="仿宋" w:hint="eastAsia"/>
          <w:b/>
          <w:sz w:val="32"/>
          <w:szCs w:val="32"/>
        </w:rPr>
        <w:lastRenderedPageBreak/>
        <w:t>格式</w:t>
      </w:r>
      <w:r>
        <w:rPr>
          <w:rFonts w:ascii="仿宋" w:eastAsia="仿宋" w:hAnsi="仿宋" w:hint="eastAsia"/>
          <w:b/>
          <w:sz w:val="32"/>
          <w:szCs w:val="32"/>
        </w:rPr>
        <w:t>2-4</w:t>
      </w:r>
    </w:p>
    <w:p w:rsidR="00673DB3" w:rsidRDefault="00BE0F1E">
      <w:pPr>
        <w:jc w:val="center"/>
        <w:rPr>
          <w:rFonts w:ascii="仿宋" w:eastAsia="仿宋" w:hAnsi="仿宋"/>
          <w:b/>
          <w:sz w:val="32"/>
          <w:szCs w:val="32"/>
        </w:rPr>
      </w:pPr>
      <w:r>
        <w:rPr>
          <w:rFonts w:ascii="仿宋" w:eastAsia="仿宋" w:hAnsi="仿宋" w:hint="eastAsia"/>
          <w:b/>
          <w:sz w:val="32"/>
          <w:szCs w:val="32"/>
        </w:rPr>
        <w:t xml:space="preserve"> </w:t>
      </w:r>
      <w:r>
        <w:rPr>
          <w:rFonts w:ascii="仿宋" w:eastAsia="仿宋" w:hAnsi="仿宋" w:hint="eastAsia"/>
          <w:b/>
          <w:sz w:val="32"/>
          <w:szCs w:val="32"/>
        </w:rPr>
        <w:t>供应商基本情况表</w:t>
      </w:r>
    </w:p>
    <w:p w:rsidR="00673DB3" w:rsidRDefault="00673DB3">
      <w:pPr>
        <w:jc w:val="center"/>
        <w:rPr>
          <w:rFonts w:ascii="仿宋" w:eastAsia="仿宋" w:hAnsi="仿宋" w:cs="Arial"/>
          <w:b/>
          <w:bCs/>
          <w:sz w:val="32"/>
          <w:szCs w:val="32"/>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080"/>
        <w:gridCol w:w="180"/>
        <w:gridCol w:w="1260"/>
        <w:gridCol w:w="1260"/>
        <w:gridCol w:w="420"/>
        <w:gridCol w:w="480"/>
        <w:gridCol w:w="360"/>
        <w:gridCol w:w="840"/>
        <w:gridCol w:w="60"/>
        <w:gridCol w:w="360"/>
        <w:gridCol w:w="1260"/>
      </w:tblGrid>
      <w:tr w:rsidR="00673DB3">
        <w:trPr>
          <w:trHeight w:val="610"/>
          <w:jc w:val="center"/>
        </w:trPr>
        <w:tc>
          <w:tcPr>
            <w:tcW w:w="1620" w:type="dxa"/>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供应商名称</w:t>
            </w:r>
          </w:p>
        </w:tc>
        <w:tc>
          <w:tcPr>
            <w:tcW w:w="7560" w:type="dxa"/>
            <w:gridSpan w:val="11"/>
            <w:vAlign w:val="center"/>
          </w:tcPr>
          <w:p w:rsidR="00673DB3" w:rsidRDefault="00673DB3">
            <w:pPr>
              <w:jc w:val="center"/>
              <w:rPr>
                <w:rFonts w:ascii="仿宋_GB2312" w:eastAsia="仿宋_GB2312" w:hAnsi="仿宋" w:cs="Arial"/>
                <w:bCs/>
                <w:szCs w:val="21"/>
              </w:rPr>
            </w:pPr>
          </w:p>
        </w:tc>
      </w:tr>
      <w:tr w:rsidR="00673DB3">
        <w:trPr>
          <w:trHeight w:val="618"/>
          <w:jc w:val="center"/>
        </w:trPr>
        <w:tc>
          <w:tcPr>
            <w:tcW w:w="1620" w:type="dxa"/>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注册地址</w:t>
            </w:r>
          </w:p>
        </w:tc>
        <w:tc>
          <w:tcPr>
            <w:tcW w:w="4680" w:type="dxa"/>
            <w:gridSpan w:val="6"/>
            <w:vAlign w:val="center"/>
          </w:tcPr>
          <w:p w:rsidR="00673DB3" w:rsidRDefault="00673DB3">
            <w:pPr>
              <w:jc w:val="center"/>
              <w:rPr>
                <w:rFonts w:ascii="仿宋_GB2312" w:eastAsia="仿宋_GB2312" w:hAnsi="仿宋" w:cs="Arial"/>
                <w:bCs/>
                <w:szCs w:val="21"/>
              </w:rPr>
            </w:pPr>
          </w:p>
        </w:tc>
        <w:tc>
          <w:tcPr>
            <w:tcW w:w="1260" w:type="dxa"/>
            <w:gridSpan w:val="3"/>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邮政编码</w:t>
            </w:r>
          </w:p>
        </w:tc>
        <w:tc>
          <w:tcPr>
            <w:tcW w:w="1620" w:type="dxa"/>
            <w:gridSpan w:val="2"/>
            <w:vAlign w:val="center"/>
          </w:tcPr>
          <w:p w:rsidR="00673DB3" w:rsidRDefault="00673DB3">
            <w:pPr>
              <w:jc w:val="center"/>
              <w:rPr>
                <w:rFonts w:ascii="仿宋_GB2312" w:eastAsia="仿宋_GB2312" w:hAnsi="仿宋" w:cs="Arial"/>
                <w:bCs/>
                <w:szCs w:val="21"/>
              </w:rPr>
            </w:pPr>
          </w:p>
        </w:tc>
      </w:tr>
      <w:tr w:rsidR="00673DB3">
        <w:trPr>
          <w:trHeight w:val="612"/>
          <w:jc w:val="center"/>
        </w:trPr>
        <w:tc>
          <w:tcPr>
            <w:tcW w:w="1620" w:type="dxa"/>
            <w:vMerge w:val="restart"/>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联系方式</w:t>
            </w:r>
          </w:p>
        </w:tc>
        <w:tc>
          <w:tcPr>
            <w:tcW w:w="1080" w:type="dxa"/>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联系人</w:t>
            </w:r>
          </w:p>
        </w:tc>
        <w:tc>
          <w:tcPr>
            <w:tcW w:w="3600" w:type="dxa"/>
            <w:gridSpan w:val="5"/>
            <w:vAlign w:val="center"/>
          </w:tcPr>
          <w:p w:rsidR="00673DB3" w:rsidRDefault="00673DB3">
            <w:pPr>
              <w:jc w:val="center"/>
              <w:rPr>
                <w:rFonts w:ascii="仿宋_GB2312" w:eastAsia="仿宋_GB2312" w:hAnsi="仿宋" w:cs="Arial"/>
                <w:bCs/>
                <w:szCs w:val="21"/>
              </w:rPr>
            </w:pPr>
          </w:p>
        </w:tc>
        <w:tc>
          <w:tcPr>
            <w:tcW w:w="1260" w:type="dxa"/>
            <w:gridSpan w:val="3"/>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联系电话</w:t>
            </w:r>
          </w:p>
        </w:tc>
        <w:tc>
          <w:tcPr>
            <w:tcW w:w="1620" w:type="dxa"/>
            <w:gridSpan w:val="2"/>
            <w:vAlign w:val="center"/>
          </w:tcPr>
          <w:p w:rsidR="00673DB3" w:rsidRDefault="00673DB3">
            <w:pPr>
              <w:jc w:val="center"/>
              <w:rPr>
                <w:rFonts w:ascii="仿宋_GB2312" w:eastAsia="仿宋_GB2312" w:hAnsi="仿宋" w:cs="Arial"/>
                <w:bCs/>
                <w:szCs w:val="21"/>
              </w:rPr>
            </w:pPr>
          </w:p>
        </w:tc>
      </w:tr>
      <w:tr w:rsidR="00673DB3">
        <w:trPr>
          <w:trHeight w:val="688"/>
          <w:jc w:val="center"/>
        </w:trPr>
        <w:tc>
          <w:tcPr>
            <w:tcW w:w="1620" w:type="dxa"/>
            <w:vMerge/>
            <w:vAlign w:val="center"/>
          </w:tcPr>
          <w:p w:rsidR="00673DB3" w:rsidRDefault="00673DB3">
            <w:pPr>
              <w:jc w:val="center"/>
              <w:rPr>
                <w:rFonts w:ascii="仿宋_GB2312" w:eastAsia="仿宋_GB2312" w:hAnsi="仿宋" w:cs="Arial"/>
                <w:bCs/>
                <w:szCs w:val="21"/>
              </w:rPr>
            </w:pPr>
          </w:p>
        </w:tc>
        <w:tc>
          <w:tcPr>
            <w:tcW w:w="1080" w:type="dxa"/>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传真</w:t>
            </w:r>
          </w:p>
        </w:tc>
        <w:tc>
          <w:tcPr>
            <w:tcW w:w="3600" w:type="dxa"/>
            <w:gridSpan w:val="5"/>
            <w:vAlign w:val="center"/>
          </w:tcPr>
          <w:p w:rsidR="00673DB3" w:rsidRDefault="00673DB3">
            <w:pPr>
              <w:jc w:val="center"/>
              <w:rPr>
                <w:rFonts w:ascii="仿宋_GB2312" w:eastAsia="仿宋_GB2312" w:hAnsi="仿宋" w:cs="Arial"/>
                <w:bCs/>
                <w:szCs w:val="21"/>
              </w:rPr>
            </w:pPr>
          </w:p>
        </w:tc>
        <w:tc>
          <w:tcPr>
            <w:tcW w:w="1260" w:type="dxa"/>
            <w:gridSpan w:val="3"/>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网址</w:t>
            </w:r>
          </w:p>
        </w:tc>
        <w:tc>
          <w:tcPr>
            <w:tcW w:w="1620" w:type="dxa"/>
            <w:gridSpan w:val="2"/>
            <w:vAlign w:val="center"/>
          </w:tcPr>
          <w:p w:rsidR="00673DB3" w:rsidRDefault="00673DB3">
            <w:pPr>
              <w:jc w:val="center"/>
              <w:rPr>
                <w:rFonts w:ascii="仿宋_GB2312" w:eastAsia="仿宋_GB2312" w:hAnsi="仿宋" w:cs="Arial"/>
                <w:bCs/>
                <w:szCs w:val="21"/>
              </w:rPr>
            </w:pPr>
          </w:p>
        </w:tc>
      </w:tr>
      <w:tr w:rsidR="00673DB3">
        <w:trPr>
          <w:trHeight w:val="545"/>
          <w:jc w:val="center"/>
        </w:trPr>
        <w:tc>
          <w:tcPr>
            <w:tcW w:w="1620" w:type="dxa"/>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组织结构</w:t>
            </w:r>
          </w:p>
        </w:tc>
        <w:tc>
          <w:tcPr>
            <w:tcW w:w="7560" w:type="dxa"/>
            <w:gridSpan w:val="11"/>
            <w:vAlign w:val="center"/>
          </w:tcPr>
          <w:p w:rsidR="00673DB3" w:rsidRDefault="00673DB3">
            <w:pPr>
              <w:jc w:val="center"/>
              <w:rPr>
                <w:rFonts w:ascii="仿宋_GB2312" w:eastAsia="仿宋_GB2312" w:hAnsi="仿宋" w:cs="Arial"/>
                <w:bCs/>
                <w:szCs w:val="21"/>
              </w:rPr>
            </w:pPr>
          </w:p>
        </w:tc>
      </w:tr>
      <w:tr w:rsidR="00673DB3">
        <w:trPr>
          <w:trHeight w:val="453"/>
          <w:jc w:val="center"/>
        </w:trPr>
        <w:tc>
          <w:tcPr>
            <w:tcW w:w="1620" w:type="dxa"/>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法定代表人</w:t>
            </w:r>
            <w:r>
              <w:rPr>
                <w:rFonts w:ascii="仿宋_GB2312" w:eastAsia="仿宋_GB2312" w:hAnsi="仿宋" w:cs="Arial" w:hint="eastAsia"/>
                <w:bCs/>
                <w:szCs w:val="21"/>
              </w:rPr>
              <w:t>/</w:t>
            </w:r>
            <w:r>
              <w:rPr>
                <w:rFonts w:ascii="仿宋_GB2312" w:eastAsia="仿宋_GB2312" w:hAnsi="仿宋" w:cs="Arial" w:hint="eastAsia"/>
                <w:bCs/>
                <w:szCs w:val="21"/>
              </w:rPr>
              <w:t>单位负责人</w:t>
            </w:r>
          </w:p>
        </w:tc>
        <w:tc>
          <w:tcPr>
            <w:tcW w:w="1260" w:type="dxa"/>
            <w:gridSpan w:val="2"/>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姓名</w:t>
            </w:r>
          </w:p>
        </w:tc>
        <w:tc>
          <w:tcPr>
            <w:tcW w:w="1260" w:type="dxa"/>
            <w:vAlign w:val="center"/>
          </w:tcPr>
          <w:p w:rsidR="00673DB3" w:rsidRDefault="00673DB3">
            <w:pPr>
              <w:jc w:val="center"/>
              <w:rPr>
                <w:rFonts w:ascii="仿宋_GB2312" w:eastAsia="仿宋_GB2312" w:hAnsi="仿宋" w:cs="Arial"/>
                <w:bCs/>
                <w:szCs w:val="21"/>
              </w:rPr>
            </w:pPr>
          </w:p>
        </w:tc>
        <w:tc>
          <w:tcPr>
            <w:tcW w:w="1260" w:type="dxa"/>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技术职称</w:t>
            </w:r>
          </w:p>
        </w:tc>
        <w:tc>
          <w:tcPr>
            <w:tcW w:w="1260" w:type="dxa"/>
            <w:gridSpan w:val="3"/>
            <w:vAlign w:val="center"/>
          </w:tcPr>
          <w:p w:rsidR="00673DB3" w:rsidRDefault="00673DB3">
            <w:pPr>
              <w:jc w:val="center"/>
              <w:rPr>
                <w:rFonts w:ascii="仿宋_GB2312" w:eastAsia="仿宋_GB2312" w:hAnsi="仿宋" w:cs="Arial"/>
                <w:bCs/>
                <w:szCs w:val="21"/>
              </w:rPr>
            </w:pPr>
          </w:p>
        </w:tc>
        <w:tc>
          <w:tcPr>
            <w:tcW w:w="1260" w:type="dxa"/>
            <w:gridSpan w:val="3"/>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联系电话</w:t>
            </w:r>
          </w:p>
        </w:tc>
        <w:tc>
          <w:tcPr>
            <w:tcW w:w="1260" w:type="dxa"/>
            <w:vAlign w:val="center"/>
          </w:tcPr>
          <w:p w:rsidR="00673DB3" w:rsidRDefault="00673DB3">
            <w:pPr>
              <w:jc w:val="center"/>
              <w:rPr>
                <w:rFonts w:ascii="仿宋_GB2312" w:eastAsia="仿宋_GB2312" w:hAnsi="仿宋" w:cs="Arial"/>
                <w:bCs/>
                <w:szCs w:val="21"/>
              </w:rPr>
            </w:pPr>
          </w:p>
        </w:tc>
      </w:tr>
      <w:tr w:rsidR="00673DB3">
        <w:trPr>
          <w:trHeight w:val="458"/>
          <w:jc w:val="center"/>
        </w:trPr>
        <w:tc>
          <w:tcPr>
            <w:tcW w:w="1620" w:type="dxa"/>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技术负责人</w:t>
            </w:r>
          </w:p>
        </w:tc>
        <w:tc>
          <w:tcPr>
            <w:tcW w:w="1260" w:type="dxa"/>
            <w:gridSpan w:val="2"/>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姓名</w:t>
            </w:r>
          </w:p>
        </w:tc>
        <w:tc>
          <w:tcPr>
            <w:tcW w:w="1260" w:type="dxa"/>
            <w:vAlign w:val="center"/>
          </w:tcPr>
          <w:p w:rsidR="00673DB3" w:rsidRDefault="00673DB3">
            <w:pPr>
              <w:jc w:val="center"/>
              <w:rPr>
                <w:rFonts w:ascii="仿宋_GB2312" w:eastAsia="仿宋_GB2312" w:hAnsi="仿宋" w:cs="Arial"/>
                <w:bCs/>
                <w:szCs w:val="21"/>
              </w:rPr>
            </w:pPr>
          </w:p>
        </w:tc>
        <w:tc>
          <w:tcPr>
            <w:tcW w:w="1260" w:type="dxa"/>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技术职称</w:t>
            </w:r>
          </w:p>
        </w:tc>
        <w:tc>
          <w:tcPr>
            <w:tcW w:w="1260" w:type="dxa"/>
            <w:gridSpan w:val="3"/>
            <w:vAlign w:val="center"/>
          </w:tcPr>
          <w:p w:rsidR="00673DB3" w:rsidRDefault="00673DB3">
            <w:pPr>
              <w:jc w:val="center"/>
              <w:rPr>
                <w:rFonts w:ascii="仿宋_GB2312" w:eastAsia="仿宋_GB2312" w:hAnsi="仿宋" w:cs="Arial"/>
                <w:bCs/>
                <w:szCs w:val="21"/>
              </w:rPr>
            </w:pPr>
          </w:p>
        </w:tc>
        <w:tc>
          <w:tcPr>
            <w:tcW w:w="1260" w:type="dxa"/>
            <w:gridSpan w:val="3"/>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联系电话</w:t>
            </w:r>
          </w:p>
        </w:tc>
        <w:tc>
          <w:tcPr>
            <w:tcW w:w="1260" w:type="dxa"/>
            <w:vAlign w:val="center"/>
          </w:tcPr>
          <w:p w:rsidR="00673DB3" w:rsidRDefault="00673DB3">
            <w:pPr>
              <w:jc w:val="center"/>
              <w:rPr>
                <w:rFonts w:ascii="仿宋_GB2312" w:eastAsia="仿宋_GB2312" w:hAnsi="仿宋" w:cs="Arial"/>
                <w:bCs/>
                <w:szCs w:val="21"/>
              </w:rPr>
            </w:pPr>
          </w:p>
        </w:tc>
      </w:tr>
      <w:tr w:rsidR="00673DB3">
        <w:trPr>
          <w:trHeight w:val="450"/>
          <w:jc w:val="center"/>
        </w:trPr>
        <w:tc>
          <w:tcPr>
            <w:tcW w:w="1620" w:type="dxa"/>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成立时间</w:t>
            </w:r>
          </w:p>
        </w:tc>
        <w:tc>
          <w:tcPr>
            <w:tcW w:w="2520" w:type="dxa"/>
            <w:gridSpan w:val="3"/>
            <w:vAlign w:val="center"/>
          </w:tcPr>
          <w:p w:rsidR="00673DB3" w:rsidRDefault="00673DB3">
            <w:pPr>
              <w:jc w:val="center"/>
              <w:rPr>
                <w:rFonts w:ascii="仿宋_GB2312" w:eastAsia="仿宋_GB2312" w:hAnsi="仿宋" w:cs="Arial"/>
                <w:bCs/>
                <w:szCs w:val="21"/>
              </w:rPr>
            </w:pPr>
          </w:p>
        </w:tc>
        <w:tc>
          <w:tcPr>
            <w:tcW w:w="5040" w:type="dxa"/>
            <w:gridSpan w:val="8"/>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员工总人数：</w:t>
            </w:r>
          </w:p>
        </w:tc>
      </w:tr>
      <w:tr w:rsidR="00673DB3">
        <w:trPr>
          <w:trHeight w:val="456"/>
          <w:jc w:val="center"/>
        </w:trPr>
        <w:tc>
          <w:tcPr>
            <w:tcW w:w="1620" w:type="dxa"/>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企业资质等级</w:t>
            </w:r>
          </w:p>
        </w:tc>
        <w:tc>
          <w:tcPr>
            <w:tcW w:w="2520" w:type="dxa"/>
            <w:gridSpan w:val="3"/>
            <w:vAlign w:val="center"/>
          </w:tcPr>
          <w:p w:rsidR="00673DB3" w:rsidRDefault="00673DB3">
            <w:pPr>
              <w:jc w:val="center"/>
              <w:rPr>
                <w:rFonts w:ascii="仿宋_GB2312" w:eastAsia="仿宋_GB2312" w:hAnsi="仿宋" w:cs="Arial"/>
                <w:bCs/>
                <w:szCs w:val="21"/>
              </w:rPr>
            </w:pPr>
          </w:p>
        </w:tc>
        <w:tc>
          <w:tcPr>
            <w:tcW w:w="1680" w:type="dxa"/>
            <w:gridSpan w:val="2"/>
            <w:vMerge w:val="restart"/>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其中</w:t>
            </w:r>
          </w:p>
        </w:tc>
        <w:tc>
          <w:tcPr>
            <w:tcW w:w="1680" w:type="dxa"/>
            <w:gridSpan w:val="3"/>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项目经理</w:t>
            </w:r>
          </w:p>
        </w:tc>
        <w:tc>
          <w:tcPr>
            <w:tcW w:w="1680" w:type="dxa"/>
            <w:gridSpan w:val="3"/>
            <w:vAlign w:val="center"/>
          </w:tcPr>
          <w:p w:rsidR="00673DB3" w:rsidRDefault="00673DB3">
            <w:pPr>
              <w:jc w:val="center"/>
              <w:rPr>
                <w:rFonts w:ascii="仿宋_GB2312" w:eastAsia="仿宋_GB2312" w:hAnsi="仿宋" w:cs="Arial"/>
                <w:bCs/>
                <w:szCs w:val="21"/>
              </w:rPr>
            </w:pPr>
          </w:p>
        </w:tc>
      </w:tr>
      <w:tr w:rsidR="00673DB3">
        <w:trPr>
          <w:trHeight w:val="463"/>
          <w:jc w:val="center"/>
        </w:trPr>
        <w:tc>
          <w:tcPr>
            <w:tcW w:w="1620" w:type="dxa"/>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营业执照</w:t>
            </w:r>
            <w:r>
              <w:rPr>
                <w:rFonts w:ascii="仿宋_GB2312" w:eastAsia="仿宋_GB2312" w:hAnsi="仿宋" w:hint="eastAsia"/>
              </w:rPr>
              <w:t>号</w:t>
            </w:r>
          </w:p>
        </w:tc>
        <w:tc>
          <w:tcPr>
            <w:tcW w:w="2520" w:type="dxa"/>
            <w:gridSpan w:val="3"/>
            <w:vAlign w:val="center"/>
          </w:tcPr>
          <w:p w:rsidR="00673DB3" w:rsidRDefault="00673DB3">
            <w:pPr>
              <w:jc w:val="center"/>
              <w:rPr>
                <w:rFonts w:ascii="仿宋_GB2312" w:eastAsia="仿宋_GB2312" w:hAnsi="仿宋" w:cs="Arial"/>
                <w:bCs/>
                <w:szCs w:val="21"/>
              </w:rPr>
            </w:pPr>
          </w:p>
        </w:tc>
        <w:tc>
          <w:tcPr>
            <w:tcW w:w="1680" w:type="dxa"/>
            <w:gridSpan w:val="2"/>
            <w:vMerge/>
            <w:vAlign w:val="center"/>
          </w:tcPr>
          <w:p w:rsidR="00673DB3" w:rsidRDefault="00673DB3">
            <w:pPr>
              <w:jc w:val="center"/>
              <w:rPr>
                <w:rFonts w:ascii="仿宋_GB2312" w:eastAsia="仿宋_GB2312" w:hAnsi="仿宋" w:cs="Arial"/>
                <w:bCs/>
                <w:szCs w:val="21"/>
              </w:rPr>
            </w:pPr>
          </w:p>
        </w:tc>
        <w:tc>
          <w:tcPr>
            <w:tcW w:w="1680" w:type="dxa"/>
            <w:gridSpan w:val="3"/>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高级职称人员</w:t>
            </w:r>
          </w:p>
        </w:tc>
        <w:tc>
          <w:tcPr>
            <w:tcW w:w="1680" w:type="dxa"/>
            <w:gridSpan w:val="3"/>
            <w:vAlign w:val="center"/>
          </w:tcPr>
          <w:p w:rsidR="00673DB3" w:rsidRDefault="00673DB3">
            <w:pPr>
              <w:jc w:val="center"/>
              <w:rPr>
                <w:rFonts w:ascii="仿宋_GB2312" w:eastAsia="仿宋_GB2312" w:hAnsi="仿宋" w:cs="Arial"/>
                <w:bCs/>
                <w:szCs w:val="21"/>
              </w:rPr>
            </w:pPr>
          </w:p>
        </w:tc>
      </w:tr>
      <w:tr w:rsidR="00673DB3">
        <w:trPr>
          <w:trHeight w:val="441"/>
          <w:jc w:val="center"/>
        </w:trPr>
        <w:tc>
          <w:tcPr>
            <w:tcW w:w="1620" w:type="dxa"/>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注册资金</w:t>
            </w:r>
          </w:p>
        </w:tc>
        <w:tc>
          <w:tcPr>
            <w:tcW w:w="2520" w:type="dxa"/>
            <w:gridSpan w:val="3"/>
            <w:vAlign w:val="center"/>
          </w:tcPr>
          <w:p w:rsidR="00673DB3" w:rsidRDefault="00673DB3">
            <w:pPr>
              <w:jc w:val="center"/>
              <w:rPr>
                <w:rFonts w:ascii="仿宋_GB2312" w:eastAsia="仿宋_GB2312" w:hAnsi="仿宋" w:cs="Arial"/>
                <w:bCs/>
                <w:szCs w:val="21"/>
              </w:rPr>
            </w:pPr>
          </w:p>
        </w:tc>
        <w:tc>
          <w:tcPr>
            <w:tcW w:w="1680" w:type="dxa"/>
            <w:gridSpan w:val="2"/>
            <w:vMerge/>
            <w:vAlign w:val="center"/>
          </w:tcPr>
          <w:p w:rsidR="00673DB3" w:rsidRDefault="00673DB3">
            <w:pPr>
              <w:jc w:val="center"/>
              <w:rPr>
                <w:rFonts w:ascii="仿宋_GB2312" w:eastAsia="仿宋_GB2312" w:hAnsi="仿宋" w:cs="Arial"/>
                <w:bCs/>
                <w:szCs w:val="21"/>
              </w:rPr>
            </w:pPr>
          </w:p>
        </w:tc>
        <w:tc>
          <w:tcPr>
            <w:tcW w:w="1680" w:type="dxa"/>
            <w:gridSpan w:val="3"/>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中级职称人员</w:t>
            </w:r>
          </w:p>
        </w:tc>
        <w:tc>
          <w:tcPr>
            <w:tcW w:w="1680" w:type="dxa"/>
            <w:gridSpan w:val="3"/>
            <w:vAlign w:val="center"/>
          </w:tcPr>
          <w:p w:rsidR="00673DB3" w:rsidRDefault="00673DB3">
            <w:pPr>
              <w:jc w:val="center"/>
              <w:rPr>
                <w:rFonts w:ascii="仿宋_GB2312" w:eastAsia="仿宋_GB2312" w:hAnsi="仿宋" w:cs="Arial"/>
                <w:bCs/>
                <w:szCs w:val="21"/>
              </w:rPr>
            </w:pPr>
          </w:p>
        </w:tc>
      </w:tr>
      <w:tr w:rsidR="00673DB3">
        <w:trPr>
          <w:trHeight w:val="461"/>
          <w:jc w:val="center"/>
        </w:trPr>
        <w:tc>
          <w:tcPr>
            <w:tcW w:w="1620" w:type="dxa"/>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开户银行</w:t>
            </w:r>
          </w:p>
        </w:tc>
        <w:tc>
          <w:tcPr>
            <w:tcW w:w="2520" w:type="dxa"/>
            <w:gridSpan w:val="3"/>
            <w:vAlign w:val="center"/>
          </w:tcPr>
          <w:p w:rsidR="00673DB3" w:rsidRDefault="00673DB3">
            <w:pPr>
              <w:jc w:val="center"/>
              <w:rPr>
                <w:rFonts w:ascii="仿宋_GB2312" w:eastAsia="仿宋_GB2312" w:hAnsi="仿宋" w:cs="Arial"/>
                <w:bCs/>
                <w:szCs w:val="21"/>
              </w:rPr>
            </w:pPr>
          </w:p>
        </w:tc>
        <w:tc>
          <w:tcPr>
            <w:tcW w:w="1680" w:type="dxa"/>
            <w:gridSpan w:val="2"/>
            <w:vMerge/>
            <w:vAlign w:val="center"/>
          </w:tcPr>
          <w:p w:rsidR="00673DB3" w:rsidRDefault="00673DB3">
            <w:pPr>
              <w:jc w:val="center"/>
              <w:rPr>
                <w:rFonts w:ascii="仿宋_GB2312" w:eastAsia="仿宋_GB2312" w:hAnsi="仿宋" w:cs="Arial"/>
                <w:bCs/>
                <w:szCs w:val="21"/>
              </w:rPr>
            </w:pPr>
          </w:p>
        </w:tc>
        <w:tc>
          <w:tcPr>
            <w:tcW w:w="1680" w:type="dxa"/>
            <w:gridSpan w:val="3"/>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初级职称人员</w:t>
            </w:r>
          </w:p>
        </w:tc>
        <w:tc>
          <w:tcPr>
            <w:tcW w:w="1680" w:type="dxa"/>
            <w:gridSpan w:val="3"/>
            <w:vAlign w:val="center"/>
          </w:tcPr>
          <w:p w:rsidR="00673DB3" w:rsidRDefault="00673DB3">
            <w:pPr>
              <w:jc w:val="center"/>
              <w:rPr>
                <w:rFonts w:ascii="仿宋_GB2312" w:eastAsia="仿宋_GB2312" w:hAnsi="仿宋" w:cs="Arial"/>
                <w:bCs/>
                <w:szCs w:val="21"/>
              </w:rPr>
            </w:pPr>
          </w:p>
        </w:tc>
      </w:tr>
      <w:tr w:rsidR="00673DB3">
        <w:trPr>
          <w:trHeight w:val="466"/>
          <w:jc w:val="center"/>
        </w:trPr>
        <w:tc>
          <w:tcPr>
            <w:tcW w:w="1620" w:type="dxa"/>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账号</w:t>
            </w:r>
          </w:p>
        </w:tc>
        <w:tc>
          <w:tcPr>
            <w:tcW w:w="2520" w:type="dxa"/>
            <w:gridSpan w:val="3"/>
            <w:vAlign w:val="center"/>
          </w:tcPr>
          <w:p w:rsidR="00673DB3" w:rsidRDefault="00673DB3">
            <w:pPr>
              <w:jc w:val="center"/>
              <w:rPr>
                <w:rFonts w:ascii="仿宋_GB2312" w:eastAsia="仿宋_GB2312" w:hAnsi="仿宋" w:cs="Arial"/>
                <w:bCs/>
                <w:szCs w:val="21"/>
              </w:rPr>
            </w:pPr>
          </w:p>
        </w:tc>
        <w:tc>
          <w:tcPr>
            <w:tcW w:w="1680" w:type="dxa"/>
            <w:gridSpan w:val="2"/>
            <w:vMerge/>
            <w:vAlign w:val="center"/>
          </w:tcPr>
          <w:p w:rsidR="00673DB3" w:rsidRDefault="00673DB3">
            <w:pPr>
              <w:jc w:val="center"/>
              <w:rPr>
                <w:rFonts w:ascii="仿宋_GB2312" w:eastAsia="仿宋_GB2312" w:hAnsi="仿宋" w:cs="Arial"/>
                <w:bCs/>
                <w:szCs w:val="21"/>
              </w:rPr>
            </w:pPr>
          </w:p>
        </w:tc>
        <w:tc>
          <w:tcPr>
            <w:tcW w:w="1680" w:type="dxa"/>
            <w:gridSpan w:val="3"/>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技工</w:t>
            </w:r>
          </w:p>
        </w:tc>
        <w:tc>
          <w:tcPr>
            <w:tcW w:w="1680" w:type="dxa"/>
            <w:gridSpan w:val="3"/>
            <w:vAlign w:val="center"/>
          </w:tcPr>
          <w:p w:rsidR="00673DB3" w:rsidRDefault="00673DB3">
            <w:pPr>
              <w:jc w:val="center"/>
              <w:rPr>
                <w:rFonts w:ascii="仿宋_GB2312" w:eastAsia="仿宋_GB2312" w:hAnsi="仿宋" w:cs="Arial"/>
                <w:bCs/>
                <w:szCs w:val="21"/>
              </w:rPr>
            </w:pPr>
          </w:p>
        </w:tc>
      </w:tr>
      <w:tr w:rsidR="00673DB3">
        <w:trPr>
          <w:trHeight w:val="1704"/>
          <w:jc w:val="center"/>
        </w:trPr>
        <w:tc>
          <w:tcPr>
            <w:tcW w:w="1620" w:type="dxa"/>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经营范围</w:t>
            </w:r>
          </w:p>
        </w:tc>
        <w:tc>
          <w:tcPr>
            <w:tcW w:w="7560" w:type="dxa"/>
            <w:gridSpan w:val="11"/>
            <w:vAlign w:val="center"/>
          </w:tcPr>
          <w:p w:rsidR="00673DB3" w:rsidRDefault="00673DB3">
            <w:pPr>
              <w:jc w:val="center"/>
              <w:rPr>
                <w:rFonts w:ascii="仿宋_GB2312" w:eastAsia="仿宋_GB2312" w:hAnsi="仿宋" w:cs="Arial"/>
                <w:bCs/>
                <w:szCs w:val="21"/>
              </w:rPr>
            </w:pPr>
          </w:p>
        </w:tc>
      </w:tr>
      <w:tr w:rsidR="00673DB3">
        <w:trPr>
          <w:trHeight w:val="717"/>
          <w:jc w:val="center"/>
        </w:trPr>
        <w:tc>
          <w:tcPr>
            <w:tcW w:w="1620" w:type="dxa"/>
            <w:vAlign w:val="center"/>
          </w:tcPr>
          <w:p w:rsidR="00673DB3" w:rsidRDefault="00BE0F1E">
            <w:pPr>
              <w:jc w:val="center"/>
              <w:rPr>
                <w:rFonts w:ascii="仿宋_GB2312" w:eastAsia="仿宋_GB2312" w:hAnsi="仿宋" w:cs="Arial"/>
                <w:bCs/>
                <w:szCs w:val="21"/>
              </w:rPr>
            </w:pPr>
            <w:r>
              <w:rPr>
                <w:rFonts w:ascii="仿宋_GB2312" w:eastAsia="仿宋_GB2312" w:hAnsi="仿宋" w:cs="Arial" w:hint="eastAsia"/>
                <w:bCs/>
                <w:szCs w:val="21"/>
              </w:rPr>
              <w:t>备注</w:t>
            </w:r>
          </w:p>
        </w:tc>
        <w:tc>
          <w:tcPr>
            <w:tcW w:w="7560" w:type="dxa"/>
            <w:gridSpan w:val="11"/>
            <w:vAlign w:val="center"/>
          </w:tcPr>
          <w:p w:rsidR="00673DB3" w:rsidRDefault="00673DB3">
            <w:pPr>
              <w:jc w:val="center"/>
              <w:rPr>
                <w:rFonts w:ascii="仿宋_GB2312" w:eastAsia="仿宋_GB2312" w:hAnsi="仿宋" w:cs="Arial"/>
                <w:bCs/>
                <w:szCs w:val="21"/>
              </w:rPr>
            </w:pPr>
          </w:p>
        </w:tc>
      </w:tr>
    </w:tbl>
    <w:p w:rsidR="00673DB3" w:rsidRDefault="00673DB3">
      <w:pPr>
        <w:adjustRightInd w:val="0"/>
        <w:spacing w:line="400" w:lineRule="exact"/>
        <w:jc w:val="left"/>
        <w:rPr>
          <w:rFonts w:ascii="仿宋" w:eastAsia="仿宋" w:hAnsi="仿宋"/>
          <w:sz w:val="24"/>
        </w:rPr>
      </w:pPr>
    </w:p>
    <w:p w:rsidR="00673DB3" w:rsidRDefault="00BE0F1E">
      <w:pPr>
        <w:adjustRightInd w:val="0"/>
        <w:spacing w:line="400" w:lineRule="exact"/>
        <w:jc w:val="left"/>
        <w:rPr>
          <w:rFonts w:ascii="仿宋_GB2312" w:eastAsia="仿宋_GB2312" w:hAnsi="仿宋"/>
          <w:sz w:val="24"/>
        </w:rPr>
      </w:pPr>
      <w:r>
        <w:rPr>
          <w:rFonts w:ascii="仿宋_GB2312" w:eastAsia="仿宋_GB2312" w:hAnsi="仿宋" w:hint="eastAsia"/>
          <w:sz w:val="24"/>
        </w:rPr>
        <w:t>供应商名称：</w:t>
      </w:r>
      <w:r>
        <w:rPr>
          <w:rFonts w:ascii="仿宋_GB2312" w:eastAsia="仿宋_GB2312" w:hAnsi="仿宋" w:hint="eastAsia"/>
          <w:sz w:val="24"/>
        </w:rPr>
        <w:t>XXX</w:t>
      </w:r>
      <w:r>
        <w:rPr>
          <w:rFonts w:ascii="仿宋_GB2312" w:eastAsia="仿宋_GB2312" w:hAnsi="仿宋" w:hint="eastAsia"/>
          <w:sz w:val="24"/>
        </w:rPr>
        <w:t>（盖单位公章）</w:t>
      </w:r>
    </w:p>
    <w:p w:rsidR="00673DB3" w:rsidRDefault="00BE0F1E">
      <w:pPr>
        <w:adjustRightInd w:val="0"/>
        <w:spacing w:line="400" w:lineRule="exact"/>
        <w:jc w:val="left"/>
        <w:rPr>
          <w:rFonts w:ascii="仿宋_GB2312" w:eastAsia="仿宋_GB2312" w:hAnsi="仿宋"/>
          <w:bCs/>
          <w:sz w:val="24"/>
        </w:rPr>
      </w:pPr>
      <w:r>
        <w:rPr>
          <w:rFonts w:ascii="仿宋_GB2312" w:eastAsia="仿宋_GB2312" w:hAnsi="仿宋" w:hint="eastAsia"/>
          <w:bCs/>
          <w:sz w:val="24"/>
        </w:rPr>
        <w:t>法定代表人</w:t>
      </w:r>
      <w:r>
        <w:rPr>
          <w:rFonts w:ascii="仿宋_GB2312" w:eastAsia="仿宋_GB2312" w:hAnsi="仿宋" w:hint="eastAsia"/>
          <w:bCs/>
          <w:sz w:val="24"/>
        </w:rPr>
        <w:t>/</w:t>
      </w:r>
      <w:r>
        <w:rPr>
          <w:rFonts w:ascii="仿宋_GB2312" w:eastAsia="仿宋_GB2312" w:hAnsi="仿宋" w:hint="eastAsia"/>
          <w:bCs/>
          <w:sz w:val="24"/>
        </w:rPr>
        <w:t>单位负责人或授权代表</w:t>
      </w:r>
      <w:r>
        <w:rPr>
          <w:rFonts w:ascii="仿宋_GB2312" w:eastAsia="仿宋_GB2312" w:hAnsi="仿宋" w:hint="eastAsia"/>
          <w:sz w:val="24"/>
        </w:rPr>
        <w:t>（签字或加盖个人印章）</w:t>
      </w:r>
      <w:r>
        <w:rPr>
          <w:rFonts w:ascii="仿宋_GB2312" w:eastAsia="仿宋_GB2312" w:hAnsi="仿宋" w:hint="eastAsia"/>
          <w:bCs/>
          <w:sz w:val="24"/>
        </w:rPr>
        <w:t>：</w:t>
      </w:r>
      <w:r>
        <w:rPr>
          <w:rFonts w:ascii="仿宋_GB2312" w:eastAsia="仿宋_GB2312" w:hAnsi="仿宋" w:hint="eastAsia"/>
          <w:bCs/>
          <w:sz w:val="24"/>
        </w:rPr>
        <w:t>XXX</w:t>
      </w:r>
    </w:p>
    <w:p w:rsidR="00673DB3" w:rsidRDefault="00BE0F1E">
      <w:pPr>
        <w:adjustRightInd w:val="0"/>
        <w:spacing w:line="400" w:lineRule="exact"/>
        <w:jc w:val="left"/>
        <w:rPr>
          <w:rFonts w:ascii="仿宋_GB2312" w:eastAsia="仿宋_GB2312" w:hAnsi="仿宋"/>
          <w:bCs/>
          <w:sz w:val="24"/>
        </w:rPr>
      </w:pPr>
      <w:r>
        <w:rPr>
          <w:rFonts w:ascii="仿宋_GB2312" w:eastAsia="仿宋_GB2312" w:hAnsi="仿宋" w:hint="eastAsia"/>
          <w:bCs/>
          <w:sz w:val="24"/>
        </w:rPr>
        <w:t>日期：</w:t>
      </w:r>
      <w:r>
        <w:rPr>
          <w:rFonts w:ascii="仿宋_GB2312" w:eastAsia="仿宋_GB2312" w:hAnsi="仿宋" w:hint="eastAsia"/>
          <w:bCs/>
          <w:sz w:val="24"/>
        </w:rPr>
        <w:t>XXX</w:t>
      </w:r>
      <w:r>
        <w:rPr>
          <w:rFonts w:ascii="仿宋_GB2312" w:eastAsia="仿宋_GB2312" w:hAnsi="仿宋" w:hint="eastAsia"/>
          <w:bCs/>
          <w:sz w:val="24"/>
        </w:rPr>
        <w:t>年</w:t>
      </w:r>
      <w:r>
        <w:rPr>
          <w:rFonts w:ascii="仿宋_GB2312" w:eastAsia="仿宋_GB2312" w:hAnsi="仿宋" w:hint="eastAsia"/>
          <w:bCs/>
          <w:sz w:val="24"/>
        </w:rPr>
        <w:t>XXX</w:t>
      </w:r>
      <w:r>
        <w:rPr>
          <w:rFonts w:ascii="仿宋_GB2312" w:eastAsia="仿宋_GB2312" w:hAnsi="仿宋" w:hint="eastAsia"/>
          <w:bCs/>
          <w:sz w:val="24"/>
        </w:rPr>
        <w:t>月</w:t>
      </w:r>
      <w:r>
        <w:rPr>
          <w:rFonts w:ascii="仿宋_GB2312" w:eastAsia="仿宋_GB2312" w:hAnsi="仿宋" w:hint="eastAsia"/>
          <w:bCs/>
          <w:sz w:val="24"/>
        </w:rPr>
        <w:t>XXX</w:t>
      </w:r>
      <w:r>
        <w:rPr>
          <w:rFonts w:ascii="仿宋_GB2312" w:eastAsia="仿宋_GB2312" w:hAnsi="仿宋" w:hint="eastAsia"/>
          <w:bCs/>
          <w:sz w:val="24"/>
        </w:rPr>
        <w:t>日</w:t>
      </w:r>
    </w:p>
    <w:p w:rsidR="00673DB3" w:rsidRDefault="00673DB3">
      <w:pPr>
        <w:pStyle w:val="a3"/>
        <w:sectPr w:rsidR="00673DB3">
          <w:footerReference w:type="default" r:id="rId17"/>
          <w:footerReference w:type="first" r:id="rId18"/>
          <w:pgSz w:w="11850" w:h="16783"/>
          <w:pgMar w:top="1247" w:right="1247" w:bottom="1247" w:left="1247" w:header="851" w:footer="992" w:gutter="0"/>
          <w:cols w:space="720"/>
          <w:titlePg/>
          <w:docGrid w:type="linesAndChars" w:linePitch="312"/>
        </w:sectPr>
      </w:pPr>
    </w:p>
    <w:p w:rsidR="00673DB3" w:rsidRDefault="00BE0F1E">
      <w:pPr>
        <w:rPr>
          <w:rFonts w:ascii="仿宋" w:eastAsia="仿宋" w:hAnsi="仿宋"/>
          <w:b/>
          <w:sz w:val="32"/>
          <w:szCs w:val="32"/>
        </w:rPr>
      </w:pPr>
      <w:r>
        <w:rPr>
          <w:rFonts w:ascii="仿宋" w:eastAsia="仿宋" w:hAnsi="仿宋" w:hint="eastAsia"/>
          <w:b/>
          <w:sz w:val="32"/>
          <w:szCs w:val="32"/>
        </w:rPr>
        <w:lastRenderedPageBreak/>
        <w:t>格式</w:t>
      </w:r>
      <w:r>
        <w:rPr>
          <w:rFonts w:ascii="仿宋" w:eastAsia="仿宋" w:hAnsi="仿宋" w:hint="eastAsia"/>
          <w:b/>
          <w:sz w:val="32"/>
          <w:szCs w:val="32"/>
        </w:rPr>
        <w:t>2-</w:t>
      </w:r>
      <w:r>
        <w:rPr>
          <w:rFonts w:ascii="仿宋" w:eastAsia="仿宋" w:hAnsi="仿宋"/>
          <w:b/>
          <w:sz w:val="32"/>
          <w:szCs w:val="32"/>
        </w:rPr>
        <w:t>5</w:t>
      </w:r>
    </w:p>
    <w:p w:rsidR="00673DB3" w:rsidRDefault="00BE0F1E">
      <w:pPr>
        <w:jc w:val="center"/>
        <w:rPr>
          <w:rFonts w:ascii="仿宋" w:eastAsia="仿宋" w:hAnsi="仿宋"/>
          <w:b/>
          <w:sz w:val="32"/>
          <w:szCs w:val="32"/>
        </w:rPr>
      </w:pPr>
      <w:r>
        <w:rPr>
          <w:rFonts w:ascii="仿宋" w:eastAsia="仿宋" w:hAnsi="仿宋" w:hint="eastAsia"/>
          <w:b/>
          <w:sz w:val="32"/>
          <w:szCs w:val="32"/>
        </w:rPr>
        <w:t xml:space="preserve"> </w:t>
      </w:r>
      <w:r>
        <w:rPr>
          <w:rFonts w:ascii="仿宋" w:eastAsia="仿宋" w:hAnsi="仿宋" w:hint="eastAsia"/>
          <w:b/>
          <w:sz w:val="32"/>
          <w:szCs w:val="32"/>
        </w:rPr>
        <w:t>中小企业（监狱企业）声明函</w:t>
      </w:r>
    </w:p>
    <w:p w:rsidR="00673DB3" w:rsidRDefault="00673DB3">
      <w:pPr>
        <w:spacing w:line="360" w:lineRule="auto"/>
        <w:ind w:firstLineChars="200" w:firstLine="480"/>
        <w:contextualSpacing/>
        <w:jc w:val="left"/>
        <w:rPr>
          <w:rFonts w:ascii="仿宋_GB2312" w:eastAsia="仿宋_GB2312" w:hAnsi="仿宋"/>
          <w:sz w:val="24"/>
        </w:rPr>
      </w:pPr>
    </w:p>
    <w:p w:rsidR="00673DB3" w:rsidRDefault="00BE0F1E">
      <w:pPr>
        <w:spacing w:line="360" w:lineRule="auto"/>
        <w:ind w:firstLineChars="200" w:firstLine="480"/>
        <w:contextualSpacing/>
        <w:jc w:val="left"/>
        <w:rPr>
          <w:rFonts w:ascii="仿宋_GB2312" w:eastAsia="仿宋_GB2312" w:hAnsi="仿宋"/>
          <w:sz w:val="24"/>
        </w:rPr>
      </w:pPr>
      <w:r>
        <w:rPr>
          <w:rFonts w:ascii="仿宋_GB2312" w:eastAsia="仿宋_GB2312" w:hAnsi="仿宋" w:hint="eastAsia"/>
          <w:sz w:val="24"/>
        </w:rPr>
        <w:t>本公司郑重声明，</w:t>
      </w:r>
      <w:r>
        <w:rPr>
          <w:rFonts w:ascii="仿宋_GB2312" w:eastAsia="仿宋_GB2312" w:hAnsi="仿宋"/>
          <w:color w:val="000000"/>
          <w:sz w:val="24"/>
        </w:rPr>
        <w:t>根据《政府采购促进中小企业发展管理办法》（财库﹝</w:t>
      </w:r>
      <w:r>
        <w:rPr>
          <w:rFonts w:ascii="仿宋_GB2312" w:eastAsia="仿宋_GB2312" w:hAnsi="仿宋"/>
          <w:color w:val="000000"/>
          <w:sz w:val="24"/>
        </w:rPr>
        <w:t>2020</w:t>
      </w:r>
      <w:r>
        <w:rPr>
          <w:rFonts w:ascii="仿宋_GB2312" w:eastAsia="仿宋_GB2312" w:hAnsi="仿宋"/>
          <w:color w:val="000000"/>
          <w:sz w:val="24"/>
        </w:rPr>
        <w:t>﹞</w:t>
      </w:r>
      <w:r>
        <w:rPr>
          <w:rFonts w:ascii="仿宋_GB2312" w:eastAsia="仿宋_GB2312" w:hAnsi="仿宋"/>
          <w:color w:val="000000"/>
          <w:sz w:val="24"/>
        </w:rPr>
        <w:t xml:space="preserve">46 </w:t>
      </w:r>
      <w:r>
        <w:rPr>
          <w:rFonts w:ascii="仿宋_GB2312" w:eastAsia="仿宋_GB2312" w:hAnsi="仿宋"/>
          <w:color w:val="000000"/>
          <w:sz w:val="24"/>
        </w:rPr>
        <w:t>号）的规定</w:t>
      </w:r>
      <w:r>
        <w:rPr>
          <w:rFonts w:ascii="仿宋_GB2312" w:eastAsia="仿宋_GB2312" w:hAnsi="仿宋" w:hint="eastAsia"/>
          <w:color w:val="000000"/>
          <w:sz w:val="24"/>
        </w:rPr>
        <w:t>，</w:t>
      </w:r>
      <w:r>
        <w:rPr>
          <w:rFonts w:ascii="仿宋_GB2312" w:eastAsia="仿宋_GB2312" w:hAnsi="仿宋" w:hint="eastAsia"/>
          <w:sz w:val="24"/>
        </w:rPr>
        <w:t>本公司为</w:t>
      </w:r>
      <w:r>
        <w:rPr>
          <w:rFonts w:ascii="仿宋_GB2312" w:eastAsia="仿宋_GB2312" w:hAnsi="仿宋" w:hint="eastAsia"/>
          <w:sz w:val="24"/>
          <w:u w:val="single"/>
        </w:rPr>
        <w:t>XXXX</w:t>
      </w:r>
      <w:r>
        <w:rPr>
          <w:rFonts w:ascii="仿宋_GB2312" w:eastAsia="仿宋_GB2312" w:hAnsi="仿宋" w:hint="eastAsia"/>
          <w:sz w:val="24"/>
        </w:rPr>
        <w:t>（请填写：中型、小型、微型或监狱）企业。即，本公司同时满足以下条件：</w:t>
      </w:r>
      <w:r>
        <w:rPr>
          <w:rFonts w:ascii="仿宋_GB2312" w:eastAsia="仿宋_GB2312" w:hAnsi="仿宋" w:hint="eastAsia"/>
          <w:sz w:val="24"/>
        </w:rPr>
        <w:br/>
      </w:r>
      <w:r>
        <w:rPr>
          <w:rFonts w:ascii="仿宋_GB2312" w:eastAsia="仿宋_GB2312" w:hAnsi="仿宋" w:hint="eastAsia"/>
          <w:sz w:val="24"/>
        </w:rPr>
        <w:t xml:space="preserve">　　</w:t>
      </w:r>
      <w:r>
        <w:rPr>
          <w:rFonts w:ascii="仿宋_GB2312" w:eastAsia="仿宋_GB2312" w:hAnsi="仿宋" w:hint="eastAsia"/>
          <w:sz w:val="24"/>
        </w:rPr>
        <w:t>1.</w:t>
      </w:r>
      <w:r>
        <w:rPr>
          <w:rFonts w:ascii="仿宋_GB2312" w:eastAsia="仿宋_GB2312" w:hAnsi="仿宋" w:hint="eastAsia"/>
          <w:sz w:val="24"/>
        </w:rPr>
        <w:t>根据《工业和信息化部、国家统计局、国家发展和改革委员会、财政部关于印发中小企业划型标准规定的通知》（工信部联企业〔</w:t>
      </w:r>
      <w:r>
        <w:rPr>
          <w:rFonts w:ascii="仿宋_GB2312" w:eastAsia="仿宋_GB2312" w:hAnsi="仿宋" w:hint="eastAsia"/>
          <w:sz w:val="24"/>
        </w:rPr>
        <w:t>2011</w:t>
      </w:r>
      <w:r>
        <w:rPr>
          <w:rFonts w:ascii="仿宋_GB2312" w:eastAsia="仿宋_GB2312" w:hAnsi="仿宋" w:hint="eastAsia"/>
          <w:sz w:val="24"/>
        </w:rPr>
        <w:t>〕</w:t>
      </w:r>
      <w:r>
        <w:rPr>
          <w:rFonts w:ascii="仿宋_GB2312" w:eastAsia="仿宋_GB2312" w:hAnsi="仿宋" w:hint="eastAsia"/>
          <w:sz w:val="24"/>
        </w:rPr>
        <w:t>300</w:t>
      </w:r>
      <w:r>
        <w:rPr>
          <w:rFonts w:ascii="仿宋_GB2312" w:eastAsia="仿宋_GB2312" w:hAnsi="仿宋" w:hint="eastAsia"/>
          <w:sz w:val="24"/>
        </w:rPr>
        <w:t>号）或</w:t>
      </w:r>
      <w:r>
        <w:rPr>
          <w:rFonts w:ascii="仿宋_GB2312" w:eastAsia="仿宋_GB2312" w:hAnsi="仿宋" w:cs="仿宋" w:hint="eastAsia"/>
          <w:sz w:val="24"/>
        </w:rPr>
        <w:t>《政府采购支持监狱企业发展有关问题的通知》</w:t>
      </w:r>
      <w:r>
        <w:rPr>
          <w:rFonts w:ascii="仿宋_GB2312" w:eastAsia="仿宋_GB2312" w:hAnsi="仿宋" w:hint="eastAsia"/>
          <w:sz w:val="24"/>
        </w:rPr>
        <w:t>（财库〔</w:t>
      </w:r>
      <w:r>
        <w:rPr>
          <w:rFonts w:ascii="仿宋_GB2312" w:eastAsia="仿宋_GB2312" w:hAnsi="仿宋" w:hint="eastAsia"/>
          <w:sz w:val="24"/>
        </w:rPr>
        <w:t>2014</w:t>
      </w:r>
      <w:r>
        <w:rPr>
          <w:rFonts w:ascii="仿宋_GB2312" w:eastAsia="仿宋_GB2312" w:hAnsi="仿宋" w:hint="eastAsia"/>
          <w:sz w:val="24"/>
        </w:rPr>
        <w:t>〕</w:t>
      </w:r>
      <w:r>
        <w:rPr>
          <w:rFonts w:ascii="仿宋_GB2312" w:eastAsia="仿宋_GB2312" w:hAnsi="仿宋" w:hint="eastAsia"/>
          <w:sz w:val="24"/>
        </w:rPr>
        <w:t>68</w:t>
      </w:r>
      <w:r>
        <w:rPr>
          <w:rFonts w:ascii="仿宋_GB2312" w:eastAsia="仿宋_GB2312" w:hAnsi="仿宋" w:hint="eastAsia"/>
          <w:sz w:val="24"/>
        </w:rPr>
        <w:t>号）规定的划分标准，本公司为</w:t>
      </w:r>
      <w:r>
        <w:rPr>
          <w:rFonts w:ascii="仿宋_GB2312" w:eastAsia="仿宋_GB2312" w:hAnsi="仿宋" w:hint="eastAsia"/>
          <w:sz w:val="24"/>
          <w:u w:val="single"/>
        </w:rPr>
        <w:t>XXXX</w:t>
      </w:r>
      <w:r>
        <w:rPr>
          <w:rFonts w:ascii="仿宋_GB2312" w:eastAsia="仿宋_GB2312" w:hAnsi="仿宋" w:hint="eastAsia"/>
          <w:sz w:val="24"/>
        </w:rPr>
        <w:t>_</w:t>
      </w:r>
      <w:r>
        <w:rPr>
          <w:rFonts w:ascii="仿宋_GB2312" w:eastAsia="仿宋_GB2312" w:hAnsi="仿宋" w:hint="eastAsia"/>
          <w:sz w:val="24"/>
        </w:rPr>
        <w:t>（请填写：中型、小型、微型或监狱）企业。</w:t>
      </w:r>
      <w:r>
        <w:rPr>
          <w:rFonts w:ascii="仿宋_GB2312" w:eastAsia="仿宋_GB2312" w:hAnsi="仿宋" w:hint="eastAsia"/>
          <w:sz w:val="24"/>
        </w:rPr>
        <w:br/>
      </w:r>
      <w:r>
        <w:rPr>
          <w:rFonts w:ascii="仿宋_GB2312" w:eastAsia="仿宋_GB2312" w:hAnsi="仿宋" w:hint="eastAsia"/>
          <w:sz w:val="24"/>
        </w:rPr>
        <w:t xml:space="preserve">　　</w:t>
      </w:r>
      <w:r>
        <w:rPr>
          <w:rFonts w:ascii="仿宋_GB2312" w:eastAsia="仿宋_GB2312" w:hAnsi="仿宋" w:hint="eastAsia"/>
          <w:sz w:val="24"/>
        </w:rPr>
        <w:t>2.</w:t>
      </w:r>
      <w:r>
        <w:rPr>
          <w:rFonts w:ascii="仿宋_GB2312" w:eastAsia="仿宋_GB2312" w:hAnsi="仿宋" w:hint="eastAsia"/>
          <w:sz w:val="24"/>
        </w:rPr>
        <w:t>本公司参加</w:t>
      </w:r>
      <w:r>
        <w:rPr>
          <w:rFonts w:ascii="仿宋_GB2312" w:eastAsia="仿宋_GB2312" w:hAnsi="仿宋" w:hint="eastAsia"/>
          <w:sz w:val="24"/>
          <w:u w:val="single"/>
        </w:rPr>
        <w:t>成都市劳动人民文化宫退休人员开展</w:t>
      </w:r>
      <w:r>
        <w:rPr>
          <w:rFonts w:ascii="仿宋_GB2312" w:eastAsia="仿宋_GB2312" w:hAnsi="仿宋" w:hint="eastAsia"/>
          <w:sz w:val="24"/>
          <w:u w:val="single"/>
        </w:rPr>
        <w:t>2026</w:t>
      </w:r>
      <w:r>
        <w:rPr>
          <w:rFonts w:ascii="仿宋_GB2312" w:eastAsia="仿宋_GB2312" w:hAnsi="仿宋" w:hint="eastAsia"/>
          <w:sz w:val="24"/>
          <w:u w:val="single"/>
        </w:rPr>
        <w:t>年秋游活动</w:t>
      </w:r>
      <w:r>
        <w:rPr>
          <w:rFonts w:ascii="仿宋_GB2312" w:eastAsia="仿宋_GB2312" w:hAnsi="仿宋" w:hint="eastAsia"/>
          <w:sz w:val="24"/>
        </w:rPr>
        <w:t>采购活动提供本企业制造的货物及服务，由本企业承担工程、提供服务，或者提供其他</w:t>
      </w:r>
      <w:r>
        <w:rPr>
          <w:rFonts w:ascii="仿宋_GB2312" w:eastAsia="仿宋_GB2312" w:hAnsi="仿宋" w:hint="eastAsia"/>
          <w:sz w:val="24"/>
        </w:rPr>
        <w:t>_</w:t>
      </w:r>
      <w:r>
        <w:rPr>
          <w:rFonts w:ascii="仿宋_GB2312" w:eastAsia="仿宋_GB2312" w:hAnsi="仿宋" w:hint="eastAsia"/>
          <w:sz w:val="24"/>
          <w:u w:val="single"/>
        </w:rPr>
        <w:t>XXXX</w:t>
      </w:r>
      <w:r>
        <w:rPr>
          <w:rFonts w:ascii="仿宋_GB2312" w:eastAsia="仿宋_GB2312" w:hAnsi="仿宋" w:hint="eastAsia"/>
          <w:sz w:val="24"/>
        </w:rPr>
        <w:t>_</w:t>
      </w:r>
      <w:r>
        <w:rPr>
          <w:rFonts w:ascii="仿宋_GB2312" w:eastAsia="仿宋_GB2312" w:hAnsi="仿宋" w:hint="eastAsia"/>
          <w:sz w:val="24"/>
        </w:rPr>
        <w:t>（请填写：中型、小型、微型或监狱）企业制造的货物。本条所称货物不包括</w:t>
      </w:r>
      <w:r>
        <w:rPr>
          <w:rFonts w:ascii="仿宋_GB2312" w:eastAsia="仿宋_GB2312" w:hAnsi="仿宋" w:hint="eastAsia"/>
          <w:sz w:val="24"/>
        </w:rPr>
        <w:t>使用大型企业注册商标的货物。</w:t>
      </w:r>
      <w:r>
        <w:rPr>
          <w:rFonts w:ascii="仿宋_GB2312" w:eastAsia="仿宋_GB2312" w:hAnsi="仿宋" w:hint="eastAsia"/>
          <w:sz w:val="24"/>
        </w:rPr>
        <w:br/>
      </w:r>
      <w:r>
        <w:rPr>
          <w:rFonts w:ascii="仿宋_GB2312" w:eastAsia="仿宋_GB2312" w:hAnsi="仿宋" w:hint="eastAsia"/>
          <w:sz w:val="24"/>
        </w:rPr>
        <w:t xml:space="preserve">　　本公司对上述声明的真实性负责。如有虚假，将依法承担相应责任。</w:t>
      </w:r>
    </w:p>
    <w:p w:rsidR="00673DB3" w:rsidRDefault="00673DB3">
      <w:pPr>
        <w:spacing w:line="360" w:lineRule="auto"/>
        <w:ind w:firstLineChars="200" w:firstLine="480"/>
        <w:contextualSpacing/>
        <w:rPr>
          <w:rFonts w:ascii="仿宋_GB2312" w:eastAsia="仿宋_GB2312" w:hAnsi="仿宋"/>
          <w:sz w:val="24"/>
        </w:rPr>
      </w:pPr>
    </w:p>
    <w:p w:rsidR="00673DB3" w:rsidRDefault="00BE0F1E">
      <w:pPr>
        <w:spacing w:line="360" w:lineRule="auto"/>
        <w:ind w:firstLineChars="200" w:firstLine="480"/>
        <w:contextualSpacing/>
        <w:jc w:val="left"/>
        <w:rPr>
          <w:rFonts w:ascii="仿宋_GB2312" w:eastAsia="仿宋_GB2312" w:hAnsi="仿宋"/>
          <w:sz w:val="24"/>
        </w:rPr>
      </w:pPr>
      <w:r>
        <w:rPr>
          <w:rFonts w:ascii="仿宋_GB2312" w:eastAsia="仿宋_GB2312" w:hAnsi="仿宋" w:hint="eastAsia"/>
          <w:sz w:val="24"/>
        </w:rPr>
        <w:t>供应商名称：</w:t>
      </w:r>
      <w:r>
        <w:rPr>
          <w:rFonts w:ascii="仿宋_GB2312" w:eastAsia="仿宋_GB2312" w:hAnsi="仿宋" w:hint="eastAsia"/>
          <w:sz w:val="24"/>
        </w:rPr>
        <w:t>XXXX</w:t>
      </w:r>
      <w:r>
        <w:rPr>
          <w:rFonts w:ascii="仿宋_GB2312" w:eastAsia="仿宋_GB2312" w:hAnsi="仿宋" w:hint="eastAsia"/>
          <w:sz w:val="24"/>
        </w:rPr>
        <w:t>（盖单位公章）</w:t>
      </w:r>
    </w:p>
    <w:p w:rsidR="00673DB3" w:rsidRDefault="00BE0F1E">
      <w:pPr>
        <w:spacing w:line="360" w:lineRule="auto"/>
        <w:ind w:firstLineChars="200" w:firstLine="480"/>
        <w:contextualSpacing/>
        <w:jc w:val="left"/>
        <w:rPr>
          <w:rFonts w:ascii="仿宋_GB2312" w:eastAsia="仿宋_GB2312" w:hAnsi="仿宋"/>
          <w:sz w:val="24"/>
        </w:rPr>
      </w:pPr>
      <w:r>
        <w:rPr>
          <w:rFonts w:ascii="仿宋_GB2312" w:eastAsia="仿宋_GB2312" w:hAnsi="仿宋" w:hint="eastAsia"/>
          <w:sz w:val="24"/>
        </w:rPr>
        <w:t>法定代表人</w:t>
      </w:r>
      <w:r>
        <w:rPr>
          <w:rFonts w:ascii="仿宋_GB2312" w:eastAsia="仿宋_GB2312" w:hAnsi="仿宋" w:hint="eastAsia"/>
          <w:sz w:val="24"/>
        </w:rPr>
        <w:t>/</w:t>
      </w:r>
      <w:r>
        <w:rPr>
          <w:rFonts w:ascii="仿宋_GB2312" w:eastAsia="仿宋_GB2312" w:hAnsi="仿宋" w:hint="eastAsia"/>
          <w:sz w:val="24"/>
        </w:rPr>
        <w:t>单位负责人或授权代表（签字或加盖个人印章）：</w:t>
      </w:r>
      <w:r>
        <w:rPr>
          <w:rFonts w:ascii="仿宋_GB2312" w:eastAsia="仿宋_GB2312" w:hAnsi="仿宋" w:hint="eastAsia"/>
          <w:sz w:val="24"/>
        </w:rPr>
        <w:t>XXXX</w:t>
      </w:r>
    </w:p>
    <w:p w:rsidR="00673DB3" w:rsidRDefault="00BE0F1E">
      <w:pPr>
        <w:spacing w:line="360" w:lineRule="auto"/>
        <w:ind w:firstLineChars="200" w:firstLine="480"/>
        <w:contextualSpacing/>
        <w:jc w:val="left"/>
        <w:rPr>
          <w:rFonts w:ascii="仿宋_GB2312" w:eastAsia="仿宋_GB2312" w:hAnsi="仿宋"/>
          <w:sz w:val="24"/>
        </w:rPr>
      </w:pPr>
      <w:r>
        <w:rPr>
          <w:rFonts w:ascii="仿宋_GB2312" w:eastAsia="仿宋_GB2312" w:hAnsi="仿宋" w:hint="eastAsia"/>
          <w:sz w:val="24"/>
        </w:rPr>
        <w:t>日期：</w:t>
      </w:r>
      <w:r>
        <w:rPr>
          <w:rFonts w:ascii="仿宋_GB2312" w:eastAsia="仿宋_GB2312" w:hAnsi="仿宋" w:hint="eastAsia"/>
          <w:sz w:val="24"/>
        </w:rPr>
        <w:t>XXXX</w:t>
      </w:r>
    </w:p>
    <w:p w:rsidR="00673DB3" w:rsidRDefault="00673DB3">
      <w:pPr>
        <w:pStyle w:val="a3"/>
        <w:spacing w:after="0" w:line="360" w:lineRule="auto"/>
        <w:contextualSpacing/>
        <w:rPr>
          <w:rFonts w:ascii="仿宋_GB2312" w:eastAsia="仿宋_GB2312"/>
        </w:rPr>
      </w:pPr>
    </w:p>
    <w:p w:rsidR="00673DB3" w:rsidRDefault="00BE0F1E">
      <w:pPr>
        <w:spacing w:line="360" w:lineRule="auto"/>
        <w:contextualSpacing/>
        <w:rPr>
          <w:rFonts w:ascii="仿宋_GB2312" w:eastAsia="仿宋_GB2312" w:hAnsi="仿宋" w:cs="宋体"/>
          <w:sz w:val="24"/>
        </w:rPr>
      </w:pPr>
      <w:r>
        <w:rPr>
          <w:rFonts w:ascii="仿宋_GB2312" w:eastAsia="仿宋_GB2312" w:hAnsi="仿宋" w:cs="宋体" w:hint="eastAsia"/>
          <w:sz w:val="24"/>
        </w:rPr>
        <w:t>注：</w:t>
      </w:r>
    </w:p>
    <w:p w:rsidR="00673DB3" w:rsidRDefault="00BE0F1E">
      <w:pPr>
        <w:spacing w:line="360" w:lineRule="auto"/>
        <w:ind w:firstLineChars="200" w:firstLine="480"/>
        <w:contextualSpacing/>
        <w:rPr>
          <w:rFonts w:ascii="仿宋_GB2312" w:eastAsia="仿宋_GB2312" w:hAnsi="仿宋" w:cs="宋体"/>
          <w:sz w:val="24"/>
        </w:rPr>
      </w:pPr>
      <w:r>
        <w:rPr>
          <w:rFonts w:ascii="仿宋_GB2312" w:eastAsia="仿宋_GB2312" w:hAnsi="仿宋" w:cs="宋体" w:hint="eastAsia"/>
          <w:sz w:val="24"/>
        </w:rPr>
        <w:t>1</w:t>
      </w:r>
      <w:r>
        <w:rPr>
          <w:rFonts w:ascii="仿宋_GB2312" w:eastAsia="仿宋_GB2312" w:hAnsi="仿宋" w:cs="宋体" w:hint="eastAsia"/>
          <w:sz w:val="24"/>
        </w:rPr>
        <w:t>、供应商符合《工业和信息化部、国家统计局、国家发展和改革委员会、财政部关于印发中小企业划型标</w:t>
      </w:r>
      <w:r>
        <w:rPr>
          <w:rFonts w:ascii="仿宋_GB2312" w:eastAsia="仿宋_GB2312" w:hAnsi="仿宋" w:cs="宋体" w:hint="eastAsia"/>
          <w:sz w:val="24"/>
        </w:rPr>
        <w:lastRenderedPageBreak/>
        <w:t>准规定的通知》（工信部联企业〔</w:t>
      </w:r>
      <w:r>
        <w:rPr>
          <w:rFonts w:ascii="仿宋_GB2312" w:eastAsia="仿宋_GB2312" w:hAnsi="仿宋" w:cs="宋体" w:hint="eastAsia"/>
          <w:sz w:val="24"/>
        </w:rPr>
        <w:t>2011</w:t>
      </w:r>
      <w:r>
        <w:rPr>
          <w:rFonts w:ascii="仿宋_GB2312" w:eastAsia="仿宋_GB2312" w:hAnsi="仿宋" w:cs="宋体" w:hint="eastAsia"/>
          <w:sz w:val="24"/>
        </w:rPr>
        <w:t>〕</w:t>
      </w:r>
      <w:r>
        <w:rPr>
          <w:rFonts w:ascii="仿宋_GB2312" w:eastAsia="仿宋_GB2312" w:hAnsi="仿宋" w:cs="宋体" w:hint="eastAsia"/>
          <w:sz w:val="24"/>
        </w:rPr>
        <w:t>300</w:t>
      </w:r>
      <w:r>
        <w:rPr>
          <w:rFonts w:ascii="仿宋_GB2312" w:eastAsia="仿宋_GB2312" w:hAnsi="仿宋" w:cs="宋体" w:hint="eastAsia"/>
          <w:sz w:val="24"/>
        </w:rPr>
        <w:t>号）或《政府采购支持监狱企业发展有关问题的通知》（财库〔</w:t>
      </w:r>
      <w:r>
        <w:rPr>
          <w:rFonts w:ascii="仿宋_GB2312" w:eastAsia="仿宋_GB2312" w:hAnsi="仿宋" w:cs="宋体" w:hint="eastAsia"/>
          <w:sz w:val="24"/>
        </w:rPr>
        <w:t>2014</w:t>
      </w:r>
      <w:r>
        <w:rPr>
          <w:rFonts w:ascii="仿宋_GB2312" w:eastAsia="仿宋_GB2312" w:hAnsi="仿宋" w:cs="宋体" w:hint="eastAsia"/>
          <w:sz w:val="24"/>
        </w:rPr>
        <w:t>〕</w:t>
      </w:r>
      <w:r>
        <w:rPr>
          <w:rFonts w:ascii="仿宋_GB2312" w:eastAsia="仿宋_GB2312" w:hAnsi="仿宋" w:cs="宋体" w:hint="eastAsia"/>
          <w:sz w:val="24"/>
        </w:rPr>
        <w:t>68</w:t>
      </w:r>
      <w:r>
        <w:rPr>
          <w:rFonts w:ascii="仿宋_GB2312" w:eastAsia="仿宋_GB2312" w:hAnsi="仿宋" w:cs="宋体" w:hint="eastAsia"/>
          <w:sz w:val="24"/>
        </w:rPr>
        <w:t>号）规定的划分标准为中小型企业或监狱企业适用。</w:t>
      </w:r>
    </w:p>
    <w:p w:rsidR="00673DB3" w:rsidRDefault="00BE0F1E">
      <w:pPr>
        <w:spacing w:line="360" w:lineRule="auto"/>
        <w:ind w:firstLineChars="200" w:firstLine="480"/>
        <w:contextualSpacing/>
        <w:rPr>
          <w:rFonts w:ascii="仿宋_GB2312" w:eastAsia="仿宋_GB2312" w:hAnsi="仿宋" w:cs="宋体"/>
          <w:sz w:val="24"/>
        </w:rPr>
      </w:pPr>
      <w:r>
        <w:rPr>
          <w:rFonts w:ascii="仿宋_GB2312" w:eastAsia="仿宋_GB2312" w:hAnsi="仿宋" w:cs="宋体" w:hint="eastAsia"/>
          <w:sz w:val="24"/>
        </w:rPr>
        <w:t>2</w:t>
      </w:r>
      <w:r>
        <w:rPr>
          <w:rFonts w:ascii="仿宋_GB2312" w:eastAsia="仿宋_GB2312" w:hAnsi="仿宋" w:cs="宋体" w:hint="eastAsia"/>
          <w:sz w:val="24"/>
        </w:rPr>
        <w:t>、在采购活动中，监狱企业视同小型、微型企业，享受预留份额、评审中价格扣除等政府采购促进中小企业发展的采购政策。（监狱企业参加采购活动时，还应当提供由省级以上监狱管理局、戒毒管理局</w:t>
      </w:r>
      <w:r>
        <w:rPr>
          <w:rFonts w:ascii="仿宋_GB2312" w:eastAsia="仿宋_GB2312" w:hAnsi="仿宋" w:cs="宋体" w:hint="eastAsia"/>
          <w:sz w:val="24"/>
        </w:rPr>
        <w:t>(</w:t>
      </w:r>
      <w:r>
        <w:rPr>
          <w:rFonts w:ascii="仿宋_GB2312" w:eastAsia="仿宋_GB2312" w:hAnsi="仿宋" w:cs="宋体" w:hint="eastAsia"/>
          <w:sz w:val="24"/>
        </w:rPr>
        <w:t>含新疆生产建设兵团</w:t>
      </w:r>
      <w:r>
        <w:rPr>
          <w:rFonts w:ascii="仿宋_GB2312" w:eastAsia="仿宋_GB2312" w:hAnsi="仿宋" w:cs="宋体" w:hint="eastAsia"/>
          <w:sz w:val="24"/>
        </w:rPr>
        <w:t>)</w:t>
      </w:r>
      <w:r>
        <w:rPr>
          <w:rFonts w:ascii="仿宋_GB2312" w:eastAsia="仿宋_GB2312" w:hAnsi="仿宋" w:cs="宋体" w:hint="eastAsia"/>
          <w:sz w:val="24"/>
        </w:rPr>
        <w:t>出具的属于监狱企业的证明文件。）</w:t>
      </w:r>
    </w:p>
    <w:p w:rsidR="00673DB3" w:rsidRDefault="00BE0F1E">
      <w:pPr>
        <w:spacing w:line="360" w:lineRule="auto"/>
        <w:ind w:firstLineChars="200" w:firstLine="480"/>
        <w:contextualSpacing/>
        <w:rPr>
          <w:rFonts w:ascii="仿宋_GB2312" w:eastAsia="仿宋_GB2312" w:hAnsi="仿宋" w:cs="宋体"/>
          <w:sz w:val="24"/>
        </w:rPr>
      </w:pPr>
      <w:r>
        <w:rPr>
          <w:rFonts w:ascii="仿宋_GB2312" w:eastAsia="仿宋_GB2312" w:hAnsi="仿宋" w:cs="宋体" w:hint="eastAsia"/>
          <w:sz w:val="24"/>
        </w:rPr>
        <w:t>3</w:t>
      </w:r>
      <w:r>
        <w:rPr>
          <w:rFonts w:ascii="仿宋_GB2312" w:eastAsia="仿宋_GB2312" w:hAnsi="仿宋" w:cs="宋体" w:hint="eastAsia"/>
          <w:sz w:val="24"/>
        </w:rPr>
        <w:t>、供应商为非企业单位的，可不提供此声明。</w:t>
      </w:r>
    </w:p>
    <w:p w:rsidR="00673DB3" w:rsidRDefault="00673DB3">
      <w:pPr>
        <w:adjustRightInd w:val="0"/>
        <w:spacing w:line="400" w:lineRule="exact"/>
        <w:ind w:firstLineChars="200" w:firstLine="480"/>
        <w:jc w:val="left"/>
        <w:rPr>
          <w:rFonts w:ascii="仿宋_GB2312" w:eastAsia="仿宋_GB2312" w:hAnsi="宋体"/>
          <w:sz w:val="24"/>
        </w:rPr>
        <w:sectPr w:rsidR="00673DB3">
          <w:footerReference w:type="default" r:id="rId19"/>
          <w:pgSz w:w="11907" w:h="16840"/>
          <w:pgMar w:top="1106" w:right="1531" w:bottom="1814" w:left="1588" w:header="851" w:footer="720" w:gutter="0"/>
          <w:cols w:space="720"/>
          <w:docGrid w:linePitch="312"/>
        </w:sectPr>
      </w:pPr>
    </w:p>
    <w:p w:rsidR="00673DB3" w:rsidRDefault="00BE0F1E">
      <w:pPr>
        <w:spacing w:line="360" w:lineRule="auto"/>
        <w:rPr>
          <w:rFonts w:ascii="仿宋" w:eastAsia="仿宋" w:hAnsi="仿宋"/>
          <w:b/>
          <w:sz w:val="32"/>
          <w:szCs w:val="32"/>
        </w:rPr>
      </w:pPr>
      <w:r>
        <w:rPr>
          <w:rFonts w:ascii="仿宋" w:eastAsia="仿宋" w:hAnsi="仿宋" w:hint="eastAsia"/>
          <w:b/>
          <w:sz w:val="32"/>
          <w:szCs w:val="32"/>
        </w:rPr>
        <w:lastRenderedPageBreak/>
        <w:t>格式</w:t>
      </w:r>
      <w:r>
        <w:rPr>
          <w:rFonts w:ascii="仿宋" w:eastAsia="仿宋" w:hAnsi="仿宋" w:hint="eastAsia"/>
          <w:b/>
          <w:sz w:val="32"/>
          <w:szCs w:val="32"/>
        </w:rPr>
        <w:t>2-</w:t>
      </w:r>
      <w:r>
        <w:rPr>
          <w:rFonts w:ascii="仿宋" w:eastAsia="仿宋" w:hAnsi="仿宋"/>
          <w:b/>
          <w:sz w:val="32"/>
          <w:szCs w:val="32"/>
        </w:rPr>
        <w:t>6</w:t>
      </w:r>
    </w:p>
    <w:p w:rsidR="00673DB3" w:rsidRDefault="00BE0F1E">
      <w:pPr>
        <w:jc w:val="center"/>
        <w:rPr>
          <w:rFonts w:ascii="仿宋" w:eastAsia="仿宋" w:hAnsi="仿宋"/>
          <w:b/>
          <w:sz w:val="32"/>
          <w:szCs w:val="32"/>
        </w:rPr>
      </w:pPr>
      <w:r>
        <w:rPr>
          <w:rFonts w:ascii="仿宋" w:eastAsia="仿宋" w:hAnsi="仿宋" w:hint="eastAsia"/>
          <w:b/>
          <w:sz w:val="32"/>
          <w:szCs w:val="32"/>
        </w:rPr>
        <w:t xml:space="preserve"> </w:t>
      </w:r>
      <w:r>
        <w:rPr>
          <w:rFonts w:ascii="仿宋" w:eastAsia="仿宋" w:hAnsi="仿宋" w:hint="eastAsia"/>
          <w:b/>
          <w:sz w:val="32"/>
          <w:szCs w:val="32"/>
        </w:rPr>
        <w:t>残疾人福利性单位声明函</w:t>
      </w:r>
    </w:p>
    <w:p w:rsidR="00673DB3" w:rsidRDefault="00673DB3">
      <w:pPr>
        <w:spacing w:line="588" w:lineRule="exact"/>
        <w:rPr>
          <w:rFonts w:ascii="仿宋" w:eastAsia="仿宋" w:hAnsi="仿宋" w:cs="宋体"/>
          <w:b/>
          <w:spacing w:val="6"/>
          <w:sz w:val="24"/>
        </w:rPr>
      </w:pPr>
    </w:p>
    <w:p w:rsidR="00673DB3" w:rsidRDefault="00BE0F1E">
      <w:pPr>
        <w:spacing w:line="360" w:lineRule="auto"/>
        <w:ind w:firstLineChars="200" w:firstLine="480"/>
        <w:contextualSpacing/>
        <w:jc w:val="left"/>
        <w:rPr>
          <w:rFonts w:ascii="仿宋_GB2312" w:eastAsia="仿宋_GB2312" w:hAnsi="仿宋"/>
          <w:sz w:val="24"/>
        </w:rPr>
      </w:pPr>
      <w:r>
        <w:rPr>
          <w:rFonts w:ascii="仿宋_GB2312" w:eastAsia="仿宋_GB2312" w:hAnsi="仿宋" w:hint="eastAsia"/>
          <w:sz w:val="24"/>
        </w:rPr>
        <w:t>本单位郑重声明，根据《财政部</w:t>
      </w:r>
      <w:r>
        <w:rPr>
          <w:rFonts w:ascii="仿宋_GB2312" w:eastAsia="仿宋_GB2312" w:hAnsi="仿宋" w:hint="eastAsia"/>
          <w:sz w:val="24"/>
        </w:rPr>
        <w:t xml:space="preserve"> </w:t>
      </w:r>
      <w:r>
        <w:rPr>
          <w:rFonts w:ascii="仿宋_GB2312" w:eastAsia="仿宋_GB2312" w:hAnsi="仿宋" w:hint="eastAsia"/>
          <w:sz w:val="24"/>
        </w:rPr>
        <w:t>民政部</w:t>
      </w:r>
      <w:r>
        <w:rPr>
          <w:rFonts w:ascii="仿宋_GB2312" w:eastAsia="仿宋_GB2312" w:hAnsi="仿宋" w:hint="eastAsia"/>
          <w:sz w:val="24"/>
        </w:rPr>
        <w:t xml:space="preserve"> </w:t>
      </w:r>
      <w:r>
        <w:rPr>
          <w:rFonts w:ascii="仿宋_GB2312" w:eastAsia="仿宋_GB2312" w:hAnsi="仿宋" w:hint="eastAsia"/>
          <w:sz w:val="24"/>
        </w:rPr>
        <w:t>中国残疾人联合会关于促进残疾人就业政府采购政策的通知》（财库〔</w:t>
      </w:r>
      <w:r>
        <w:rPr>
          <w:rFonts w:ascii="仿宋_GB2312" w:eastAsia="仿宋_GB2312" w:hAnsi="仿宋" w:hint="eastAsia"/>
          <w:sz w:val="24"/>
        </w:rPr>
        <w:t>2017</w:t>
      </w:r>
      <w:r>
        <w:rPr>
          <w:rFonts w:ascii="仿宋_GB2312" w:eastAsia="仿宋_GB2312" w:hAnsi="仿宋" w:hint="eastAsia"/>
          <w:sz w:val="24"/>
        </w:rPr>
        <w:t>〕</w:t>
      </w:r>
      <w:r>
        <w:rPr>
          <w:rFonts w:ascii="仿宋_GB2312" w:eastAsia="仿宋_GB2312" w:hAnsi="仿宋" w:hint="eastAsia"/>
          <w:sz w:val="24"/>
        </w:rPr>
        <w:t xml:space="preserve"> 141</w:t>
      </w:r>
      <w:r>
        <w:rPr>
          <w:rFonts w:ascii="仿宋_GB2312" w:eastAsia="仿宋_GB2312" w:hAnsi="仿宋" w:hint="eastAsia"/>
          <w:sz w:val="24"/>
        </w:rPr>
        <w:t>号）的规定，本单位为符合条件的残疾人福利性单位，且本单位参加</w:t>
      </w:r>
      <w:r>
        <w:rPr>
          <w:rFonts w:ascii="仿宋_GB2312" w:eastAsia="仿宋_GB2312" w:hAnsi="仿宋" w:hint="eastAsia"/>
          <w:sz w:val="24"/>
          <w:u w:val="single"/>
        </w:rPr>
        <w:t>成都市劳动人民文化宫退休人员开展</w:t>
      </w:r>
      <w:r>
        <w:rPr>
          <w:rFonts w:ascii="仿宋_GB2312" w:eastAsia="仿宋_GB2312" w:hAnsi="仿宋" w:hint="eastAsia"/>
          <w:sz w:val="24"/>
          <w:u w:val="single"/>
        </w:rPr>
        <w:t>2026</w:t>
      </w:r>
      <w:r>
        <w:rPr>
          <w:rFonts w:ascii="仿宋_GB2312" w:eastAsia="仿宋_GB2312" w:hAnsi="仿宋" w:hint="eastAsia"/>
          <w:sz w:val="24"/>
          <w:u w:val="single"/>
        </w:rPr>
        <w:t>年秋游活动</w:t>
      </w:r>
      <w:r>
        <w:rPr>
          <w:rFonts w:ascii="仿宋_GB2312" w:eastAsia="仿宋_GB2312" w:hAnsi="仿宋" w:hint="eastAsia"/>
          <w:sz w:val="24"/>
        </w:rPr>
        <w:t>采购</w:t>
      </w:r>
      <w:r>
        <w:rPr>
          <w:rFonts w:ascii="仿宋_GB2312" w:eastAsia="仿宋_GB2312" w:hAnsi="仿宋" w:hint="eastAsia"/>
          <w:sz w:val="24"/>
        </w:rPr>
        <w:t>活动</w:t>
      </w:r>
      <w:r>
        <w:rPr>
          <w:rFonts w:ascii="仿宋_GB2312" w:eastAsia="仿宋_GB2312" w:hAnsi="仿宋" w:hint="eastAsia"/>
          <w:sz w:val="24"/>
        </w:rPr>
        <w:t>提供本单位制造的货物（由本单位承担工程</w:t>
      </w:r>
      <w:r>
        <w:rPr>
          <w:rFonts w:ascii="仿宋_GB2312" w:eastAsia="仿宋_GB2312" w:hAnsi="仿宋" w:hint="eastAsia"/>
          <w:sz w:val="24"/>
        </w:rPr>
        <w:t>/</w:t>
      </w:r>
      <w:r>
        <w:rPr>
          <w:rFonts w:ascii="仿宋_GB2312" w:eastAsia="仿宋_GB2312" w:hAnsi="仿宋" w:hint="eastAsia"/>
          <w:sz w:val="24"/>
        </w:rPr>
        <w:t>提供服务），或者提供其他残疾人福利性单位制造的货物（不包括使用非残疾人福利性单位注册商标的货物）。</w:t>
      </w:r>
    </w:p>
    <w:p w:rsidR="00673DB3" w:rsidRDefault="00BE0F1E">
      <w:pPr>
        <w:spacing w:line="360" w:lineRule="auto"/>
        <w:ind w:firstLineChars="200" w:firstLine="480"/>
        <w:contextualSpacing/>
        <w:jc w:val="left"/>
        <w:rPr>
          <w:rFonts w:ascii="仿宋_GB2312" w:eastAsia="仿宋_GB2312" w:hAnsi="仿宋"/>
          <w:sz w:val="24"/>
        </w:rPr>
      </w:pPr>
      <w:r>
        <w:rPr>
          <w:rFonts w:ascii="仿宋_GB2312" w:eastAsia="仿宋_GB2312" w:hAnsi="仿宋" w:hint="eastAsia"/>
          <w:sz w:val="24"/>
        </w:rPr>
        <w:t>本单位对上述声明的真实性负责。如有虚假，将依法承担相应责任。</w:t>
      </w:r>
    </w:p>
    <w:p w:rsidR="00673DB3" w:rsidRDefault="00673DB3">
      <w:pPr>
        <w:spacing w:line="360" w:lineRule="auto"/>
        <w:ind w:firstLineChars="200" w:firstLine="480"/>
        <w:contextualSpacing/>
        <w:jc w:val="left"/>
        <w:rPr>
          <w:rFonts w:ascii="仿宋_GB2312" w:eastAsia="仿宋_GB2312" w:hAnsi="仿宋"/>
          <w:sz w:val="24"/>
        </w:rPr>
      </w:pPr>
    </w:p>
    <w:p w:rsidR="00673DB3" w:rsidRDefault="00673DB3">
      <w:pPr>
        <w:spacing w:line="360" w:lineRule="auto"/>
        <w:ind w:firstLineChars="200" w:firstLine="480"/>
        <w:contextualSpacing/>
        <w:jc w:val="left"/>
        <w:rPr>
          <w:rFonts w:ascii="仿宋_GB2312" w:eastAsia="仿宋_GB2312" w:hAnsi="仿宋"/>
          <w:sz w:val="24"/>
        </w:rPr>
      </w:pPr>
    </w:p>
    <w:p w:rsidR="00673DB3" w:rsidRDefault="00BE0F1E">
      <w:pPr>
        <w:spacing w:line="360" w:lineRule="auto"/>
        <w:ind w:firstLineChars="200" w:firstLine="480"/>
        <w:contextualSpacing/>
        <w:jc w:val="left"/>
        <w:rPr>
          <w:rFonts w:ascii="仿宋_GB2312" w:eastAsia="仿宋_GB2312" w:hAnsi="仿宋"/>
          <w:sz w:val="24"/>
        </w:rPr>
      </w:pPr>
      <w:r>
        <w:rPr>
          <w:rFonts w:ascii="仿宋_GB2312" w:eastAsia="仿宋_GB2312" w:hAnsi="仿宋" w:hint="eastAsia"/>
          <w:sz w:val="24"/>
        </w:rPr>
        <w:t>单位名称：</w:t>
      </w:r>
      <w:r>
        <w:rPr>
          <w:rFonts w:ascii="仿宋_GB2312" w:eastAsia="仿宋_GB2312" w:hAnsi="仿宋" w:hint="eastAsia"/>
          <w:sz w:val="24"/>
        </w:rPr>
        <w:t>XXXX</w:t>
      </w:r>
      <w:r>
        <w:rPr>
          <w:rFonts w:ascii="仿宋_GB2312" w:eastAsia="仿宋_GB2312" w:hAnsi="仿宋" w:hint="eastAsia"/>
          <w:sz w:val="24"/>
        </w:rPr>
        <w:t>（盖单位公章）</w:t>
      </w:r>
    </w:p>
    <w:p w:rsidR="00673DB3" w:rsidRDefault="00BE0F1E">
      <w:pPr>
        <w:spacing w:line="360" w:lineRule="auto"/>
        <w:ind w:firstLineChars="200" w:firstLine="480"/>
        <w:contextualSpacing/>
        <w:jc w:val="left"/>
        <w:rPr>
          <w:rFonts w:ascii="仿宋_GB2312" w:eastAsia="仿宋_GB2312" w:hAnsi="仿宋"/>
          <w:sz w:val="24"/>
        </w:rPr>
      </w:pPr>
      <w:r>
        <w:rPr>
          <w:rFonts w:ascii="仿宋_GB2312" w:eastAsia="仿宋_GB2312" w:hAnsi="仿宋" w:hint="eastAsia"/>
          <w:sz w:val="24"/>
        </w:rPr>
        <w:t>法定代表人</w:t>
      </w:r>
      <w:r>
        <w:rPr>
          <w:rFonts w:ascii="仿宋_GB2312" w:eastAsia="仿宋_GB2312" w:hAnsi="仿宋" w:hint="eastAsia"/>
          <w:sz w:val="24"/>
        </w:rPr>
        <w:t>/</w:t>
      </w:r>
      <w:r>
        <w:rPr>
          <w:rFonts w:ascii="仿宋_GB2312" w:eastAsia="仿宋_GB2312" w:hAnsi="仿宋" w:hint="eastAsia"/>
          <w:sz w:val="24"/>
        </w:rPr>
        <w:t>单位负责人或授权代表（签字或加盖个人印章）：</w:t>
      </w:r>
      <w:r>
        <w:rPr>
          <w:rFonts w:ascii="仿宋_GB2312" w:eastAsia="仿宋_GB2312" w:hAnsi="仿宋" w:hint="eastAsia"/>
          <w:sz w:val="24"/>
        </w:rPr>
        <w:t>XXXX</w:t>
      </w:r>
    </w:p>
    <w:p w:rsidR="00673DB3" w:rsidRDefault="00BE0F1E">
      <w:pPr>
        <w:spacing w:line="360" w:lineRule="auto"/>
        <w:ind w:firstLineChars="200" w:firstLine="480"/>
        <w:contextualSpacing/>
        <w:jc w:val="left"/>
        <w:rPr>
          <w:rFonts w:ascii="仿宋_GB2312" w:eastAsia="仿宋_GB2312" w:hAnsi="仿宋"/>
          <w:sz w:val="24"/>
        </w:rPr>
      </w:pPr>
      <w:r>
        <w:rPr>
          <w:rFonts w:ascii="仿宋_GB2312" w:eastAsia="仿宋_GB2312" w:hAnsi="仿宋" w:hint="eastAsia"/>
          <w:sz w:val="24"/>
        </w:rPr>
        <w:t>日期：</w:t>
      </w:r>
      <w:r>
        <w:rPr>
          <w:rFonts w:ascii="仿宋_GB2312" w:eastAsia="仿宋_GB2312" w:hAnsi="仿宋" w:hint="eastAsia"/>
          <w:sz w:val="24"/>
        </w:rPr>
        <w:t>X</w:t>
      </w:r>
      <w:r>
        <w:rPr>
          <w:rFonts w:ascii="仿宋_GB2312" w:eastAsia="仿宋_GB2312" w:hAnsi="仿宋" w:hint="eastAsia"/>
          <w:sz w:val="24"/>
        </w:rPr>
        <w:t>XXX</w:t>
      </w:r>
    </w:p>
    <w:p w:rsidR="00673DB3" w:rsidRDefault="00673DB3">
      <w:pPr>
        <w:spacing w:line="360" w:lineRule="auto"/>
        <w:ind w:firstLineChars="200" w:firstLine="480"/>
        <w:contextualSpacing/>
        <w:jc w:val="left"/>
        <w:rPr>
          <w:rFonts w:ascii="仿宋_GB2312" w:eastAsia="仿宋_GB2312" w:hAnsi="仿宋"/>
          <w:sz w:val="24"/>
        </w:rPr>
      </w:pPr>
    </w:p>
    <w:p w:rsidR="00673DB3" w:rsidRDefault="00BE0F1E">
      <w:pPr>
        <w:spacing w:line="360" w:lineRule="auto"/>
        <w:ind w:firstLineChars="200" w:firstLine="480"/>
        <w:contextualSpacing/>
        <w:jc w:val="left"/>
        <w:rPr>
          <w:rFonts w:ascii="仿宋_GB2312" w:eastAsia="仿宋_GB2312" w:hAnsi="仿宋"/>
          <w:sz w:val="24"/>
        </w:rPr>
      </w:pPr>
      <w:r>
        <w:rPr>
          <w:rFonts w:ascii="仿宋_GB2312" w:eastAsia="仿宋_GB2312" w:hAnsi="仿宋" w:hint="eastAsia"/>
          <w:sz w:val="24"/>
        </w:rPr>
        <w:t>注：</w:t>
      </w:r>
    </w:p>
    <w:p w:rsidR="00673DB3" w:rsidRDefault="00BE0F1E">
      <w:pPr>
        <w:spacing w:line="360" w:lineRule="auto"/>
        <w:ind w:firstLineChars="200" w:firstLine="480"/>
        <w:contextualSpacing/>
        <w:jc w:val="left"/>
        <w:rPr>
          <w:rFonts w:ascii="仿宋_GB2312" w:eastAsia="仿宋_GB2312" w:hAnsi="仿宋"/>
          <w:sz w:val="24"/>
        </w:rPr>
      </w:pPr>
      <w:r>
        <w:rPr>
          <w:rFonts w:ascii="仿宋_GB2312" w:eastAsia="仿宋_GB2312" w:hAnsi="仿宋" w:hint="eastAsia"/>
          <w:sz w:val="24"/>
        </w:rPr>
        <w:t>1</w:t>
      </w:r>
      <w:r>
        <w:rPr>
          <w:rFonts w:ascii="仿宋_GB2312" w:eastAsia="仿宋_GB2312" w:hAnsi="仿宋" w:hint="eastAsia"/>
          <w:sz w:val="24"/>
        </w:rPr>
        <w:t>、残疾人福利性单位视同小型、微型企业，享受预留份额、评审中价格扣除等促进中小企业发展的采购政策。残疾人福利性单位属于小型、微型企业的，不重复享受政策。</w:t>
      </w:r>
    </w:p>
    <w:p w:rsidR="00673DB3" w:rsidRDefault="00BE0F1E">
      <w:pPr>
        <w:spacing w:line="360" w:lineRule="auto"/>
        <w:ind w:firstLineChars="200" w:firstLine="480"/>
        <w:contextualSpacing/>
        <w:jc w:val="left"/>
        <w:rPr>
          <w:rFonts w:ascii="仿宋_GB2312" w:eastAsia="仿宋_GB2312" w:hAnsi="仿宋"/>
          <w:sz w:val="24"/>
        </w:rPr>
      </w:pPr>
      <w:r>
        <w:rPr>
          <w:rFonts w:ascii="仿宋_GB2312" w:eastAsia="仿宋_GB2312" w:hAnsi="仿宋" w:hint="eastAsia"/>
          <w:sz w:val="24"/>
        </w:rPr>
        <w:t>2</w:t>
      </w:r>
      <w:r>
        <w:rPr>
          <w:rFonts w:ascii="仿宋_GB2312" w:eastAsia="仿宋_GB2312" w:hAnsi="仿宋" w:hint="eastAsia"/>
          <w:sz w:val="24"/>
        </w:rPr>
        <w:t>、供应商为非残疾人福利性单位的，可不提供此声明。</w:t>
      </w:r>
    </w:p>
    <w:p w:rsidR="00673DB3" w:rsidRDefault="00BE0F1E">
      <w:pPr>
        <w:jc w:val="center"/>
        <w:rPr>
          <w:rFonts w:ascii="仿宋_GB2312" w:eastAsia="仿宋_GB2312" w:hAnsi="宋体"/>
          <w:b/>
          <w:bCs/>
          <w:sz w:val="32"/>
          <w:szCs w:val="32"/>
        </w:rPr>
      </w:pPr>
      <w:r>
        <w:rPr>
          <w:rFonts w:ascii="仿宋_GB2312" w:eastAsia="仿宋_GB2312" w:hAnsi="宋体" w:hint="eastAsia"/>
          <w:b/>
          <w:bCs/>
          <w:sz w:val="32"/>
          <w:szCs w:val="32"/>
        </w:rPr>
        <w:tab/>
      </w:r>
      <w:bookmarkStart w:id="82" w:name="_Toc462042994"/>
      <w:bookmarkStart w:id="83" w:name="_Toc463956539"/>
    </w:p>
    <w:p w:rsidR="00673DB3" w:rsidRDefault="00BE0F1E">
      <w:pPr>
        <w:spacing w:line="360" w:lineRule="auto"/>
        <w:rPr>
          <w:rFonts w:ascii="仿宋" w:eastAsia="仿宋" w:hAnsi="仿宋"/>
          <w:b/>
          <w:bCs/>
          <w:sz w:val="32"/>
          <w:szCs w:val="32"/>
        </w:rPr>
      </w:pPr>
      <w:r>
        <w:rPr>
          <w:rFonts w:ascii="仿宋_GB2312" w:eastAsia="仿宋_GB2312" w:hAnsi="宋体" w:hint="eastAsia"/>
          <w:b/>
          <w:bCs/>
          <w:sz w:val="32"/>
          <w:szCs w:val="32"/>
        </w:rPr>
        <w:br w:type="page"/>
      </w:r>
      <w:bookmarkStart w:id="84" w:name="_Toc427141347"/>
      <w:bookmarkStart w:id="85" w:name="_Toc436820889"/>
      <w:bookmarkStart w:id="86" w:name="_Toc428777949"/>
      <w:bookmarkStart w:id="87" w:name="_Toc436385991"/>
      <w:bookmarkStart w:id="88" w:name="_Toc436404119"/>
      <w:bookmarkStart w:id="89" w:name="_Toc436410128"/>
      <w:bookmarkEnd w:id="82"/>
      <w:bookmarkEnd w:id="83"/>
      <w:r>
        <w:rPr>
          <w:rFonts w:ascii="仿宋" w:eastAsia="仿宋" w:hAnsi="仿宋" w:hint="eastAsia"/>
          <w:b/>
          <w:sz w:val="32"/>
          <w:szCs w:val="32"/>
        </w:rPr>
        <w:lastRenderedPageBreak/>
        <w:t>格式</w:t>
      </w:r>
      <w:r>
        <w:rPr>
          <w:rFonts w:ascii="仿宋" w:eastAsia="仿宋" w:hAnsi="仿宋" w:hint="eastAsia"/>
          <w:b/>
          <w:sz w:val="32"/>
          <w:szCs w:val="32"/>
        </w:rPr>
        <w:t>2-7</w:t>
      </w:r>
    </w:p>
    <w:bookmarkEnd w:id="84"/>
    <w:bookmarkEnd w:id="85"/>
    <w:bookmarkEnd w:id="86"/>
    <w:bookmarkEnd w:id="87"/>
    <w:bookmarkEnd w:id="88"/>
    <w:bookmarkEnd w:id="89"/>
    <w:p w:rsidR="00673DB3" w:rsidRDefault="00BE0F1E">
      <w:pPr>
        <w:jc w:val="center"/>
        <w:rPr>
          <w:rFonts w:ascii="仿宋" w:eastAsia="仿宋" w:hAnsi="仿宋"/>
          <w:b/>
          <w:sz w:val="32"/>
          <w:szCs w:val="32"/>
        </w:rPr>
      </w:pPr>
      <w:r>
        <w:rPr>
          <w:rFonts w:ascii="仿宋" w:eastAsia="仿宋" w:hAnsi="仿宋" w:hint="eastAsia"/>
          <w:b/>
          <w:sz w:val="32"/>
          <w:szCs w:val="32"/>
        </w:rPr>
        <w:t>技术、服务要求应答表</w:t>
      </w:r>
    </w:p>
    <w:p w:rsidR="00673DB3" w:rsidRDefault="00673DB3">
      <w:pPr>
        <w:jc w:val="center"/>
        <w:rPr>
          <w:rFonts w:ascii="仿宋_GB2312" w:eastAsia="仿宋_GB2312" w:hAnsi="宋体"/>
          <w:kern w:val="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1620"/>
        <w:gridCol w:w="2368"/>
        <w:gridCol w:w="2268"/>
        <w:gridCol w:w="1840"/>
      </w:tblGrid>
      <w:tr w:rsidR="00673DB3">
        <w:trPr>
          <w:trHeight w:val="606"/>
          <w:jc w:val="center"/>
        </w:trPr>
        <w:tc>
          <w:tcPr>
            <w:tcW w:w="971" w:type="dxa"/>
            <w:vAlign w:val="center"/>
          </w:tcPr>
          <w:p w:rsidR="00673DB3" w:rsidRDefault="00BE0F1E">
            <w:pPr>
              <w:jc w:val="center"/>
              <w:rPr>
                <w:rFonts w:ascii="仿宋_GB2312" w:eastAsia="仿宋_GB2312" w:hAnsi="宋体"/>
                <w:sz w:val="24"/>
              </w:rPr>
            </w:pPr>
            <w:r>
              <w:rPr>
                <w:rFonts w:ascii="仿宋_GB2312" w:eastAsia="仿宋_GB2312" w:hAnsi="宋体" w:hint="eastAsia"/>
                <w:sz w:val="24"/>
              </w:rPr>
              <w:t>序号</w:t>
            </w:r>
          </w:p>
        </w:tc>
        <w:tc>
          <w:tcPr>
            <w:tcW w:w="1620" w:type="dxa"/>
            <w:vAlign w:val="center"/>
          </w:tcPr>
          <w:p w:rsidR="00673DB3" w:rsidRDefault="00BE0F1E">
            <w:pPr>
              <w:jc w:val="center"/>
              <w:rPr>
                <w:rFonts w:ascii="仿宋_GB2312" w:eastAsia="仿宋_GB2312" w:hAnsi="宋体"/>
                <w:sz w:val="24"/>
              </w:rPr>
            </w:pPr>
            <w:r>
              <w:rPr>
                <w:rFonts w:ascii="仿宋_GB2312" w:eastAsia="仿宋_GB2312" w:hAnsi="宋体" w:hint="eastAsia"/>
                <w:sz w:val="24"/>
              </w:rPr>
              <w:t>货物（服务）</w:t>
            </w:r>
          </w:p>
          <w:p w:rsidR="00673DB3" w:rsidRDefault="00BE0F1E">
            <w:pPr>
              <w:jc w:val="center"/>
              <w:rPr>
                <w:rFonts w:ascii="仿宋_GB2312" w:eastAsia="仿宋_GB2312" w:hAnsi="宋体"/>
                <w:sz w:val="24"/>
              </w:rPr>
            </w:pPr>
            <w:r>
              <w:rPr>
                <w:rFonts w:ascii="仿宋_GB2312" w:eastAsia="仿宋_GB2312" w:hAnsi="宋体" w:hint="eastAsia"/>
                <w:sz w:val="24"/>
              </w:rPr>
              <w:t>名称</w:t>
            </w:r>
          </w:p>
        </w:tc>
        <w:tc>
          <w:tcPr>
            <w:tcW w:w="2368" w:type="dxa"/>
            <w:vAlign w:val="center"/>
          </w:tcPr>
          <w:p w:rsidR="00673DB3" w:rsidRDefault="00BE0F1E">
            <w:pPr>
              <w:jc w:val="center"/>
              <w:rPr>
                <w:rFonts w:ascii="仿宋_GB2312" w:eastAsia="仿宋_GB2312" w:hAnsi="宋体"/>
                <w:sz w:val="24"/>
              </w:rPr>
            </w:pPr>
            <w:r>
              <w:rPr>
                <w:rFonts w:ascii="仿宋_GB2312" w:eastAsia="仿宋_GB2312" w:hAnsi="宋体" w:hint="eastAsia"/>
                <w:sz w:val="24"/>
              </w:rPr>
              <w:t>采购文件要求</w:t>
            </w:r>
          </w:p>
        </w:tc>
        <w:tc>
          <w:tcPr>
            <w:tcW w:w="2268" w:type="dxa"/>
            <w:vAlign w:val="center"/>
          </w:tcPr>
          <w:p w:rsidR="00673DB3" w:rsidRDefault="00BE0F1E">
            <w:pPr>
              <w:jc w:val="center"/>
              <w:rPr>
                <w:rFonts w:ascii="仿宋_GB2312" w:eastAsia="仿宋_GB2312" w:hAnsi="宋体"/>
                <w:sz w:val="24"/>
              </w:rPr>
            </w:pPr>
            <w:r>
              <w:rPr>
                <w:rFonts w:ascii="仿宋_GB2312" w:eastAsia="仿宋_GB2312" w:hAnsi="宋体" w:hint="eastAsia"/>
                <w:sz w:val="24"/>
              </w:rPr>
              <w:t>响应文件响应</w:t>
            </w:r>
          </w:p>
        </w:tc>
        <w:tc>
          <w:tcPr>
            <w:tcW w:w="1840" w:type="dxa"/>
            <w:vAlign w:val="center"/>
          </w:tcPr>
          <w:p w:rsidR="00673DB3" w:rsidRDefault="00BE0F1E">
            <w:pPr>
              <w:jc w:val="center"/>
              <w:rPr>
                <w:rFonts w:ascii="仿宋_GB2312" w:eastAsia="仿宋_GB2312" w:hAnsi="宋体"/>
                <w:sz w:val="24"/>
              </w:rPr>
            </w:pPr>
            <w:r>
              <w:rPr>
                <w:rFonts w:ascii="仿宋_GB2312" w:eastAsia="仿宋_GB2312" w:hAnsi="宋体" w:hint="eastAsia"/>
                <w:sz w:val="24"/>
              </w:rPr>
              <w:t>偏离说明</w:t>
            </w:r>
          </w:p>
        </w:tc>
      </w:tr>
      <w:tr w:rsidR="00673DB3">
        <w:trPr>
          <w:trHeight w:val="1080"/>
          <w:jc w:val="center"/>
        </w:trPr>
        <w:tc>
          <w:tcPr>
            <w:tcW w:w="971" w:type="dxa"/>
            <w:vAlign w:val="center"/>
          </w:tcPr>
          <w:p w:rsidR="00673DB3" w:rsidRDefault="00673DB3">
            <w:pPr>
              <w:jc w:val="center"/>
              <w:rPr>
                <w:rFonts w:ascii="仿宋_GB2312" w:eastAsia="仿宋_GB2312" w:hAnsi="宋体"/>
                <w:sz w:val="24"/>
              </w:rPr>
            </w:pPr>
          </w:p>
        </w:tc>
        <w:tc>
          <w:tcPr>
            <w:tcW w:w="1620" w:type="dxa"/>
            <w:vAlign w:val="center"/>
          </w:tcPr>
          <w:p w:rsidR="00673DB3" w:rsidRDefault="00673DB3">
            <w:pPr>
              <w:jc w:val="center"/>
              <w:rPr>
                <w:rFonts w:ascii="仿宋_GB2312" w:eastAsia="仿宋_GB2312" w:hAnsi="宋体"/>
                <w:sz w:val="24"/>
              </w:rPr>
            </w:pPr>
          </w:p>
        </w:tc>
        <w:tc>
          <w:tcPr>
            <w:tcW w:w="2368" w:type="dxa"/>
            <w:vAlign w:val="center"/>
          </w:tcPr>
          <w:p w:rsidR="00673DB3" w:rsidRDefault="00673DB3">
            <w:pPr>
              <w:jc w:val="center"/>
              <w:rPr>
                <w:rFonts w:ascii="仿宋_GB2312" w:eastAsia="仿宋_GB2312" w:hAnsi="宋体"/>
                <w:sz w:val="24"/>
              </w:rPr>
            </w:pPr>
          </w:p>
        </w:tc>
        <w:tc>
          <w:tcPr>
            <w:tcW w:w="2268" w:type="dxa"/>
            <w:vAlign w:val="center"/>
          </w:tcPr>
          <w:p w:rsidR="00673DB3" w:rsidRDefault="00673DB3">
            <w:pPr>
              <w:jc w:val="center"/>
              <w:rPr>
                <w:rFonts w:ascii="仿宋_GB2312" w:eastAsia="仿宋_GB2312" w:hAnsi="宋体"/>
                <w:sz w:val="24"/>
              </w:rPr>
            </w:pPr>
          </w:p>
        </w:tc>
        <w:tc>
          <w:tcPr>
            <w:tcW w:w="1840" w:type="dxa"/>
            <w:vAlign w:val="center"/>
          </w:tcPr>
          <w:p w:rsidR="00673DB3" w:rsidRDefault="00673DB3">
            <w:pPr>
              <w:jc w:val="center"/>
              <w:rPr>
                <w:rFonts w:ascii="仿宋_GB2312" w:eastAsia="仿宋_GB2312" w:hAnsi="宋体"/>
                <w:sz w:val="24"/>
              </w:rPr>
            </w:pPr>
          </w:p>
        </w:tc>
      </w:tr>
      <w:tr w:rsidR="00673DB3">
        <w:trPr>
          <w:trHeight w:val="1080"/>
          <w:jc w:val="center"/>
        </w:trPr>
        <w:tc>
          <w:tcPr>
            <w:tcW w:w="971" w:type="dxa"/>
            <w:vAlign w:val="center"/>
          </w:tcPr>
          <w:p w:rsidR="00673DB3" w:rsidRDefault="00673DB3">
            <w:pPr>
              <w:jc w:val="center"/>
              <w:rPr>
                <w:rFonts w:ascii="仿宋_GB2312" w:eastAsia="仿宋_GB2312" w:hAnsi="宋体"/>
                <w:sz w:val="24"/>
              </w:rPr>
            </w:pPr>
          </w:p>
        </w:tc>
        <w:tc>
          <w:tcPr>
            <w:tcW w:w="1620" w:type="dxa"/>
            <w:vAlign w:val="center"/>
          </w:tcPr>
          <w:p w:rsidR="00673DB3" w:rsidRDefault="00673DB3">
            <w:pPr>
              <w:jc w:val="center"/>
              <w:rPr>
                <w:rFonts w:ascii="仿宋_GB2312" w:eastAsia="仿宋_GB2312" w:hAnsi="宋体"/>
                <w:sz w:val="24"/>
              </w:rPr>
            </w:pPr>
          </w:p>
        </w:tc>
        <w:tc>
          <w:tcPr>
            <w:tcW w:w="2368" w:type="dxa"/>
            <w:vAlign w:val="center"/>
          </w:tcPr>
          <w:p w:rsidR="00673DB3" w:rsidRDefault="00673DB3">
            <w:pPr>
              <w:jc w:val="center"/>
              <w:rPr>
                <w:rFonts w:ascii="仿宋_GB2312" w:eastAsia="仿宋_GB2312" w:hAnsi="宋体"/>
                <w:sz w:val="24"/>
              </w:rPr>
            </w:pPr>
          </w:p>
        </w:tc>
        <w:tc>
          <w:tcPr>
            <w:tcW w:w="2268" w:type="dxa"/>
            <w:vAlign w:val="center"/>
          </w:tcPr>
          <w:p w:rsidR="00673DB3" w:rsidRDefault="00673DB3">
            <w:pPr>
              <w:jc w:val="center"/>
              <w:rPr>
                <w:rFonts w:ascii="仿宋_GB2312" w:eastAsia="仿宋_GB2312" w:hAnsi="宋体"/>
                <w:sz w:val="24"/>
              </w:rPr>
            </w:pPr>
          </w:p>
        </w:tc>
        <w:tc>
          <w:tcPr>
            <w:tcW w:w="1840" w:type="dxa"/>
            <w:vAlign w:val="center"/>
          </w:tcPr>
          <w:p w:rsidR="00673DB3" w:rsidRDefault="00673DB3">
            <w:pPr>
              <w:jc w:val="center"/>
              <w:rPr>
                <w:rFonts w:ascii="仿宋_GB2312" w:eastAsia="仿宋_GB2312" w:hAnsi="宋体"/>
                <w:sz w:val="24"/>
              </w:rPr>
            </w:pPr>
          </w:p>
        </w:tc>
      </w:tr>
      <w:tr w:rsidR="00673DB3">
        <w:trPr>
          <w:trHeight w:val="1080"/>
          <w:jc w:val="center"/>
        </w:trPr>
        <w:tc>
          <w:tcPr>
            <w:tcW w:w="971" w:type="dxa"/>
            <w:vAlign w:val="center"/>
          </w:tcPr>
          <w:p w:rsidR="00673DB3" w:rsidRDefault="00673DB3">
            <w:pPr>
              <w:jc w:val="center"/>
              <w:rPr>
                <w:rFonts w:ascii="仿宋_GB2312" w:eastAsia="仿宋_GB2312" w:hAnsi="宋体"/>
                <w:sz w:val="24"/>
              </w:rPr>
            </w:pPr>
          </w:p>
        </w:tc>
        <w:tc>
          <w:tcPr>
            <w:tcW w:w="1620" w:type="dxa"/>
            <w:vAlign w:val="center"/>
          </w:tcPr>
          <w:p w:rsidR="00673DB3" w:rsidRDefault="00673DB3">
            <w:pPr>
              <w:jc w:val="center"/>
              <w:rPr>
                <w:rFonts w:ascii="仿宋_GB2312" w:eastAsia="仿宋_GB2312" w:hAnsi="宋体"/>
                <w:sz w:val="24"/>
              </w:rPr>
            </w:pPr>
          </w:p>
        </w:tc>
        <w:tc>
          <w:tcPr>
            <w:tcW w:w="2368" w:type="dxa"/>
            <w:vAlign w:val="center"/>
          </w:tcPr>
          <w:p w:rsidR="00673DB3" w:rsidRDefault="00673DB3">
            <w:pPr>
              <w:jc w:val="center"/>
              <w:rPr>
                <w:rFonts w:ascii="仿宋_GB2312" w:eastAsia="仿宋_GB2312" w:hAnsi="宋体"/>
                <w:sz w:val="24"/>
              </w:rPr>
            </w:pPr>
          </w:p>
        </w:tc>
        <w:tc>
          <w:tcPr>
            <w:tcW w:w="2268" w:type="dxa"/>
            <w:vAlign w:val="center"/>
          </w:tcPr>
          <w:p w:rsidR="00673DB3" w:rsidRDefault="00673DB3">
            <w:pPr>
              <w:jc w:val="center"/>
              <w:rPr>
                <w:rFonts w:ascii="仿宋_GB2312" w:eastAsia="仿宋_GB2312" w:hAnsi="宋体"/>
                <w:sz w:val="24"/>
              </w:rPr>
            </w:pPr>
          </w:p>
        </w:tc>
        <w:tc>
          <w:tcPr>
            <w:tcW w:w="1840" w:type="dxa"/>
            <w:vAlign w:val="center"/>
          </w:tcPr>
          <w:p w:rsidR="00673DB3" w:rsidRDefault="00673DB3">
            <w:pPr>
              <w:jc w:val="center"/>
              <w:rPr>
                <w:rFonts w:ascii="仿宋_GB2312" w:eastAsia="仿宋_GB2312" w:hAnsi="宋体"/>
                <w:sz w:val="24"/>
              </w:rPr>
            </w:pPr>
          </w:p>
        </w:tc>
      </w:tr>
      <w:tr w:rsidR="00673DB3">
        <w:trPr>
          <w:trHeight w:val="1080"/>
          <w:jc w:val="center"/>
        </w:trPr>
        <w:tc>
          <w:tcPr>
            <w:tcW w:w="971" w:type="dxa"/>
            <w:vAlign w:val="center"/>
          </w:tcPr>
          <w:p w:rsidR="00673DB3" w:rsidRDefault="00673DB3">
            <w:pPr>
              <w:jc w:val="center"/>
              <w:rPr>
                <w:rFonts w:ascii="仿宋_GB2312" w:eastAsia="仿宋_GB2312" w:hAnsi="宋体"/>
                <w:sz w:val="24"/>
              </w:rPr>
            </w:pPr>
          </w:p>
        </w:tc>
        <w:tc>
          <w:tcPr>
            <w:tcW w:w="1620" w:type="dxa"/>
            <w:vAlign w:val="center"/>
          </w:tcPr>
          <w:p w:rsidR="00673DB3" w:rsidRDefault="00673DB3">
            <w:pPr>
              <w:jc w:val="center"/>
              <w:rPr>
                <w:rFonts w:ascii="仿宋_GB2312" w:eastAsia="仿宋_GB2312" w:hAnsi="宋体"/>
                <w:sz w:val="24"/>
              </w:rPr>
            </w:pPr>
          </w:p>
        </w:tc>
        <w:tc>
          <w:tcPr>
            <w:tcW w:w="2368" w:type="dxa"/>
            <w:vAlign w:val="center"/>
          </w:tcPr>
          <w:p w:rsidR="00673DB3" w:rsidRDefault="00673DB3">
            <w:pPr>
              <w:jc w:val="center"/>
              <w:rPr>
                <w:rFonts w:ascii="仿宋_GB2312" w:eastAsia="仿宋_GB2312" w:hAnsi="宋体"/>
                <w:sz w:val="24"/>
              </w:rPr>
            </w:pPr>
          </w:p>
        </w:tc>
        <w:tc>
          <w:tcPr>
            <w:tcW w:w="2268" w:type="dxa"/>
            <w:vAlign w:val="center"/>
          </w:tcPr>
          <w:p w:rsidR="00673DB3" w:rsidRDefault="00673DB3">
            <w:pPr>
              <w:jc w:val="center"/>
              <w:rPr>
                <w:rFonts w:ascii="仿宋_GB2312" w:eastAsia="仿宋_GB2312" w:hAnsi="宋体"/>
                <w:sz w:val="24"/>
              </w:rPr>
            </w:pPr>
          </w:p>
        </w:tc>
        <w:tc>
          <w:tcPr>
            <w:tcW w:w="1840" w:type="dxa"/>
            <w:vAlign w:val="center"/>
          </w:tcPr>
          <w:p w:rsidR="00673DB3" w:rsidRDefault="00673DB3">
            <w:pPr>
              <w:jc w:val="center"/>
              <w:rPr>
                <w:rFonts w:ascii="仿宋_GB2312" w:eastAsia="仿宋_GB2312" w:hAnsi="宋体"/>
                <w:sz w:val="24"/>
              </w:rPr>
            </w:pPr>
          </w:p>
        </w:tc>
      </w:tr>
    </w:tbl>
    <w:p w:rsidR="00673DB3" w:rsidRDefault="00673DB3">
      <w:pPr>
        <w:ind w:firstLineChars="200" w:firstLine="480"/>
        <w:rPr>
          <w:rFonts w:ascii="仿宋" w:eastAsia="仿宋" w:hAnsi="仿宋"/>
          <w:sz w:val="24"/>
        </w:rPr>
      </w:pPr>
    </w:p>
    <w:p w:rsidR="00673DB3" w:rsidRDefault="00673DB3">
      <w:pPr>
        <w:ind w:firstLineChars="200" w:firstLine="480"/>
        <w:rPr>
          <w:rFonts w:ascii="仿宋" w:eastAsia="仿宋" w:hAnsi="仿宋"/>
          <w:sz w:val="24"/>
        </w:rPr>
      </w:pPr>
    </w:p>
    <w:p w:rsidR="00673DB3" w:rsidRDefault="00BE0F1E">
      <w:pPr>
        <w:spacing w:line="360" w:lineRule="auto"/>
        <w:ind w:firstLineChars="200" w:firstLine="480"/>
        <w:contextualSpacing/>
        <w:rPr>
          <w:rFonts w:ascii="仿宋_GB2312" w:eastAsia="仿宋_GB2312" w:hAnsi="仿宋" w:cs="宋体"/>
          <w:sz w:val="24"/>
        </w:rPr>
      </w:pPr>
      <w:r>
        <w:rPr>
          <w:rFonts w:ascii="仿宋_GB2312" w:eastAsia="仿宋_GB2312" w:hAnsi="仿宋" w:cs="宋体" w:hint="eastAsia"/>
          <w:sz w:val="24"/>
        </w:rPr>
        <w:t>注：供应商必须根据评比文件要求据实逐条填写，不得虚假响应，虚假响应的，其响应文件无效并按规定追究其相关责任。</w:t>
      </w:r>
    </w:p>
    <w:p w:rsidR="00673DB3" w:rsidRDefault="00673DB3">
      <w:pPr>
        <w:spacing w:line="360" w:lineRule="auto"/>
        <w:ind w:firstLineChars="200" w:firstLine="480"/>
        <w:contextualSpacing/>
        <w:rPr>
          <w:rFonts w:ascii="仿宋_GB2312" w:eastAsia="仿宋_GB2312" w:hAnsi="仿宋" w:cs="宋体"/>
          <w:sz w:val="24"/>
        </w:rPr>
      </w:pPr>
    </w:p>
    <w:p w:rsidR="00673DB3" w:rsidRDefault="00BE0F1E">
      <w:pPr>
        <w:spacing w:line="360" w:lineRule="auto"/>
        <w:ind w:firstLineChars="200" w:firstLine="480"/>
        <w:contextualSpacing/>
        <w:rPr>
          <w:rFonts w:ascii="仿宋_GB2312" w:eastAsia="仿宋_GB2312" w:hAnsi="仿宋" w:cs="宋体"/>
          <w:sz w:val="24"/>
        </w:rPr>
      </w:pPr>
      <w:r>
        <w:rPr>
          <w:rFonts w:ascii="仿宋_GB2312" w:eastAsia="仿宋_GB2312" w:hAnsi="仿宋" w:cs="宋体" w:hint="eastAsia"/>
          <w:sz w:val="24"/>
        </w:rPr>
        <w:t>供应商名称：</w:t>
      </w:r>
      <w:r>
        <w:rPr>
          <w:rFonts w:ascii="仿宋_GB2312" w:eastAsia="仿宋_GB2312" w:hAnsi="仿宋" w:cs="宋体" w:hint="eastAsia"/>
          <w:sz w:val="24"/>
        </w:rPr>
        <w:t>XXX</w:t>
      </w:r>
      <w:r>
        <w:rPr>
          <w:rFonts w:ascii="仿宋_GB2312" w:eastAsia="仿宋_GB2312" w:hAnsi="仿宋" w:cs="宋体" w:hint="eastAsia"/>
          <w:sz w:val="24"/>
        </w:rPr>
        <w:t>（盖单位公章）</w:t>
      </w:r>
    </w:p>
    <w:p w:rsidR="00673DB3" w:rsidRDefault="00BE0F1E">
      <w:pPr>
        <w:spacing w:line="360" w:lineRule="auto"/>
        <w:ind w:firstLineChars="200" w:firstLine="480"/>
        <w:contextualSpacing/>
        <w:rPr>
          <w:rFonts w:ascii="仿宋_GB2312" w:eastAsia="仿宋_GB2312" w:hAnsi="仿宋" w:cs="宋体"/>
          <w:sz w:val="24"/>
        </w:rPr>
      </w:pPr>
      <w:r>
        <w:rPr>
          <w:rFonts w:ascii="仿宋_GB2312" w:eastAsia="仿宋_GB2312" w:hAnsi="仿宋" w:cs="宋体" w:hint="eastAsia"/>
          <w:sz w:val="24"/>
        </w:rPr>
        <w:t>法定代表人</w:t>
      </w:r>
      <w:r>
        <w:rPr>
          <w:rFonts w:ascii="仿宋_GB2312" w:eastAsia="仿宋_GB2312" w:hAnsi="仿宋" w:cs="宋体" w:hint="eastAsia"/>
          <w:sz w:val="24"/>
        </w:rPr>
        <w:t>/</w:t>
      </w:r>
      <w:r>
        <w:rPr>
          <w:rFonts w:ascii="仿宋_GB2312" w:eastAsia="仿宋_GB2312" w:hAnsi="仿宋" w:cs="宋体" w:hint="eastAsia"/>
          <w:sz w:val="24"/>
        </w:rPr>
        <w:t>单位负责人或授权代表（签字或加盖个人印章）：</w:t>
      </w:r>
      <w:r>
        <w:rPr>
          <w:rFonts w:ascii="仿宋_GB2312" w:eastAsia="仿宋_GB2312" w:hAnsi="仿宋" w:cs="宋体" w:hint="eastAsia"/>
          <w:sz w:val="24"/>
        </w:rPr>
        <w:t>XXX</w:t>
      </w:r>
    </w:p>
    <w:p w:rsidR="00673DB3" w:rsidRDefault="00BE0F1E">
      <w:pPr>
        <w:spacing w:line="360" w:lineRule="auto"/>
        <w:ind w:firstLineChars="200" w:firstLine="480"/>
        <w:contextualSpacing/>
        <w:rPr>
          <w:rFonts w:ascii="仿宋_GB2312" w:eastAsia="仿宋_GB2312" w:hAnsi="仿宋" w:cs="宋体"/>
          <w:sz w:val="24"/>
        </w:rPr>
      </w:pPr>
      <w:r>
        <w:rPr>
          <w:rFonts w:ascii="仿宋_GB2312" w:eastAsia="仿宋_GB2312" w:hAnsi="仿宋" w:cs="宋体" w:hint="eastAsia"/>
          <w:sz w:val="24"/>
        </w:rPr>
        <w:t>日期：</w:t>
      </w:r>
      <w:r>
        <w:rPr>
          <w:rFonts w:ascii="仿宋_GB2312" w:eastAsia="仿宋_GB2312" w:hAnsi="仿宋" w:cs="宋体" w:hint="eastAsia"/>
          <w:sz w:val="24"/>
        </w:rPr>
        <w:t>XXX</w:t>
      </w:r>
      <w:r>
        <w:rPr>
          <w:rFonts w:ascii="仿宋_GB2312" w:eastAsia="仿宋_GB2312" w:hAnsi="仿宋" w:cs="宋体" w:hint="eastAsia"/>
          <w:sz w:val="24"/>
        </w:rPr>
        <w:t>年</w:t>
      </w:r>
      <w:r>
        <w:rPr>
          <w:rFonts w:ascii="仿宋_GB2312" w:eastAsia="仿宋_GB2312" w:hAnsi="仿宋" w:cs="宋体" w:hint="eastAsia"/>
          <w:sz w:val="24"/>
        </w:rPr>
        <w:t>XXX</w:t>
      </w:r>
      <w:r>
        <w:rPr>
          <w:rFonts w:ascii="仿宋_GB2312" w:eastAsia="仿宋_GB2312" w:hAnsi="仿宋" w:cs="宋体" w:hint="eastAsia"/>
          <w:sz w:val="24"/>
        </w:rPr>
        <w:t>月</w:t>
      </w:r>
      <w:r>
        <w:rPr>
          <w:rFonts w:ascii="仿宋_GB2312" w:eastAsia="仿宋_GB2312" w:hAnsi="仿宋" w:cs="宋体" w:hint="eastAsia"/>
          <w:sz w:val="24"/>
        </w:rPr>
        <w:t>XXX</w:t>
      </w:r>
      <w:r>
        <w:rPr>
          <w:rFonts w:ascii="仿宋_GB2312" w:eastAsia="仿宋_GB2312" w:hAnsi="仿宋" w:cs="宋体" w:hint="eastAsia"/>
          <w:sz w:val="24"/>
        </w:rPr>
        <w:t>日</w:t>
      </w:r>
    </w:p>
    <w:p w:rsidR="00673DB3" w:rsidRDefault="00673DB3">
      <w:pPr>
        <w:spacing w:line="360" w:lineRule="auto"/>
        <w:ind w:firstLineChars="200" w:firstLine="480"/>
        <w:contextualSpacing/>
        <w:rPr>
          <w:rFonts w:ascii="仿宋_GB2312" w:eastAsia="仿宋_GB2312" w:hAnsi="仿宋" w:cs="宋体"/>
          <w:sz w:val="24"/>
        </w:rPr>
      </w:pPr>
    </w:p>
    <w:p w:rsidR="00673DB3" w:rsidRDefault="00673DB3">
      <w:pPr>
        <w:spacing w:line="400" w:lineRule="exact"/>
        <w:rPr>
          <w:rFonts w:ascii="仿宋_GB2312" w:eastAsia="仿宋_GB2312" w:hAnsi="宋体"/>
        </w:rPr>
      </w:pPr>
    </w:p>
    <w:p w:rsidR="00673DB3" w:rsidRDefault="00673DB3">
      <w:pPr>
        <w:pStyle w:val="20"/>
        <w:tabs>
          <w:tab w:val="left" w:pos="0"/>
        </w:tabs>
        <w:ind w:leftChars="0" w:left="0"/>
        <w:rPr>
          <w:rFonts w:ascii="仿宋_GB2312" w:eastAsia="仿宋_GB2312"/>
        </w:rPr>
      </w:pPr>
    </w:p>
    <w:p w:rsidR="00673DB3" w:rsidRDefault="00673DB3">
      <w:pPr>
        <w:pStyle w:val="20"/>
        <w:tabs>
          <w:tab w:val="left" w:pos="0"/>
        </w:tabs>
        <w:ind w:leftChars="0" w:left="0"/>
        <w:rPr>
          <w:rFonts w:ascii="仿宋_GB2312" w:eastAsia="仿宋_GB2312"/>
        </w:rPr>
      </w:pPr>
    </w:p>
    <w:p w:rsidR="00673DB3" w:rsidRDefault="00673DB3">
      <w:pPr>
        <w:pStyle w:val="20"/>
        <w:tabs>
          <w:tab w:val="left" w:pos="0"/>
        </w:tabs>
        <w:ind w:leftChars="0" w:left="0"/>
        <w:rPr>
          <w:rFonts w:ascii="仿宋_GB2312" w:eastAsia="仿宋_GB2312"/>
        </w:rPr>
      </w:pPr>
    </w:p>
    <w:p w:rsidR="00673DB3" w:rsidRDefault="00673DB3">
      <w:pPr>
        <w:pStyle w:val="20"/>
        <w:tabs>
          <w:tab w:val="left" w:pos="0"/>
        </w:tabs>
        <w:ind w:leftChars="0" w:left="0"/>
        <w:rPr>
          <w:rFonts w:ascii="仿宋_GB2312" w:eastAsia="仿宋_GB2312"/>
        </w:rPr>
      </w:pPr>
    </w:p>
    <w:p w:rsidR="00673DB3" w:rsidRDefault="00BE0F1E">
      <w:pPr>
        <w:pStyle w:val="20"/>
        <w:tabs>
          <w:tab w:val="left" w:pos="0"/>
        </w:tabs>
        <w:jc w:val="left"/>
        <w:rPr>
          <w:rFonts w:ascii="仿宋" w:eastAsia="仿宋" w:hAnsi="仿宋"/>
          <w:b/>
          <w:sz w:val="32"/>
          <w:szCs w:val="32"/>
        </w:rPr>
      </w:pPr>
      <w:r>
        <w:rPr>
          <w:rFonts w:ascii="仿宋" w:eastAsia="仿宋" w:hAnsi="仿宋" w:hint="eastAsia"/>
          <w:b/>
          <w:sz w:val="32"/>
          <w:szCs w:val="32"/>
        </w:rPr>
        <w:t>格式</w:t>
      </w:r>
      <w:r>
        <w:rPr>
          <w:rFonts w:ascii="仿宋" w:eastAsia="仿宋" w:hAnsi="仿宋" w:hint="eastAsia"/>
          <w:b/>
          <w:sz w:val="32"/>
          <w:szCs w:val="32"/>
        </w:rPr>
        <w:t xml:space="preserve">2-8                </w:t>
      </w:r>
    </w:p>
    <w:p w:rsidR="00673DB3" w:rsidRDefault="00BE0F1E">
      <w:pPr>
        <w:jc w:val="center"/>
        <w:rPr>
          <w:rFonts w:ascii="仿宋" w:eastAsia="仿宋" w:hAnsi="仿宋"/>
          <w:b/>
          <w:sz w:val="32"/>
          <w:szCs w:val="32"/>
        </w:rPr>
      </w:pPr>
      <w:r>
        <w:rPr>
          <w:rFonts w:ascii="仿宋" w:eastAsia="仿宋" w:hAnsi="仿宋" w:hint="eastAsia"/>
          <w:b/>
          <w:sz w:val="32"/>
          <w:szCs w:val="32"/>
        </w:rPr>
        <w:lastRenderedPageBreak/>
        <w:t>商务应答表</w:t>
      </w:r>
    </w:p>
    <w:p w:rsidR="00673DB3" w:rsidRDefault="00673DB3">
      <w:pPr>
        <w:widowControl/>
        <w:spacing w:line="400" w:lineRule="exact"/>
        <w:jc w:val="left"/>
        <w:rPr>
          <w:rFonts w:ascii="仿宋_GB2312" w:eastAsia="仿宋_GB2312" w:hAnsi="宋体"/>
          <w:kern w:val="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3153"/>
        <w:gridCol w:w="2445"/>
        <w:gridCol w:w="2799"/>
      </w:tblGrid>
      <w:tr w:rsidR="00673DB3">
        <w:trPr>
          <w:trHeight w:val="487"/>
          <w:jc w:val="center"/>
        </w:trPr>
        <w:tc>
          <w:tcPr>
            <w:tcW w:w="958" w:type="dxa"/>
            <w:vAlign w:val="center"/>
          </w:tcPr>
          <w:p w:rsidR="00673DB3" w:rsidRDefault="00BE0F1E">
            <w:pPr>
              <w:jc w:val="center"/>
              <w:rPr>
                <w:rFonts w:ascii="仿宋_GB2312" w:eastAsia="仿宋_GB2312" w:hAnsi="宋体"/>
                <w:sz w:val="24"/>
              </w:rPr>
            </w:pPr>
            <w:r>
              <w:rPr>
                <w:rFonts w:ascii="仿宋_GB2312" w:eastAsia="仿宋_GB2312" w:hAnsi="宋体" w:hint="eastAsia"/>
                <w:sz w:val="24"/>
              </w:rPr>
              <w:t>序号</w:t>
            </w:r>
          </w:p>
        </w:tc>
        <w:tc>
          <w:tcPr>
            <w:tcW w:w="3153" w:type="dxa"/>
            <w:vAlign w:val="center"/>
          </w:tcPr>
          <w:p w:rsidR="00673DB3" w:rsidRDefault="00BE0F1E">
            <w:pPr>
              <w:jc w:val="center"/>
              <w:rPr>
                <w:rFonts w:ascii="仿宋_GB2312" w:eastAsia="仿宋_GB2312" w:hAnsi="宋体"/>
                <w:sz w:val="24"/>
              </w:rPr>
            </w:pPr>
            <w:r>
              <w:rPr>
                <w:rFonts w:ascii="仿宋_GB2312" w:eastAsia="仿宋_GB2312" w:hAnsi="宋体" w:hint="eastAsia"/>
                <w:sz w:val="24"/>
              </w:rPr>
              <w:t>商务要求</w:t>
            </w:r>
          </w:p>
        </w:tc>
        <w:tc>
          <w:tcPr>
            <w:tcW w:w="2445" w:type="dxa"/>
            <w:vAlign w:val="center"/>
          </w:tcPr>
          <w:p w:rsidR="00673DB3" w:rsidRDefault="00BE0F1E">
            <w:pPr>
              <w:jc w:val="center"/>
              <w:rPr>
                <w:rFonts w:ascii="仿宋_GB2312" w:eastAsia="仿宋_GB2312" w:hAnsi="宋体"/>
                <w:sz w:val="24"/>
              </w:rPr>
            </w:pPr>
            <w:r>
              <w:rPr>
                <w:rFonts w:ascii="仿宋_GB2312" w:eastAsia="仿宋_GB2312" w:hAnsi="宋体" w:hint="eastAsia"/>
                <w:sz w:val="24"/>
              </w:rPr>
              <w:t>响应文件响应</w:t>
            </w:r>
          </w:p>
        </w:tc>
        <w:tc>
          <w:tcPr>
            <w:tcW w:w="2799" w:type="dxa"/>
            <w:vAlign w:val="center"/>
          </w:tcPr>
          <w:p w:rsidR="00673DB3" w:rsidRDefault="00BE0F1E">
            <w:pPr>
              <w:jc w:val="center"/>
              <w:rPr>
                <w:rFonts w:ascii="仿宋_GB2312" w:eastAsia="仿宋_GB2312" w:hAnsi="宋体"/>
                <w:sz w:val="24"/>
              </w:rPr>
            </w:pPr>
            <w:r>
              <w:rPr>
                <w:rFonts w:ascii="仿宋_GB2312" w:eastAsia="仿宋_GB2312" w:hAnsi="宋体" w:hint="eastAsia"/>
                <w:sz w:val="24"/>
              </w:rPr>
              <w:t>偏离说明</w:t>
            </w:r>
          </w:p>
        </w:tc>
      </w:tr>
      <w:tr w:rsidR="00673DB3">
        <w:trPr>
          <w:trHeight w:val="868"/>
          <w:jc w:val="center"/>
        </w:trPr>
        <w:tc>
          <w:tcPr>
            <w:tcW w:w="958" w:type="dxa"/>
            <w:vAlign w:val="center"/>
          </w:tcPr>
          <w:p w:rsidR="00673DB3" w:rsidRDefault="00673DB3">
            <w:pPr>
              <w:jc w:val="center"/>
              <w:rPr>
                <w:rFonts w:ascii="仿宋_GB2312" w:eastAsia="仿宋_GB2312" w:hAnsi="宋体"/>
                <w:sz w:val="24"/>
              </w:rPr>
            </w:pPr>
          </w:p>
        </w:tc>
        <w:tc>
          <w:tcPr>
            <w:tcW w:w="3153" w:type="dxa"/>
            <w:vAlign w:val="center"/>
          </w:tcPr>
          <w:p w:rsidR="00673DB3" w:rsidRDefault="00673DB3">
            <w:pPr>
              <w:jc w:val="center"/>
              <w:rPr>
                <w:rFonts w:ascii="仿宋_GB2312" w:eastAsia="仿宋_GB2312" w:hAnsi="宋体"/>
                <w:sz w:val="24"/>
              </w:rPr>
            </w:pPr>
          </w:p>
        </w:tc>
        <w:tc>
          <w:tcPr>
            <w:tcW w:w="2445" w:type="dxa"/>
            <w:vAlign w:val="center"/>
          </w:tcPr>
          <w:p w:rsidR="00673DB3" w:rsidRDefault="00673DB3">
            <w:pPr>
              <w:jc w:val="center"/>
              <w:rPr>
                <w:rFonts w:ascii="仿宋_GB2312" w:eastAsia="仿宋_GB2312" w:hAnsi="宋体"/>
                <w:sz w:val="24"/>
              </w:rPr>
            </w:pPr>
          </w:p>
        </w:tc>
        <w:tc>
          <w:tcPr>
            <w:tcW w:w="2799" w:type="dxa"/>
            <w:vAlign w:val="center"/>
          </w:tcPr>
          <w:p w:rsidR="00673DB3" w:rsidRDefault="00673DB3">
            <w:pPr>
              <w:jc w:val="center"/>
              <w:rPr>
                <w:rFonts w:ascii="仿宋_GB2312" w:eastAsia="仿宋_GB2312" w:hAnsi="宋体"/>
                <w:sz w:val="24"/>
              </w:rPr>
            </w:pPr>
          </w:p>
        </w:tc>
      </w:tr>
      <w:tr w:rsidR="00673DB3">
        <w:trPr>
          <w:trHeight w:val="868"/>
          <w:jc w:val="center"/>
        </w:trPr>
        <w:tc>
          <w:tcPr>
            <w:tcW w:w="958" w:type="dxa"/>
            <w:vAlign w:val="center"/>
          </w:tcPr>
          <w:p w:rsidR="00673DB3" w:rsidRDefault="00673DB3">
            <w:pPr>
              <w:jc w:val="center"/>
              <w:rPr>
                <w:rFonts w:ascii="仿宋_GB2312" w:eastAsia="仿宋_GB2312" w:hAnsi="宋体"/>
                <w:sz w:val="24"/>
              </w:rPr>
            </w:pPr>
          </w:p>
        </w:tc>
        <w:tc>
          <w:tcPr>
            <w:tcW w:w="3153" w:type="dxa"/>
            <w:vAlign w:val="center"/>
          </w:tcPr>
          <w:p w:rsidR="00673DB3" w:rsidRDefault="00673DB3">
            <w:pPr>
              <w:jc w:val="center"/>
              <w:rPr>
                <w:rFonts w:ascii="仿宋_GB2312" w:eastAsia="仿宋_GB2312" w:hAnsi="宋体"/>
                <w:sz w:val="24"/>
              </w:rPr>
            </w:pPr>
          </w:p>
        </w:tc>
        <w:tc>
          <w:tcPr>
            <w:tcW w:w="2445" w:type="dxa"/>
            <w:vAlign w:val="center"/>
          </w:tcPr>
          <w:p w:rsidR="00673DB3" w:rsidRDefault="00673DB3">
            <w:pPr>
              <w:jc w:val="center"/>
              <w:rPr>
                <w:rFonts w:ascii="仿宋_GB2312" w:eastAsia="仿宋_GB2312" w:hAnsi="宋体"/>
                <w:sz w:val="24"/>
              </w:rPr>
            </w:pPr>
          </w:p>
        </w:tc>
        <w:tc>
          <w:tcPr>
            <w:tcW w:w="2799" w:type="dxa"/>
            <w:vAlign w:val="center"/>
          </w:tcPr>
          <w:p w:rsidR="00673DB3" w:rsidRDefault="00673DB3">
            <w:pPr>
              <w:jc w:val="center"/>
              <w:rPr>
                <w:rFonts w:ascii="仿宋_GB2312" w:eastAsia="仿宋_GB2312" w:hAnsi="宋体"/>
                <w:sz w:val="24"/>
              </w:rPr>
            </w:pPr>
          </w:p>
        </w:tc>
      </w:tr>
      <w:tr w:rsidR="00673DB3">
        <w:trPr>
          <w:trHeight w:val="868"/>
          <w:jc w:val="center"/>
        </w:trPr>
        <w:tc>
          <w:tcPr>
            <w:tcW w:w="958" w:type="dxa"/>
            <w:vAlign w:val="center"/>
          </w:tcPr>
          <w:p w:rsidR="00673DB3" w:rsidRDefault="00673DB3">
            <w:pPr>
              <w:jc w:val="center"/>
              <w:rPr>
                <w:rFonts w:ascii="仿宋_GB2312" w:eastAsia="仿宋_GB2312" w:hAnsi="宋体"/>
                <w:sz w:val="24"/>
              </w:rPr>
            </w:pPr>
          </w:p>
        </w:tc>
        <w:tc>
          <w:tcPr>
            <w:tcW w:w="3153" w:type="dxa"/>
            <w:vAlign w:val="center"/>
          </w:tcPr>
          <w:p w:rsidR="00673DB3" w:rsidRDefault="00673DB3">
            <w:pPr>
              <w:jc w:val="center"/>
              <w:rPr>
                <w:rFonts w:ascii="仿宋_GB2312" w:eastAsia="仿宋_GB2312" w:hAnsi="宋体"/>
                <w:sz w:val="24"/>
              </w:rPr>
            </w:pPr>
          </w:p>
        </w:tc>
        <w:tc>
          <w:tcPr>
            <w:tcW w:w="2445" w:type="dxa"/>
            <w:vAlign w:val="center"/>
          </w:tcPr>
          <w:p w:rsidR="00673DB3" w:rsidRDefault="00673DB3">
            <w:pPr>
              <w:jc w:val="center"/>
              <w:rPr>
                <w:rFonts w:ascii="仿宋_GB2312" w:eastAsia="仿宋_GB2312" w:hAnsi="宋体"/>
                <w:sz w:val="24"/>
              </w:rPr>
            </w:pPr>
          </w:p>
        </w:tc>
        <w:tc>
          <w:tcPr>
            <w:tcW w:w="2799" w:type="dxa"/>
            <w:vAlign w:val="center"/>
          </w:tcPr>
          <w:p w:rsidR="00673DB3" w:rsidRDefault="00673DB3">
            <w:pPr>
              <w:jc w:val="center"/>
              <w:rPr>
                <w:rFonts w:ascii="仿宋_GB2312" w:eastAsia="仿宋_GB2312" w:hAnsi="宋体"/>
                <w:sz w:val="24"/>
              </w:rPr>
            </w:pPr>
          </w:p>
        </w:tc>
      </w:tr>
    </w:tbl>
    <w:p w:rsidR="00673DB3" w:rsidRDefault="00673DB3">
      <w:pPr>
        <w:rPr>
          <w:rFonts w:ascii="仿宋_GB2312" w:eastAsia="仿宋_GB2312" w:hAnsi="宋体"/>
          <w:sz w:val="24"/>
        </w:rPr>
      </w:pPr>
    </w:p>
    <w:p w:rsidR="00673DB3" w:rsidRDefault="00BE0F1E">
      <w:pPr>
        <w:spacing w:line="360" w:lineRule="auto"/>
        <w:ind w:firstLineChars="200" w:firstLine="480"/>
        <w:contextualSpacing/>
        <w:rPr>
          <w:rFonts w:ascii="仿宋_GB2312" w:eastAsia="仿宋_GB2312" w:hAnsi="仿宋" w:cs="宋体"/>
          <w:sz w:val="24"/>
        </w:rPr>
      </w:pPr>
      <w:r>
        <w:rPr>
          <w:rFonts w:ascii="仿宋_GB2312" w:eastAsia="仿宋_GB2312" w:hAnsi="仿宋" w:cs="宋体" w:hint="eastAsia"/>
          <w:sz w:val="24"/>
        </w:rPr>
        <w:t>注：供应商必须根据评比文件要求据实逐条填写，不得虚假响应，虚假响应的，其响应文件无效并按规定追究其相关责任。</w:t>
      </w:r>
    </w:p>
    <w:p w:rsidR="00673DB3" w:rsidRDefault="00673DB3">
      <w:pPr>
        <w:spacing w:line="360" w:lineRule="auto"/>
        <w:ind w:firstLineChars="200" w:firstLine="480"/>
        <w:contextualSpacing/>
        <w:rPr>
          <w:rFonts w:ascii="仿宋_GB2312" w:eastAsia="仿宋_GB2312" w:hAnsi="仿宋" w:cs="宋体"/>
          <w:sz w:val="24"/>
        </w:rPr>
      </w:pPr>
    </w:p>
    <w:p w:rsidR="00673DB3" w:rsidRDefault="00BE0F1E">
      <w:pPr>
        <w:spacing w:line="360" w:lineRule="auto"/>
        <w:ind w:firstLineChars="200" w:firstLine="480"/>
        <w:contextualSpacing/>
        <w:rPr>
          <w:rFonts w:ascii="仿宋_GB2312" w:eastAsia="仿宋_GB2312" w:hAnsi="仿宋" w:cs="宋体"/>
          <w:sz w:val="24"/>
        </w:rPr>
      </w:pPr>
      <w:r>
        <w:rPr>
          <w:rFonts w:ascii="仿宋_GB2312" w:eastAsia="仿宋_GB2312" w:hAnsi="仿宋" w:cs="宋体" w:hint="eastAsia"/>
          <w:sz w:val="24"/>
        </w:rPr>
        <w:t>供应商名称：</w:t>
      </w:r>
      <w:r>
        <w:rPr>
          <w:rFonts w:ascii="仿宋_GB2312" w:eastAsia="仿宋_GB2312" w:hAnsi="仿宋" w:cs="宋体" w:hint="eastAsia"/>
          <w:sz w:val="24"/>
        </w:rPr>
        <w:t>XXX</w:t>
      </w:r>
      <w:r>
        <w:rPr>
          <w:rFonts w:ascii="仿宋_GB2312" w:eastAsia="仿宋_GB2312" w:hAnsi="仿宋" w:cs="宋体" w:hint="eastAsia"/>
          <w:sz w:val="24"/>
        </w:rPr>
        <w:t>（盖单位公章）</w:t>
      </w:r>
    </w:p>
    <w:p w:rsidR="00673DB3" w:rsidRDefault="00BE0F1E">
      <w:pPr>
        <w:spacing w:line="360" w:lineRule="auto"/>
        <w:ind w:firstLineChars="200" w:firstLine="480"/>
        <w:contextualSpacing/>
        <w:rPr>
          <w:rFonts w:ascii="仿宋_GB2312" w:eastAsia="仿宋_GB2312" w:hAnsi="仿宋" w:cs="宋体"/>
          <w:sz w:val="24"/>
        </w:rPr>
      </w:pPr>
      <w:r>
        <w:rPr>
          <w:rFonts w:ascii="仿宋_GB2312" w:eastAsia="仿宋_GB2312" w:hAnsi="仿宋" w:cs="宋体" w:hint="eastAsia"/>
          <w:sz w:val="24"/>
        </w:rPr>
        <w:t>法定代表人</w:t>
      </w:r>
      <w:r>
        <w:rPr>
          <w:rFonts w:ascii="仿宋_GB2312" w:eastAsia="仿宋_GB2312" w:hAnsi="仿宋" w:cs="宋体" w:hint="eastAsia"/>
          <w:sz w:val="24"/>
        </w:rPr>
        <w:t>/</w:t>
      </w:r>
      <w:r>
        <w:rPr>
          <w:rFonts w:ascii="仿宋_GB2312" w:eastAsia="仿宋_GB2312" w:hAnsi="仿宋" w:cs="宋体" w:hint="eastAsia"/>
          <w:sz w:val="24"/>
        </w:rPr>
        <w:t>单位负责人或授权代表（签字或加盖个人印章）：</w:t>
      </w:r>
      <w:r>
        <w:rPr>
          <w:rFonts w:ascii="仿宋_GB2312" w:eastAsia="仿宋_GB2312" w:hAnsi="仿宋" w:cs="宋体" w:hint="eastAsia"/>
          <w:sz w:val="24"/>
        </w:rPr>
        <w:t>XXX</w:t>
      </w:r>
    </w:p>
    <w:p w:rsidR="00673DB3" w:rsidRDefault="00BE0F1E">
      <w:pPr>
        <w:spacing w:line="360" w:lineRule="auto"/>
        <w:ind w:firstLineChars="200" w:firstLine="480"/>
        <w:contextualSpacing/>
        <w:rPr>
          <w:rFonts w:ascii="仿宋_GB2312" w:eastAsia="仿宋_GB2312" w:hAnsi="仿宋" w:cs="宋体"/>
          <w:sz w:val="24"/>
        </w:rPr>
      </w:pPr>
      <w:r>
        <w:rPr>
          <w:rFonts w:ascii="仿宋_GB2312" w:eastAsia="仿宋_GB2312" w:hAnsi="仿宋" w:cs="宋体" w:hint="eastAsia"/>
          <w:sz w:val="24"/>
        </w:rPr>
        <w:t>日期：</w:t>
      </w:r>
      <w:r>
        <w:rPr>
          <w:rFonts w:ascii="仿宋_GB2312" w:eastAsia="仿宋_GB2312" w:hAnsi="仿宋" w:cs="宋体" w:hint="eastAsia"/>
          <w:sz w:val="24"/>
        </w:rPr>
        <w:t>XXX</w:t>
      </w:r>
      <w:r>
        <w:rPr>
          <w:rFonts w:ascii="仿宋_GB2312" w:eastAsia="仿宋_GB2312" w:hAnsi="仿宋" w:cs="宋体" w:hint="eastAsia"/>
          <w:sz w:val="24"/>
        </w:rPr>
        <w:t>年</w:t>
      </w:r>
      <w:r>
        <w:rPr>
          <w:rFonts w:ascii="仿宋_GB2312" w:eastAsia="仿宋_GB2312" w:hAnsi="仿宋" w:cs="宋体" w:hint="eastAsia"/>
          <w:sz w:val="24"/>
        </w:rPr>
        <w:t>XXX</w:t>
      </w:r>
      <w:r>
        <w:rPr>
          <w:rFonts w:ascii="仿宋_GB2312" w:eastAsia="仿宋_GB2312" w:hAnsi="仿宋" w:cs="宋体" w:hint="eastAsia"/>
          <w:sz w:val="24"/>
        </w:rPr>
        <w:t>月</w:t>
      </w:r>
      <w:r>
        <w:rPr>
          <w:rFonts w:ascii="仿宋_GB2312" w:eastAsia="仿宋_GB2312" w:hAnsi="仿宋" w:cs="宋体" w:hint="eastAsia"/>
          <w:sz w:val="24"/>
        </w:rPr>
        <w:t>XXX</w:t>
      </w:r>
      <w:r>
        <w:rPr>
          <w:rFonts w:ascii="仿宋_GB2312" w:eastAsia="仿宋_GB2312" w:hAnsi="仿宋" w:cs="宋体" w:hint="eastAsia"/>
          <w:sz w:val="24"/>
        </w:rPr>
        <w:t>日</w:t>
      </w:r>
    </w:p>
    <w:p w:rsidR="00673DB3" w:rsidRDefault="00673DB3">
      <w:pPr>
        <w:pStyle w:val="20"/>
        <w:tabs>
          <w:tab w:val="left" w:pos="0"/>
        </w:tabs>
        <w:jc w:val="center"/>
        <w:rPr>
          <w:rFonts w:ascii="仿宋_GB2312" w:eastAsia="仿宋_GB2312"/>
        </w:rPr>
      </w:pPr>
    </w:p>
    <w:p w:rsidR="00673DB3" w:rsidRDefault="00673DB3">
      <w:pPr>
        <w:pStyle w:val="20"/>
        <w:tabs>
          <w:tab w:val="left" w:pos="0"/>
        </w:tabs>
        <w:jc w:val="center"/>
        <w:rPr>
          <w:rFonts w:ascii="仿宋_GB2312" w:eastAsia="仿宋_GB2312"/>
        </w:rPr>
      </w:pPr>
    </w:p>
    <w:p w:rsidR="00673DB3" w:rsidRDefault="00BE0F1E">
      <w:pPr>
        <w:widowControl/>
        <w:spacing w:line="360" w:lineRule="atLeast"/>
        <w:jc w:val="left"/>
        <w:outlineLvl w:val="1"/>
        <w:rPr>
          <w:rFonts w:ascii="仿宋" w:eastAsia="仿宋" w:hAnsi="仿宋"/>
          <w:sz w:val="24"/>
        </w:rPr>
      </w:pPr>
      <w:r>
        <w:rPr>
          <w:rFonts w:ascii="仿宋_GB2312" w:eastAsia="仿宋_GB2312" w:hAnsi="宋体" w:cs="Arial" w:hint="eastAsia"/>
          <w:b/>
          <w:bCs/>
          <w:sz w:val="32"/>
          <w:szCs w:val="32"/>
        </w:rPr>
        <w:br w:type="page"/>
      </w:r>
      <w:r>
        <w:rPr>
          <w:rFonts w:ascii="仿宋" w:eastAsia="仿宋" w:hAnsi="仿宋" w:hint="eastAsia"/>
          <w:b/>
          <w:sz w:val="32"/>
          <w:szCs w:val="32"/>
        </w:rPr>
        <w:lastRenderedPageBreak/>
        <w:t>格式</w:t>
      </w:r>
      <w:r>
        <w:rPr>
          <w:rFonts w:ascii="仿宋" w:eastAsia="仿宋" w:hAnsi="仿宋" w:hint="eastAsia"/>
          <w:b/>
          <w:sz w:val="32"/>
          <w:szCs w:val="32"/>
        </w:rPr>
        <w:t>2-9</w:t>
      </w:r>
    </w:p>
    <w:p w:rsidR="00673DB3" w:rsidRDefault="00BE0F1E">
      <w:pPr>
        <w:jc w:val="center"/>
        <w:rPr>
          <w:rFonts w:ascii="仿宋" w:eastAsia="仿宋" w:hAnsi="仿宋"/>
          <w:b/>
          <w:sz w:val="32"/>
          <w:szCs w:val="32"/>
        </w:rPr>
      </w:pPr>
      <w:r>
        <w:rPr>
          <w:rFonts w:ascii="仿宋" w:eastAsia="仿宋" w:hAnsi="仿宋" w:hint="eastAsia"/>
          <w:b/>
          <w:sz w:val="32"/>
          <w:szCs w:val="32"/>
        </w:rPr>
        <w:t xml:space="preserve"> </w:t>
      </w:r>
      <w:r>
        <w:rPr>
          <w:rFonts w:ascii="仿宋" w:eastAsia="仿宋" w:hAnsi="仿宋" w:hint="eastAsia"/>
          <w:b/>
          <w:sz w:val="32"/>
          <w:szCs w:val="32"/>
        </w:rPr>
        <w:t>商务、技术、服务应答附表</w:t>
      </w:r>
    </w:p>
    <w:p w:rsidR="00673DB3" w:rsidRDefault="00BE0F1E">
      <w:pPr>
        <w:jc w:val="center"/>
        <w:rPr>
          <w:rFonts w:ascii="仿宋" w:eastAsia="仿宋" w:hAnsi="仿宋"/>
          <w:b/>
          <w:sz w:val="32"/>
          <w:szCs w:val="32"/>
        </w:rPr>
      </w:pPr>
      <w:r>
        <w:rPr>
          <w:rFonts w:ascii="仿宋" w:eastAsia="仿宋" w:hAnsi="仿宋" w:hint="eastAsia"/>
          <w:b/>
          <w:sz w:val="32"/>
          <w:szCs w:val="32"/>
        </w:rPr>
        <w:t>（仅用于成交结果公告，此表不作为评审内容）</w:t>
      </w:r>
    </w:p>
    <w:p w:rsidR="00673DB3" w:rsidRDefault="00673DB3">
      <w:pPr>
        <w:pStyle w:val="a3"/>
      </w:pPr>
    </w:p>
    <w:p w:rsidR="00673DB3" w:rsidRDefault="00BE0F1E">
      <w:pPr>
        <w:ind w:firstLineChars="200" w:firstLine="480"/>
        <w:rPr>
          <w:rFonts w:ascii="仿宋_GB2312" w:eastAsia="仿宋_GB2312" w:hAnsi="仿宋" w:cs="宋体"/>
          <w:sz w:val="24"/>
        </w:rPr>
      </w:pPr>
      <w:r>
        <w:rPr>
          <w:rFonts w:ascii="仿宋_GB2312" w:eastAsia="仿宋_GB2312" w:hAnsi="仿宋" w:cs="宋体" w:hint="eastAsia"/>
          <w:sz w:val="24"/>
        </w:rPr>
        <w:t>参照《中华人民共和国政府采购法实施条例》第四十三条第三款要求，中标、成交结果公告应当公告中标（成交）供应商的相关内容，请供应商根据响应情况如实完善以下内容，结果公告时公布中标（成交）供应商的相关信息。</w:t>
      </w:r>
    </w:p>
    <w:tbl>
      <w:tblPr>
        <w:tblW w:w="946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668"/>
        <w:gridCol w:w="2693"/>
        <w:gridCol w:w="1276"/>
        <w:gridCol w:w="1559"/>
        <w:gridCol w:w="2268"/>
      </w:tblGrid>
      <w:tr w:rsidR="00673DB3">
        <w:trPr>
          <w:cantSplit/>
          <w:trHeight w:val="462"/>
        </w:trPr>
        <w:tc>
          <w:tcPr>
            <w:tcW w:w="9464" w:type="dxa"/>
            <w:gridSpan w:val="5"/>
            <w:vAlign w:val="center"/>
          </w:tcPr>
          <w:p w:rsidR="00673DB3" w:rsidRDefault="00BE0F1E">
            <w:pPr>
              <w:spacing w:line="360" w:lineRule="atLeast"/>
              <w:jc w:val="center"/>
              <w:outlineLvl w:val="1"/>
              <w:rPr>
                <w:rFonts w:ascii="仿宋" w:eastAsia="仿宋" w:hAnsi="仿宋"/>
                <w:sz w:val="24"/>
              </w:rPr>
            </w:pPr>
            <w:r>
              <w:rPr>
                <w:rFonts w:ascii="仿宋" w:eastAsia="仿宋" w:hAnsi="仿宋" w:cs="宋体" w:hint="eastAsia"/>
                <w:b/>
                <w:sz w:val="24"/>
              </w:rPr>
              <w:t>中标（成交）供应商的相关信息</w:t>
            </w:r>
          </w:p>
        </w:tc>
      </w:tr>
      <w:tr w:rsidR="00673DB3">
        <w:trPr>
          <w:cantSplit/>
          <w:trHeight w:val="462"/>
        </w:trPr>
        <w:tc>
          <w:tcPr>
            <w:tcW w:w="1668" w:type="dxa"/>
            <w:vAlign w:val="center"/>
          </w:tcPr>
          <w:p w:rsidR="00673DB3" w:rsidRDefault="00BE0F1E">
            <w:pPr>
              <w:spacing w:line="360" w:lineRule="atLeast"/>
              <w:outlineLvl w:val="1"/>
              <w:rPr>
                <w:rFonts w:ascii="仿宋" w:eastAsia="仿宋" w:hAnsi="仿宋"/>
                <w:sz w:val="24"/>
              </w:rPr>
            </w:pPr>
            <w:r>
              <w:rPr>
                <w:rFonts w:ascii="仿宋" w:eastAsia="仿宋" w:hAnsi="仿宋" w:hint="eastAsia"/>
                <w:sz w:val="24"/>
              </w:rPr>
              <w:t>*</w:t>
            </w:r>
            <w:r>
              <w:rPr>
                <w:rFonts w:ascii="仿宋" w:eastAsia="仿宋" w:hAnsi="仿宋" w:hint="eastAsia"/>
                <w:sz w:val="24"/>
              </w:rPr>
              <w:t>项目名称</w:t>
            </w:r>
          </w:p>
        </w:tc>
        <w:tc>
          <w:tcPr>
            <w:tcW w:w="7796" w:type="dxa"/>
            <w:gridSpan w:val="4"/>
            <w:vAlign w:val="center"/>
          </w:tcPr>
          <w:p w:rsidR="00673DB3" w:rsidRDefault="00673DB3">
            <w:pPr>
              <w:spacing w:line="360" w:lineRule="atLeast"/>
              <w:ind w:firstLineChars="196" w:firstLine="470"/>
              <w:jc w:val="center"/>
              <w:outlineLvl w:val="1"/>
              <w:rPr>
                <w:rFonts w:ascii="仿宋" w:eastAsia="仿宋" w:hAnsi="仿宋"/>
                <w:sz w:val="24"/>
              </w:rPr>
            </w:pPr>
          </w:p>
        </w:tc>
      </w:tr>
      <w:tr w:rsidR="00673DB3">
        <w:trPr>
          <w:cantSplit/>
          <w:trHeight w:val="462"/>
        </w:trPr>
        <w:tc>
          <w:tcPr>
            <w:tcW w:w="1668" w:type="dxa"/>
            <w:vAlign w:val="center"/>
          </w:tcPr>
          <w:p w:rsidR="00673DB3" w:rsidRDefault="00BE0F1E">
            <w:pPr>
              <w:spacing w:line="360" w:lineRule="atLeast"/>
              <w:outlineLvl w:val="1"/>
              <w:rPr>
                <w:rFonts w:ascii="仿宋" w:eastAsia="仿宋" w:hAnsi="仿宋"/>
                <w:sz w:val="24"/>
              </w:rPr>
            </w:pPr>
            <w:r>
              <w:rPr>
                <w:rFonts w:ascii="仿宋" w:eastAsia="仿宋" w:hAnsi="仿宋" w:hint="eastAsia"/>
                <w:sz w:val="24"/>
              </w:rPr>
              <w:t>*</w:t>
            </w:r>
            <w:r>
              <w:rPr>
                <w:rFonts w:ascii="仿宋" w:eastAsia="仿宋" w:hAnsi="仿宋" w:hint="eastAsia"/>
                <w:sz w:val="24"/>
              </w:rPr>
              <w:t>供应商名称</w:t>
            </w:r>
          </w:p>
        </w:tc>
        <w:tc>
          <w:tcPr>
            <w:tcW w:w="7796" w:type="dxa"/>
            <w:gridSpan w:val="4"/>
            <w:vAlign w:val="center"/>
          </w:tcPr>
          <w:p w:rsidR="00673DB3" w:rsidRDefault="00673DB3">
            <w:pPr>
              <w:spacing w:line="360" w:lineRule="atLeast"/>
              <w:ind w:firstLineChars="196" w:firstLine="470"/>
              <w:jc w:val="center"/>
              <w:outlineLvl w:val="1"/>
              <w:rPr>
                <w:rFonts w:ascii="仿宋" w:eastAsia="仿宋" w:hAnsi="仿宋"/>
                <w:sz w:val="24"/>
              </w:rPr>
            </w:pPr>
          </w:p>
        </w:tc>
      </w:tr>
      <w:tr w:rsidR="00673DB3">
        <w:trPr>
          <w:cantSplit/>
          <w:trHeight w:val="462"/>
        </w:trPr>
        <w:tc>
          <w:tcPr>
            <w:tcW w:w="1668" w:type="dxa"/>
            <w:vAlign w:val="center"/>
          </w:tcPr>
          <w:p w:rsidR="00673DB3" w:rsidRDefault="00BE0F1E">
            <w:pPr>
              <w:spacing w:line="360" w:lineRule="atLeast"/>
              <w:outlineLvl w:val="1"/>
              <w:rPr>
                <w:rFonts w:ascii="仿宋" w:eastAsia="仿宋" w:hAnsi="仿宋"/>
                <w:sz w:val="24"/>
              </w:rPr>
            </w:pPr>
            <w:r>
              <w:rPr>
                <w:rFonts w:ascii="仿宋" w:eastAsia="仿宋" w:hAnsi="仿宋" w:hint="eastAsia"/>
                <w:sz w:val="24"/>
              </w:rPr>
              <w:t>*</w:t>
            </w:r>
            <w:r>
              <w:rPr>
                <w:rFonts w:ascii="仿宋" w:eastAsia="仿宋" w:hAnsi="仿宋" w:hint="eastAsia"/>
                <w:sz w:val="24"/>
              </w:rPr>
              <w:t>注册地址</w:t>
            </w:r>
          </w:p>
        </w:tc>
        <w:tc>
          <w:tcPr>
            <w:tcW w:w="3969" w:type="dxa"/>
            <w:gridSpan w:val="2"/>
            <w:tcBorders>
              <w:right w:val="single" w:sz="4" w:space="0" w:color="auto"/>
            </w:tcBorders>
            <w:vAlign w:val="center"/>
          </w:tcPr>
          <w:p w:rsidR="00673DB3" w:rsidRDefault="00673DB3">
            <w:pPr>
              <w:spacing w:line="360" w:lineRule="atLeast"/>
              <w:jc w:val="center"/>
              <w:outlineLvl w:val="1"/>
              <w:rPr>
                <w:rFonts w:ascii="仿宋" w:eastAsia="仿宋" w:hAnsi="仿宋"/>
                <w:sz w:val="24"/>
              </w:rPr>
            </w:pPr>
          </w:p>
        </w:tc>
        <w:tc>
          <w:tcPr>
            <w:tcW w:w="1559" w:type="dxa"/>
            <w:tcBorders>
              <w:left w:val="single" w:sz="4" w:space="0" w:color="auto"/>
              <w:right w:val="single" w:sz="4" w:space="0" w:color="auto"/>
            </w:tcBorders>
            <w:vAlign w:val="center"/>
          </w:tcPr>
          <w:p w:rsidR="00673DB3" w:rsidRDefault="00BE0F1E">
            <w:pPr>
              <w:spacing w:line="360" w:lineRule="atLeast"/>
              <w:outlineLvl w:val="1"/>
              <w:rPr>
                <w:rFonts w:ascii="仿宋" w:eastAsia="仿宋" w:hAnsi="仿宋"/>
                <w:sz w:val="24"/>
              </w:rPr>
            </w:pPr>
            <w:r>
              <w:rPr>
                <w:rFonts w:ascii="仿宋" w:eastAsia="仿宋" w:hAnsi="仿宋" w:hint="eastAsia"/>
                <w:sz w:val="24"/>
              </w:rPr>
              <w:t>*</w:t>
            </w:r>
            <w:r>
              <w:rPr>
                <w:rFonts w:ascii="仿宋" w:eastAsia="仿宋" w:hAnsi="仿宋" w:hint="eastAsia"/>
                <w:sz w:val="24"/>
              </w:rPr>
              <w:t>行政区域</w:t>
            </w:r>
          </w:p>
        </w:tc>
        <w:tc>
          <w:tcPr>
            <w:tcW w:w="2268" w:type="dxa"/>
            <w:tcBorders>
              <w:left w:val="single" w:sz="4" w:space="0" w:color="auto"/>
            </w:tcBorders>
            <w:vAlign w:val="center"/>
          </w:tcPr>
          <w:p w:rsidR="00673DB3" w:rsidRDefault="00673DB3">
            <w:pPr>
              <w:spacing w:line="360" w:lineRule="atLeast"/>
              <w:ind w:firstLineChars="196" w:firstLine="470"/>
              <w:outlineLvl w:val="1"/>
              <w:rPr>
                <w:rFonts w:ascii="仿宋" w:eastAsia="仿宋" w:hAnsi="仿宋"/>
                <w:sz w:val="24"/>
              </w:rPr>
            </w:pPr>
          </w:p>
        </w:tc>
      </w:tr>
      <w:tr w:rsidR="00673DB3">
        <w:trPr>
          <w:cantSplit/>
          <w:trHeight w:val="462"/>
        </w:trPr>
        <w:tc>
          <w:tcPr>
            <w:tcW w:w="1668" w:type="dxa"/>
            <w:vAlign w:val="center"/>
          </w:tcPr>
          <w:p w:rsidR="00673DB3" w:rsidRDefault="00BE0F1E">
            <w:pPr>
              <w:spacing w:line="360" w:lineRule="atLeast"/>
              <w:outlineLvl w:val="1"/>
              <w:rPr>
                <w:rFonts w:ascii="仿宋" w:eastAsia="仿宋" w:hAnsi="仿宋"/>
                <w:sz w:val="24"/>
              </w:rPr>
            </w:pPr>
            <w:r>
              <w:rPr>
                <w:rFonts w:ascii="仿宋" w:eastAsia="仿宋" w:hAnsi="仿宋" w:hint="eastAsia"/>
                <w:sz w:val="24"/>
              </w:rPr>
              <w:t>*</w:t>
            </w:r>
            <w:r>
              <w:rPr>
                <w:rFonts w:ascii="仿宋" w:eastAsia="仿宋" w:hAnsi="仿宋" w:hint="eastAsia"/>
                <w:sz w:val="24"/>
              </w:rPr>
              <w:t>供应商规模</w:t>
            </w:r>
          </w:p>
        </w:tc>
        <w:tc>
          <w:tcPr>
            <w:tcW w:w="7796" w:type="dxa"/>
            <w:gridSpan w:val="4"/>
            <w:vAlign w:val="center"/>
          </w:tcPr>
          <w:p w:rsidR="00673DB3" w:rsidRDefault="00BE0F1E">
            <w:pPr>
              <w:spacing w:line="360" w:lineRule="atLeast"/>
              <w:jc w:val="center"/>
              <w:outlineLvl w:val="1"/>
              <w:rPr>
                <w:rFonts w:ascii="仿宋" w:eastAsia="仿宋" w:hAnsi="仿宋"/>
                <w:sz w:val="24"/>
              </w:rPr>
            </w:pPr>
            <w:r>
              <w:rPr>
                <w:rFonts w:ascii="仿宋" w:eastAsia="仿宋" w:hAnsi="仿宋" w:cs="黑体" w:hint="eastAsia"/>
                <w:szCs w:val="21"/>
              </w:rPr>
              <w:t>□</w:t>
            </w:r>
            <w:r>
              <w:rPr>
                <w:rFonts w:ascii="仿宋" w:eastAsia="仿宋" w:hAnsi="仿宋" w:hint="eastAsia"/>
                <w:szCs w:val="21"/>
              </w:rPr>
              <w:t>大型企业</w:t>
            </w:r>
            <w:r>
              <w:rPr>
                <w:rFonts w:ascii="仿宋" w:eastAsia="仿宋" w:hAnsi="仿宋" w:cs="黑体" w:hint="eastAsia"/>
                <w:szCs w:val="21"/>
              </w:rPr>
              <w:t>□</w:t>
            </w:r>
            <w:r>
              <w:rPr>
                <w:rFonts w:ascii="仿宋" w:eastAsia="仿宋" w:hAnsi="仿宋" w:hint="eastAsia"/>
                <w:szCs w:val="21"/>
              </w:rPr>
              <w:t>中型企业</w:t>
            </w:r>
            <w:r>
              <w:rPr>
                <w:rFonts w:ascii="仿宋" w:eastAsia="仿宋" w:hAnsi="仿宋" w:cs="黑体" w:hint="eastAsia"/>
                <w:szCs w:val="21"/>
              </w:rPr>
              <w:t>□</w:t>
            </w:r>
            <w:r>
              <w:rPr>
                <w:rFonts w:ascii="仿宋" w:eastAsia="仿宋" w:hAnsi="仿宋" w:hint="eastAsia"/>
                <w:szCs w:val="21"/>
              </w:rPr>
              <w:t>小微型企业（对应处打“</w:t>
            </w:r>
            <w:r>
              <w:rPr>
                <w:rFonts w:ascii="仿宋" w:eastAsia="仿宋" w:hAnsi="仿宋" w:cs="宋体" w:hint="eastAsia"/>
                <w:szCs w:val="21"/>
              </w:rPr>
              <w:t>√”</w:t>
            </w:r>
            <w:r>
              <w:rPr>
                <w:rFonts w:ascii="仿宋" w:eastAsia="仿宋" w:hAnsi="仿宋" w:hint="eastAsia"/>
                <w:szCs w:val="21"/>
              </w:rPr>
              <w:t>）</w:t>
            </w:r>
          </w:p>
        </w:tc>
      </w:tr>
      <w:tr w:rsidR="00673DB3">
        <w:trPr>
          <w:cantSplit/>
          <w:trHeight w:val="442"/>
        </w:trPr>
        <w:tc>
          <w:tcPr>
            <w:tcW w:w="1668" w:type="dxa"/>
            <w:vMerge w:val="restart"/>
            <w:vAlign w:val="center"/>
          </w:tcPr>
          <w:p w:rsidR="00673DB3" w:rsidRDefault="00BE0F1E">
            <w:pPr>
              <w:spacing w:line="360" w:lineRule="atLeast"/>
              <w:jc w:val="left"/>
              <w:outlineLvl w:val="1"/>
              <w:rPr>
                <w:rFonts w:ascii="仿宋" w:eastAsia="仿宋" w:hAnsi="仿宋"/>
                <w:sz w:val="24"/>
              </w:rPr>
            </w:pPr>
            <w:r>
              <w:rPr>
                <w:rFonts w:ascii="仿宋" w:eastAsia="仿宋" w:hAnsi="仿宋" w:hint="eastAsia"/>
                <w:sz w:val="24"/>
              </w:rPr>
              <w:t>*</w:t>
            </w:r>
            <w:r>
              <w:rPr>
                <w:rFonts w:ascii="仿宋" w:eastAsia="仿宋" w:hAnsi="仿宋" w:hint="eastAsia"/>
                <w:sz w:val="24"/>
              </w:rPr>
              <w:t>单位联系方式</w:t>
            </w:r>
          </w:p>
        </w:tc>
        <w:tc>
          <w:tcPr>
            <w:tcW w:w="2693" w:type="dxa"/>
            <w:vAlign w:val="center"/>
          </w:tcPr>
          <w:p w:rsidR="00673DB3" w:rsidRDefault="00BE0F1E">
            <w:pPr>
              <w:spacing w:line="360" w:lineRule="atLeast"/>
              <w:outlineLvl w:val="1"/>
              <w:rPr>
                <w:rFonts w:ascii="仿宋" w:eastAsia="仿宋" w:hAnsi="仿宋"/>
                <w:sz w:val="24"/>
              </w:rPr>
            </w:pPr>
            <w:r>
              <w:rPr>
                <w:rFonts w:ascii="仿宋" w:eastAsia="仿宋" w:hAnsi="仿宋" w:hint="eastAsia"/>
                <w:sz w:val="24"/>
              </w:rPr>
              <w:t>*</w:t>
            </w:r>
            <w:r>
              <w:rPr>
                <w:rFonts w:ascii="仿宋" w:eastAsia="仿宋" w:hAnsi="仿宋" w:hint="eastAsia"/>
                <w:sz w:val="24"/>
              </w:rPr>
              <w:t>单位联系人</w:t>
            </w:r>
          </w:p>
        </w:tc>
        <w:tc>
          <w:tcPr>
            <w:tcW w:w="1276" w:type="dxa"/>
            <w:vAlign w:val="center"/>
          </w:tcPr>
          <w:p w:rsidR="00673DB3" w:rsidRDefault="00673DB3">
            <w:pPr>
              <w:spacing w:line="360" w:lineRule="atLeast"/>
              <w:ind w:firstLineChars="196" w:firstLine="470"/>
              <w:outlineLvl w:val="1"/>
              <w:rPr>
                <w:rFonts w:ascii="仿宋" w:eastAsia="仿宋" w:hAnsi="仿宋"/>
                <w:sz w:val="24"/>
              </w:rPr>
            </w:pPr>
          </w:p>
        </w:tc>
        <w:tc>
          <w:tcPr>
            <w:tcW w:w="1559" w:type="dxa"/>
            <w:vAlign w:val="center"/>
          </w:tcPr>
          <w:p w:rsidR="00673DB3" w:rsidRDefault="00BE0F1E">
            <w:pPr>
              <w:spacing w:line="360" w:lineRule="atLeast"/>
              <w:outlineLvl w:val="1"/>
              <w:rPr>
                <w:rFonts w:ascii="仿宋" w:eastAsia="仿宋" w:hAnsi="仿宋"/>
                <w:sz w:val="24"/>
              </w:rPr>
            </w:pPr>
            <w:r>
              <w:rPr>
                <w:rFonts w:ascii="仿宋" w:eastAsia="仿宋" w:hAnsi="仿宋" w:hint="eastAsia"/>
                <w:sz w:val="24"/>
              </w:rPr>
              <w:t>*</w:t>
            </w:r>
            <w:r>
              <w:rPr>
                <w:rFonts w:ascii="仿宋" w:eastAsia="仿宋" w:hAnsi="仿宋" w:hint="eastAsia"/>
                <w:sz w:val="24"/>
              </w:rPr>
              <w:t>单位电话</w:t>
            </w:r>
          </w:p>
        </w:tc>
        <w:tc>
          <w:tcPr>
            <w:tcW w:w="2268" w:type="dxa"/>
            <w:vAlign w:val="center"/>
          </w:tcPr>
          <w:p w:rsidR="00673DB3" w:rsidRDefault="00673DB3">
            <w:pPr>
              <w:spacing w:line="360" w:lineRule="atLeast"/>
              <w:ind w:firstLineChars="196" w:firstLine="470"/>
              <w:outlineLvl w:val="1"/>
              <w:rPr>
                <w:rFonts w:ascii="仿宋" w:eastAsia="仿宋" w:hAnsi="仿宋"/>
                <w:sz w:val="24"/>
              </w:rPr>
            </w:pPr>
          </w:p>
        </w:tc>
      </w:tr>
      <w:tr w:rsidR="00673DB3">
        <w:trPr>
          <w:cantSplit/>
          <w:trHeight w:val="148"/>
        </w:trPr>
        <w:tc>
          <w:tcPr>
            <w:tcW w:w="1668" w:type="dxa"/>
            <w:vMerge/>
            <w:vAlign w:val="center"/>
          </w:tcPr>
          <w:p w:rsidR="00673DB3" w:rsidRDefault="00673DB3">
            <w:pPr>
              <w:rPr>
                <w:rFonts w:ascii="仿宋" w:eastAsia="仿宋" w:hAnsi="仿宋"/>
              </w:rPr>
            </w:pPr>
          </w:p>
        </w:tc>
        <w:tc>
          <w:tcPr>
            <w:tcW w:w="2693" w:type="dxa"/>
            <w:vAlign w:val="center"/>
          </w:tcPr>
          <w:p w:rsidR="00673DB3" w:rsidRDefault="00BE0F1E">
            <w:pPr>
              <w:spacing w:line="360" w:lineRule="atLeast"/>
              <w:outlineLvl w:val="1"/>
              <w:rPr>
                <w:rFonts w:ascii="仿宋" w:eastAsia="仿宋" w:hAnsi="仿宋"/>
                <w:sz w:val="24"/>
              </w:rPr>
            </w:pPr>
            <w:r>
              <w:rPr>
                <w:rFonts w:ascii="仿宋" w:eastAsia="仿宋" w:hAnsi="仿宋" w:hint="eastAsia"/>
                <w:sz w:val="24"/>
              </w:rPr>
              <w:t>*</w:t>
            </w:r>
            <w:r>
              <w:rPr>
                <w:rFonts w:ascii="仿宋" w:eastAsia="仿宋" w:hAnsi="仿宋" w:hint="eastAsia"/>
                <w:sz w:val="24"/>
              </w:rPr>
              <w:t>单位邮箱</w:t>
            </w:r>
          </w:p>
        </w:tc>
        <w:tc>
          <w:tcPr>
            <w:tcW w:w="5103" w:type="dxa"/>
            <w:gridSpan w:val="3"/>
            <w:vAlign w:val="center"/>
          </w:tcPr>
          <w:p w:rsidR="00673DB3" w:rsidRDefault="00673DB3">
            <w:pPr>
              <w:spacing w:line="360" w:lineRule="atLeast"/>
              <w:ind w:firstLineChars="196" w:firstLine="470"/>
              <w:outlineLvl w:val="1"/>
              <w:rPr>
                <w:rFonts w:ascii="仿宋" w:eastAsia="仿宋" w:hAnsi="仿宋"/>
                <w:sz w:val="24"/>
              </w:rPr>
            </w:pPr>
          </w:p>
        </w:tc>
      </w:tr>
      <w:tr w:rsidR="00673DB3">
        <w:trPr>
          <w:cantSplit/>
          <w:trHeight w:val="148"/>
        </w:trPr>
        <w:tc>
          <w:tcPr>
            <w:tcW w:w="1668" w:type="dxa"/>
            <w:vMerge w:val="restart"/>
            <w:tcBorders>
              <w:right w:val="single" w:sz="4" w:space="0" w:color="auto"/>
            </w:tcBorders>
            <w:vAlign w:val="center"/>
          </w:tcPr>
          <w:p w:rsidR="00673DB3" w:rsidRDefault="00BE0F1E">
            <w:pPr>
              <w:spacing w:line="360" w:lineRule="atLeast"/>
              <w:outlineLvl w:val="1"/>
              <w:rPr>
                <w:rFonts w:ascii="仿宋" w:eastAsia="仿宋" w:hAnsi="仿宋"/>
                <w:b/>
                <w:bCs/>
                <w:sz w:val="24"/>
              </w:rPr>
            </w:pPr>
            <w:r>
              <w:rPr>
                <w:rFonts w:ascii="仿宋" w:eastAsia="仿宋" w:hAnsi="仿宋" w:hint="eastAsia"/>
                <w:b/>
                <w:bCs/>
                <w:sz w:val="24"/>
              </w:rPr>
              <w:t>供应商应答“采购文件”的主要内容</w:t>
            </w:r>
          </w:p>
        </w:tc>
        <w:tc>
          <w:tcPr>
            <w:tcW w:w="2693" w:type="dxa"/>
            <w:tcBorders>
              <w:left w:val="single" w:sz="4" w:space="0" w:color="auto"/>
              <w:right w:val="single" w:sz="4" w:space="0" w:color="auto"/>
            </w:tcBorders>
            <w:vAlign w:val="center"/>
          </w:tcPr>
          <w:p w:rsidR="00673DB3" w:rsidRDefault="00BE0F1E">
            <w:pPr>
              <w:rPr>
                <w:rFonts w:ascii="仿宋" w:eastAsia="仿宋" w:hAnsi="仿宋"/>
                <w:b/>
                <w:bCs/>
                <w:sz w:val="24"/>
              </w:rPr>
            </w:pPr>
            <w:r>
              <w:rPr>
                <w:rFonts w:ascii="仿宋" w:eastAsia="仿宋" w:hAnsi="仿宋" w:cs="宋体" w:hint="eastAsia"/>
                <w:bCs/>
                <w:sz w:val="24"/>
              </w:rPr>
              <w:t>主要中标或者成交标的的名称</w:t>
            </w:r>
          </w:p>
        </w:tc>
        <w:tc>
          <w:tcPr>
            <w:tcW w:w="5103" w:type="dxa"/>
            <w:gridSpan w:val="3"/>
            <w:tcBorders>
              <w:left w:val="single" w:sz="4" w:space="0" w:color="auto"/>
            </w:tcBorders>
            <w:vAlign w:val="center"/>
          </w:tcPr>
          <w:p w:rsidR="00673DB3" w:rsidRDefault="00673DB3">
            <w:pPr>
              <w:rPr>
                <w:rFonts w:ascii="仿宋" w:eastAsia="仿宋" w:hAnsi="仿宋"/>
                <w:b/>
                <w:bCs/>
                <w:sz w:val="24"/>
              </w:rPr>
            </w:pPr>
          </w:p>
        </w:tc>
      </w:tr>
      <w:tr w:rsidR="00673DB3">
        <w:trPr>
          <w:cantSplit/>
          <w:trHeight w:val="148"/>
        </w:trPr>
        <w:tc>
          <w:tcPr>
            <w:tcW w:w="1668" w:type="dxa"/>
            <w:vMerge/>
            <w:tcBorders>
              <w:right w:val="single" w:sz="4" w:space="0" w:color="auto"/>
            </w:tcBorders>
            <w:vAlign w:val="center"/>
          </w:tcPr>
          <w:p w:rsidR="00673DB3" w:rsidRDefault="00673DB3">
            <w:pPr>
              <w:spacing w:line="360" w:lineRule="atLeast"/>
              <w:ind w:firstLineChars="196" w:firstLine="472"/>
              <w:outlineLvl w:val="1"/>
              <w:rPr>
                <w:rFonts w:ascii="仿宋" w:eastAsia="仿宋" w:hAnsi="仿宋"/>
                <w:b/>
                <w:bCs/>
                <w:sz w:val="24"/>
              </w:rPr>
            </w:pPr>
          </w:p>
        </w:tc>
        <w:tc>
          <w:tcPr>
            <w:tcW w:w="2693" w:type="dxa"/>
            <w:tcBorders>
              <w:left w:val="single" w:sz="4" w:space="0" w:color="auto"/>
              <w:right w:val="single" w:sz="4" w:space="0" w:color="auto"/>
            </w:tcBorders>
            <w:vAlign w:val="center"/>
          </w:tcPr>
          <w:p w:rsidR="00673DB3" w:rsidRDefault="00BE0F1E">
            <w:pPr>
              <w:rPr>
                <w:rFonts w:ascii="仿宋" w:eastAsia="仿宋" w:hAnsi="仿宋"/>
                <w:b/>
                <w:bCs/>
                <w:sz w:val="24"/>
              </w:rPr>
            </w:pPr>
            <w:r>
              <w:rPr>
                <w:rFonts w:ascii="仿宋" w:eastAsia="仿宋" w:hAnsi="仿宋" w:cs="宋体" w:hint="eastAsia"/>
                <w:bCs/>
                <w:sz w:val="24"/>
              </w:rPr>
              <w:t>主要中标或者成交标的的规格型号</w:t>
            </w:r>
          </w:p>
        </w:tc>
        <w:tc>
          <w:tcPr>
            <w:tcW w:w="5103" w:type="dxa"/>
            <w:gridSpan w:val="3"/>
            <w:tcBorders>
              <w:left w:val="single" w:sz="4" w:space="0" w:color="auto"/>
            </w:tcBorders>
            <w:vAlign w:val="center"/>
          </w:tcPr>
          <w:p w:rsidR="00673DB3" w:rsidRDefault="00673DB3">
            <w:pPr>
              <w:rPr>
                <w:rFonts w:ascii="仿宋" w:eastAsia="仿宋" w:hAnsi="仿宋"/>
                <w:b/>
                <w:bCs/>
                <w:sz w:val="24"/>
              </w:rPr>
            </w:pPr>
          </w:p>
        </w:tc>
      </w:tr>
      <w:tr w:rsidR="00673DB3">
        <w:trPr>
          <w:cantSplit/>
          <w:trHeight w:val="148"/>
        </w:trPr>
        <w:tc>
          <w:tcPr>
            <w:tcW w:w="1668" w:type="dxa"/>
            <w:vMerge/>
            <w:tcBorders>
              <w:right w:val="single" w:sz="4" w:space="0" w:color="auto"/>
            </w:tcBorders>
            <w:vAlign w:val="center"/>
          </w:tcPr>
          <w:p w:rsidR="00673DB3" w:rsidRDefault="00673DB3">
            <w:pPr>
              <w:spacing w:line="360" w:lineRule="atLeast"/>
              <w:ind w:firstLineChars="196" w:firstLine="472"/>
              <w:outlineLvl w:val="1"/>
              <w:rPr>
                <w:rFonts w:ascii="仿宋" w:eastAsia="仿宋" w:hAnsi="仿宋"/>
                <w:b/>
                <w:bCs/>
                <w:sz w:val="24"/>
              </w:rPr>
            </w:pPr>
          </w:p>
        </w:tc>
        <w:tc>
          <w:tcPr>
            <w:tcW w:w="2693" w:type="dxa"/>
            <w:tcBorders>
              <w:left w:val="single" w:sz="4" w:space="0" w:color="auto"/>
              <w:right w:val="single" w:sz="4" w:space="0" w:color="auto"/>
            </w:tcBorders>
            <w:vAlign w:val="center"/>
          </w:tcPr>
          <w:p w:rsidR="00673DB3" w:rsidRDefault="00BE0F1E">
            <w:pPr>
              <w:rPr>
                <w:rFonts w:ascii="仿宋" w:eastAsia="仿宋" w:hAnsi="仿宋"/>
                <w:b/>
                <w:bCs/>
                <w:sz w:val="24"/>
              </w:rPr>
            </w:pPr>
            <w:r>
              <w:rPr>
                <w:rFonts w:ascii="仿宋" w:eastAsia="仿宋" w:hAnsi="仿宋" w:cs="宋体" w:hint="eastAsia"/>
                <w:bCs/>
                <w:sz w:val="24"/>
              </w:rPr>
              <w:t>主要中标或者成交标的的数量</w:t>
            </w:r>
          </w:p>
        </w:tc>
        <w:tc>
          <w:tcPr>
            <w:tcW w:w="5103" w:type="dxa"/>
            <w:gridSpan w:val="3"/>
            <w:tcBorders>
              <w:left w:val="single" w:sz="4" w:space="0" w:color="auto"/>
            </w:tcBorders>
            <w:vAlign w:val="center"/>
          </w:tcPr>
          <w:p w:rsidR="00673DB3" w:rsidRDefault="00673DB3">
            <w:pPr>
              <w:rPr>
                <w:rFonts w:ascii="仿宋" w:eastAsia="仿宋" w:hAnsi="仿宋"/>
                <w:b/>
                <w:bCs/>
                <w:sz w:val="24"/>
              </w:rPr>
            </w:pPr>
          </w:p>
        </w:tc>
      </w:tr>
      <w:tr w:rsidR="00673DB3">
        <w:trPr>
          <w:cantSplit/>
          <w:trHeight w:val="148"/>
        </w:trPr>
        <w:tc>
          <w:tcPr>
            <w:tcW w:w="1668" w:type="dxa"/>
            <w:vMerge/>
            <w:tcBorders>
              <w:right w:val="single" w:sz="4" w:space="0" w:color="auto"/>
            </w:tcBorders>
            <w:vAlign w:val="center"/>
          </w:tcPr>
          <w:p w:rsidR="00673DB3" w:rsidRDefault="00673DB3">
            <w:pPr>
              <w:spacing w:line="360" w:lineRule="atLeast"/>
              <w:ind w:firstLineChars="196" w:firstLine="472"/>
              <w:outlineLvl w:val="1"/>
              <w:rPr>
                <w:rFonts w:ascii="仿宋" w:eastAsia="仿宋" w:hAnsi="仿宋"/>
                <w:b/>
                <w:bCs/>
                <w:sz w:val="24"/>
              </w:rPr>
            </w:pPr>
          </w:p>
        </w:tc>
        <w:tc>
          <w:tcPr>
            <w:tcW w:w="2693" w:type="dxa"/>
            <w:tcBorders>
              <w:left w:val="single" w:sz="4" w:space="0" w:color="auto"/>
              <w:right w:val="single" w:sz="4" w:space="0" w:color="auto"/>
            </w:tcBorders>
            <w:vAlign w:val="center"/>
          </w:tcPr>
          <w:p w:rsidR="00673DB3" w:rsidRDefault="00BE0F1E">
            <w:pPr>
              <w:rPr>
                <w:rFonts w:ascii="仿宋" w:eastAsia="仿宋" w:hAnsi="仿宋"/>
                <w:b/>
                <w:bCs/>
                <w:sz w:val="24"/>
              </w:rPr>
            </w:pPr>
            <w:r>
              <w:rPr>
                <w:rFonts w:ascii="仿宋" w:eastAsia="仿宋" w:hAnsi="仿宋" w:cs="宋体" w:hint="eastAsia"/>
                <w:bCs/>
                <w:sz w:val="24"/>
              </w:rPr>
              <w:t>主要中标或者成交标的的单价</w:t>
            </w:r>
          </w:p>
        </w:tc>
        <w:tc>
          <w:tcPr>
            <w:tcW w:w="5103" w:type="dxa"/>
            <w:gridSpan w:val="3"/>
            <w:tcBorders>
              <w:left w:val="single" w:sz="4" w:space="0" w:color="auto"/>
            </w:tcBorders>
            <w:vAlign w:val="center"/>
          </w:tcPr>
          <w:p w:rsidR="00673DB3" w:rsidRDefault="00673DB3">
            <w:pPr>
              <w:rPr>
                <w:rFonts w:ascii="仿宋" w:eastAsia="仿宋" w:hAnsi="仿宋"/>
                <w:b/>
                <w:bCs/>
                <w:sz w:val="24"/>
              </w:rPr>
            </w:pPr>
          </w:p>
        </w:tc>
      </w:tr>
      <w:tr w:rsidR="00673DB3">
        <w:trPr>
          <w:cantSplit/>
          <w:trHeight w:val="148"/>
        </w:trPr>
        <w:tc>
          <w:tcPr>
            <w:tcW w:w="1668" w:type="dxa"/>
            <w:vMerge/>
            <w:tcBorders>
              <w:right w:val="single" w:sz="4" w:space="0" w:color="auto"/>
            </w:tcBorders>
            <w:vAlign w:val="center"/>
          </w:tcPr>
          <w:p w:rsidR="00673DB3" w:rsidRDefault="00673DB3">
            <w:pPr>
              <w:spacing w:line="360" w:lineRule="atLeast"/>
              <w:ind w:firstLineChars="196" w:firstLine="472"/>
              <w:outlineLvl w:val="1"/>
              <w:rPr>
                <w:rFonts w:ascii="仿宋" w:eastAsia="仿宋" w:hAnsi="仿宋"/>
                <w:b/>
                <w:bCs/>
                <w:sz w:val="24"/>
              </w:rPr>
            </w:pPr>
          </w:p>
        </w:tc>
        <w:tc>
          <w:tcPr>
            <w:tcW w:w="2693" w:type="dxa"/>
            <w:tcBorders>
              <w:left w:val="single" w:sz="4" w:space="0" w:color="auto"/>
              <w:right w:val="single" w:sz="4" w:space="0" w:color="auto"/>
            </w:tcBorders>
            <w:vAlign w:val="center"/>
          </w:tcPr>
          <w:p w:rsidR="00673DB3" w:rsidRDefault="00BE0F1E">
            <w:pPr>
              <w:rPr>
                <w:rFonts w:ascii="仿宋" w:eastAsia="仿宋" w:hAnsi="仿宋"/>
                <w:b/>
                <w:bCs/>
                <w:sz w:val="24"/>
              </w:rPr>
            </w:pPr>
            <w:r>
              <w:rPr>
                <w:rFonts w:ascii="仿宋" w:eastAsia="仿宋" w:hAnsi="仿宋" w:cs="宋体" w:hint="eastAsia"/>
                <w:bCs/>
                <w:sz w:val="24"/>
              </w:rPr>
              <w:t>主要中标或者成交标的的服务要求（如：交货期、质保期、售后服务等等）</w:t>
            </w:r>
          </w:p>
        </w:tc>
        <w:tc>
          <w:tcPr>
            <w:tcW w:w="5103" w:type="dxa"/>
            <w:gridSpan w:val="3"/>
            <w:tcBorders>
              <w:left w:val="single" w:sz="4" w:space="0" w:color="auto"/>
            </w:tcBorders>
            <w:vAlign w:val="center"/>
          </w:tcPr>
          <w:p w:rsidR="00673DB3" w:rsidRDefault="00BE0F1E">
            <w:pPr>
              <w:widowControl/>
              <w:numPr>
                <w:ilvl w:val="0"/>
                <w:numId w:val="3"/>
              </w:numPr>
              <w:jc w:val="left"/>
              <w:rPr>
                <w:rFonts w:ascii="仿宋" w:eastAsia="仿宋" w:hAnsi="仿宋" w:cs="宋体"/>
                <w:bCs/>
                <w:sz w:val="24"/>
              </w:rPr>
            </w:pPr>
            <w:r>
              <w:rPr>
                <w:rFonts w:ascii="仿宋" w:eastAsia="仿宋" w:hAnsi="仿宋" w:cs="宋体" w:hint="eastAsia"/>
                <w:bCs/>
                <w:sz w:val="24"/>
              </w:rPr>
              <w:t>....</w:t>
            </w:r>
          </w:p>
          <w:p w:rsidR="00673DB3" w:rsidRDefault="00BE0F1E">
            <w:pPr>
              <w:widowControl/>
              <w:numPr>
                <w:ilvl w:val="0"/>
                <w:numId w:val="3"/>
              </w:numPr>
              <w:jc w:val="left"/>
              <w:rPr>
                <w:rFonts w:ascii="仿宋" w:eastAsia="仿宋" w:hAnsi="仿宋" w:cs="宋体"/>
                <w:bCs/>
                <w:sz w:val="24"/>
              </w:rPr>
            </w:pPr>
            <w:r>
              <w:rPr>
                <w:rFonts w:ascii="仿宋" w:eastAsia="仿宋" w:hAnsi="仿宋" w:cs="宋体" w:hint="eastAsia"/>
                <w:bCs/>
                <w:sz w:val="24"/>
              </w:rPr>
              <w:t>....</w:t>
            </w:r>
          </w:p>
          <w:p w:rsidR="00673DB3" w:rsidRDefault="00BE0F1E">
            <w:pPr>
              <w:widowControl/>
              <w:numPr>
                <w:ilvl w:val="0"/>
                <w:numId w:val="3"/>
              </w:numPr>
              <w:jc w:val="left"/>
              <w:rPr>
                <w:rFonts w:ascii="仿宋" w:eastAsia="仿宋" w:hAnsi="仿宋" w:cs="宋体"/>
                <w:bCs/>
                <w:sz w:val="24"/>
              </w:rPr>
            </w:pPr>
            <w:r>
              <w:rPr>
                <w:rFonts w:ascii="仿宋" w:eastAsia="仿宋" w:hAnsi="仿宋" w:cs="宋体" w:hint="eastAsia"/>
                <w:bCs/>
                <w:sz w:val="24"/>
              </w:rPr>
              <w:t>....</w:t>
            </w:r>
          </w:p>
          <w:p w:rsidR="00673DB3" w:rsidRDefault="00BE0F1E">
            <w:pPr>
              <w:rPr>
                <w:rFonts w:ascii="仿宋" w:eastAsia="仿宋" w:hAnsi="仿宋"/>
                <w:b/>
                <w:bCs/>
                <w:sz w:val="24"/>
              </w:rPr>
            </w:pPr>
            <w:r>
              <w:rPr>
                <w:rFonts w:ascii="仿宋" w:eastAsia="仿宋" w:hAnsi="仿宋" w:cs="宋体" w:hint="eastAsia"/>
                <w:bCs/>
                <w:sz w:val="24"/>
              </w:rPr>
              <w:t>......</w:t>
            </w:r>
          </w:p>
        </w:tc>
      </w:tr>
    </w:tbl>
    <w:p w:rsidR="00673DB3" w:rsidRDefault="00BE0F1E">
      <w:pPr>
        <w:spacing w:line="360" w:lineRule="auto"/>
        <w:ind w:firstLineChars="200" w:firstLine="480"/>
        <w:contextualSpacing/>
        <w:rPr>
          <w:rFonts w:ascii="仿宋_GB2312" w:eastAsia="仿宋_GB2312" w:hAnsi="仿宋" w:cs="宋体"/>
          <w:sz w:val="24"/>
        </w:rPr>
      </w:pPr>
      <w:r>
        <w:rPr>
          <w:rFonts w:ascii="仿宋_GB2312" w:eastAsia="仿宋_GB2312" w:hAnsi="仿宋" w:cs="宋体" w:hint="eastAsia"/>
          <w:sz w:val="24"/>
        </w:rPr>
        <w:t>注：供应商需如实完善表格内容。</w:t>
      </w:r>
    </w:p>
    <w:p w:rsidR="00673DB3" w:rsidRDefault="00BE0F1E">
      <w:pPr>
        <w:spacing w:line="360" w:lineRule="auto"/>
        <w:ind w:firstLineChars="200" w:firstLine="480"/>
        <w:contextualSpacing/>
        <w:rPr>
          <w:rFonts w:ascii="仿宋_GB2312" w:eastAsia="仿宋_GB2312" w:hAnsi="仿宋" w:cs="宋体"/>
          <w:sz w:val="24"/>
        </w:rPr>
      </w:pPr>
      <w:r>
        <w:rPr>
          <w:rFonts w:ascii="仿宋_GB2312" w:eastAsia="仿宋_GB2312" w:hAnsi="仿宋" w:cs="宋体" w:hint="eastAsia"/>
          <w:sz w:val="24"/>
        </w:rPr>
        <w:t>供应商应答的主要内容应与响应文件一致，可以进行简要概括性表述。</w:t>
      </w:r>
    </w:p>
    <w:p w:rsidR="00673DB3" w:rsidRDefault="00BE0F1E">
      <w:pPr>
        <w:spacing w:line="360" w:lineRule="auto"/>
        <w:ind w:firstLineChars="200" w:firstLine="480"/>
        <w:contextualSpacing/>
        <w:rPr>
          <w:rFonts w:ascii="仿宋_GB2312" w:eastAsia="仿宋_GB2312" w:hAnsi="仿宋" w:cs="宋体"/>
          <w:sz w:val="24"/>
        </w:rPr>
      </w:pPr>
      <w:r>
        <w:rPr>
          <w:rFonts w:ascii="仿宋_GB2312" w:eastAsia="仿宋_GB2312" w:hAnsi="仿宋" w:cs="宋体" w:hint="eastAsia"/>
          <w:sz w:val="24"/>
        </w:rPr>
        <w:t>供应商应答的主要内容仅用于结果公告，供应商自行完善的内容视为不涉及供应商商业秘密。若供应商没有填写或没有递交此表，视为允许采购代理机构将供应</w:t>
      </w:r>
      <w:r>
        <w:rPr>
          <w:rFonts w:ascii="仿宋_GB2312" w:eastAsia="仿宋_GB2312" w:hAnsi="仿宋" w:cs="宋体" w:hint="eastAsia"/>
          <w:sz w:val="24"/>
        </w:rPr>
        <w:lastRenderedPageBreak/>
        <w:t>商响应文件中所有相关的应答内容进行公告。</w:t>
      </w:r>
    </w:p>
    <w:p w:rsidR="00673DB3" w:rsidRDefault="00BE0F1E">
      <w:pPr>
        <w:spacing w:line="360" w:lineRule="auto"/>
        <w:ind w:firstLineChars="200" w:firstLine="480"/>
        <w:contextualSpacing/>
        <w:rPr>
          <w:rFonts w:ascii="仿宋_GB2312" w:eastAsia="仿宋_GB2312" w:hAnsi="仿宋" w:cs="宋体"/>
          <w:sz w:val="24"/>
        </w:rPr>
      </w:pPr>
      <w:r>
        <w:rPr>
          <w:rFonts w:ascii="仿宋_GB2312" w:eastAsia="仿宋_GB2312" w:hAnsi="仿宋" w:cs="宋体"/>
          <w:sz w:val="24"/>
        </w:rPr>
        <w:t>供应商名称：（盖章）</w:t>
      </w:r>
    </w:p>
    <w:p w:rsidR="00673DB3" w:rsidRDefault="00BE0F1E">
      <w:pPr>
        <w:spacing w:line="360" w:lineRule="auto"/>
        <w:ind w:firstLineChars="200" w:firstLine="480"/>
        <w:contextualSpacing/>
        <w:rPr>
          <w:rFonts w:ascii="仿宋_GB2312" w:eastAsia="仿宋_GB2312" w:hAnsi="仿宋" w:cs="宋体"/>
          <w:sz w:val="24"/>
        </w:rPr>
      </w:pPr>
      <w:r>
        <w:rPr>
          <w:rFonts w:ascii="仿宋_GB2312" w:eastAsia="仿宋_GB2312" w:hAnsi="仿宋" w:cs="宋体" w:hint="eastAsia"/>
          <w:sz w:val="24"/>
        </w:rPr>
        <w:t>法定代表人</w:t>
      </w:r>
      <w:r>
        <w:rPr>
          <w:rFonts w:ascii="仿宋_GB2312" w:eastAsia="仿宋_GB2312" w:hAnsi="仿宋" w:cs="宋体" w:hint="eastAsia"/>
          <w:sz w:val="24"/>
        </w:rPr>
        <w:t>/</w:t>
      </w:r>
      <w:r>
        <w:rPr>
          <w:rFonts w:ascii="仿宋_GB2312" w:eastAsia="仿宋_GB2312" w:hAnsi="仿宋" w:cs="宋体" w:hint="eastAsia"/>
          <w:sz w:val="24"/>
        </w:rPr>
        <w:t>单位负责人或授权代表（签字或加盖个人印章）</w:t>
      </w:r>
      <w:r>
        <w:rPr>
          <w:rFonts w:ascii="仿宋_GB2312" w:eastAsia="仿宋_GB2312" w:hAnsi="仿宋" w:cs="宋体"/>
          <w:sz w:val="24"/>
        </w:rPr>
        <w:t>：</w:t>
      </w:r>
    </w:p>
    <w:p w:rsidR="00673DB3" w:rsidRDefault="00BE0F1E">
      <w:pPr>
        <w:spacing w:line="360" w:lineRule="auto"/>
        <w:ind w:firstLineChars="200" w:firstLine="480"/>
        <w:contextualSpacing/>
        <w:rPr>
          <w:rFonts w:ascii="仿宋" w:eastAsia="仿宋" w:hAnsi="仿宋"/>
          <w:sz w:val="24"/>
        </w:rPr>
      </w:pPr>
      <w:r>
        <w:rPr>
          <w:rFonts w:ascii="仿宋_GB2312" w:eastAsia="仿宋_GB2312" w:hAnsi="仿宋" w:cs="宋体"/>
          <w:sz w:val="24"/>
        </w:rPr>
        <w:t>报价日期</w:t>
      </w:r>
      <w:r>
        <w:rPr>
          <w:rFonts w:ascii="仿宋_GB2312" w:eastAsia="仿宋_GB2312" w:hAnsi="仿宋" w:cs="宋体"/>
          <w:sz w:val="24"/>
        </w:rPr>
        <w:t>:</w:t>
      </w:r>
      <w:r>
        <w:rPr>
          <w:rFonts w:ascii="仿宋" w:eastAsia="仿宋" w:hAnsi="仿宋"/>
          <w:sz w:val="24"/>
        </w:rPr>
        <w:br w:type="page"/>
      </w:r>
      <w:r>
        <w:rPr>
          <w:rFonts w:ascii="仿宋" w:eastAsia="仿宋" w:hAnsi="仿宋" w:hint="eastAsia"/>
          <w:b/>
          <w:sz w:val="32"/>
          <w:szCs w:val="32"/>
        </w:rPr>
        <w:lastRenderedPageBreak/>
        <w:t>格式</w:t>
      </w:r>
      <w:r>
        <w:rPr>
          <w:rFonts w:ascii="仿宋" w:eastAsia="仿宋" w:hAnsi="仿宋" w:hint="eastAsia"/>
          <w:b/>
          <w:sz w:val="32"/>
          <w:szCs w:val="32"/>
        </w:rPr>
        <w:t>2-10</w:t>
      </w:r>
    </w:p>
    <w:p w:rsidR="00673DB3" w:rsidRDefault="00BE0F1E">
      <w:pPr>
        <w:jc w:val="center"/>
        <w:rPr>
          <w:rFonts w:ascii="仿宋" w:eastAsia="仿宋" w:hAnsi="仿宋"/>
          <w:b/>
          <w:sz w:val="32"/>
          <w:szCs w:val="32"/>
        </w:rPr>
      </w:pPr>
      <w:r>
        <w:rPr>
          <w:rFonts w:ascii="仿宋" w:eastAsia="仿宋" w:hAnsi="仿宋" w:hint="eastAsia"/>
          <w:b/>
          <w:sz w:val="32"/>
          <w:szCs w:val="32"/>
        </w:rPr>
        <w:t xml:space="preserve"> </w:t>
      </w:r>
      <w:r>
        <w:rPr>
          <w:rFonts w:ascii="仿宋" w:eastAsia="仿宋" w:hAnsi="仿宋" w:hint="eastAsia"/>
          <w:b/>
          <w:sz w:val="32"/>
          <w:szCs w:val="32"/>
        </w:rPr>
        <w:t>供应商类似项目业绩一览表</w:t>
      </w:r>
    </w:p>
    <w:p w:rsidR="00673DB3" w:rsidRDefault="00673DB3">
      <w:pPr>
        <w:spacing w:line="400" w:lineRule="exact"/>
        <w:ind w:firstLineChars="175" w:firstLine="368"/>
        <w:rPr>
          <w:rFonts w:ascii="仿宋_GB2312" w:eastAsia="仿宋_GB2312"/>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4A0" w:firstRow="1" w:lastRow="0" w:firstColumn="1" w:lastColumn="0" w:noHBand="0" w:noVBand="1"/>
      </w:tblPr>
      <w:tblGrid>
        <w:gridCol w:w="718"/>
        <w:gridCol w:w="1439"/>
        <w:gridCol w:w="1319"/>
        <w:gridCol w:w="1160"/>
        <w:gridCol w:w="1415"/>
        <w:gridCol w:w="6"/>
        <w:gridCol w:w="1599"/>
        <w:gridCol w:w="15"/>
        <w:gridCol w:w="1394"/>
      </w:tblGrid>
      <w:tr w:rsidR="00673DB3">
        <w:trPr>
          <w:cantSplit/>
          <w:trHeight w:val="600"/>
          <w:jc w:val="center"/>
        </w:trPr>
        <w:tc>
          <w:tcPr>
            <w:tcW w:w="718" w:type="dxa"/>
            <w:tcBorders>
              <w:top w:val="single" w:sz="4" w:space="0" w:color="auto"/>
            </w:tcBorders>
            <w:vAlign w:val="center"/>
          </w:tcPr>
          <w:p w:rsidR="00673DB3" w:rsidRDefault="00BE0F1E">
            <w:pPr>
              <w:spacing w:line="400" w:lineRule="exact"/>
              <w:ind w:firstLineChars="50" w:firstLine="105"/>
              <w:jc w:val="center"/>
              <w:rPr>
                <w:rFonts w:ascii="仿宋_GB2312" w:eastAsia="仿宋_GB2312" w:hAnsi="宋体" w:cs="Arial"/>
                <w:b/>
              </w:rPr>
            </w:pPr>
            <w:r>
              <w:rPr>
                <w:rFonts w:ascii="仿宋_GB2312" w:eastAsia="仿宋_GB2312" w:hAnsi="宋体" w:cs="Arial" w:hint="eastAsia"/>
                <w:b/>
              </w:rPr>
              <w:t>年份</w:t>
            </w:r>
          </w:p>
        </w:tc>
        <w:tc>
          <w:tcPr>
            <w:tcW w:w="1439" w:type="dxa"/>
            <w:vAlign w:val="center"/>
          </w:tcPr>
          <w:p w:rsidR="00673DB3" w:rsidRDefault="00BE0F1E">
            <w:pPr>
              <w:spacing w:line="400" w:lineRule="exact"/>
              <w:jc w:val="center"/>
              <w:rPr>
                <w:rFonts w:ascii="仿宋_GB2312" w:eastAsia="仿宋_GB2312" w:hAnsi="宋体" w:cs="Arial"/>
                <w:b/>
              </w:rPr>
            </w:pPr>
            <w:r>
              <w:rPr>
                <w:rFonts w:ascii="仿宋_GB2312" w:eastAsia="仿宋_GB2312" w:hAnsi="宋体" w:cs="Arial" w:hint="eastAsia"/>
                <w:b/>
              </w:rPr>
              <w:t>用户名称</w:t>
            </w:r>
          </w:p>
        </w:tc>
        <w:tc>
          <w:tcPr>
            <w:tcW w:w="1319" w:type="dxa"/>
            <w:vAlign w:val="center"/>
          </w:tcPr>
          <w:p w:rsidR="00673DB3" w:rsidRDefault="00BE0F1E">
            <w:pPr>
              <w:spacing w:line="400" w:lineRule="exact"/>
              <w:jc w:val="center"/>
              <w:rPr>
                <w:rFonts w:ascii="仿宋_GB2312" w:eastAsia="仿宋_GB2312" w:hAnsi="宋体" w:cs="Arial"/>
                <w:b/>
              </w:rPr>
            </w:pPr>
            <w:r>
              <w:rPr>
                <w:rFonts w:ascii="仿宋_GB2312" w:eastAsia="仿宋_GB2312" w:hAnsi="宋体" w:cs="Arial" w:hint="eastAsia"/>
                <w:b/>
              </w:rPr>
              <w:t>项目名称</w:t>
            </w:r>
          </w:p>
        </w:tc>
        <w:tc>
          <w:tcPr>
            <w:tcW w:w="1160" w:type="dxa"/>
            <w:vAlign w:val="center"/>
          </w:tcPr>
          <w:p w:rsidR="00673DB3" w:rsidRDefault="00BE0F1E">
            <w:pPr>
              <w:spacing w:line="400" w:lineRule="exact"/>
              <w:jc w:val="center"/>
              <w:rPr>
                <w:rFonts w:ascii="仿宋_GB2312" w:eastAsia="仿宋_GB2312" w:hAnsi="宋体" w:cs="Arial"/>
                <w:b/>
              </w:rPr>
            </w:pPr>
            <w:r>
              <w:rPr>
                <w:rFonts w:ascii="仿宋_GB2312" w:eastAsia="仿宋_GB2312" w:hAnsi="宋体" w:cs="Arial" w:hint="eastAsia"/>
                <w:b/>
              </w:rPr>
              <w:t>完成时间</w:t>
            </w:r>
          </w:p>
        </w:tc>
        <w:tc>
          <w:tcPr>
            <w:tcW w:w="1421" w:type="dxa"/>
            <w:gridSpan w:val="2"/>
            <w:vAlign w:val="center"/>
          </w:tcPr>
          <w:p w:rsidR="00673DB3" w:rsidRDefault="00BE0F1E">
            <w:pPr>
              <w:spacing w:line="400" w:lineRule="exact"/>
              <w:ind w:firstLineChars="50" w:firstLine="105"/>
              <w:jc w:val="center"/>
              <w:rPr>
                <w:rFonts w:ascii="仿宋_GB2312" w:eastAsia="仿宋_GB2312" w:hAnsi="宋体" w:cs="Arial"/>
                <w:b/>
              </w:rPr>
            </w:pPr>
            <w:r>
              <w:rPr>
                <w:rFonts w:ascii="仿宋_GB2312" w:eastAsia="仿宋_GB2312" w:hAnsi="宋体" w:cs="Arial" w:hint="eastAsia"/>
                <w:b/>
              </w:rPr>
              <w:t>合同金额</w:t>
            </w:r>
          </w:p>
        </w:tc>
        <w:tc>
          <w:tcPr>
            <w:tcW w:w="1614" w:type="dxa"/>
            <w:gridSpan w:val="2"/>
            <w:tcBorders>
              <w:right w:val="single" w:sz="4" w:space="0" w:color="auto"/>
            </w:tcBorders>
            <w:vAlign w:val="center"/>
          </w:tcPr>
          <w:p w:rsidR="00673DB3" w:rsidRDefault="00BE0F1E">
            <w:pPr>
              <w:spacing w:line="400" w:lineRule="exact"/>
              <w:jc w:val="center"/>
              <w:rPr>
                <w:rFonts w:ascii="仿宋_GB2312" w:eastAsia="仿宋_GB2312" w:hAnsi="宋体" w:cs="Arial"/>
                <w:b/>
              </w:rPr>
            </w:pPr>
            <w:r>
              <w:rPr>
                <w:rFonts w:ascii="仿宋_GB2312" w:eastAsia="仿宋_GB2312" w:hAnsi="宋体" w:cs="Arial" w:hint="eastAsia"/>
                <w:b/>
              </w:rPr>
              <w:t>是否通过验收</w:t>
            </w:r>
          </w:p>
        </w:tc>
        <w:tc>
          <w:tcPr>
            <w:tcW w:w="1394" w:type="dxa"/>
            <w:tcBorders>
              <w:left w:val="single" w:sz="4" w:space="0" w:color="auto"/>
            </w:tcBorders>
            <w:vAlign w:val="center"/>
          </w:tcPr>
          <w:p w:rsidR="00673DB3" w:rsidRDefault="00BE0F1E">
            <w:pPr>
              <w:spacing w:line="400" w:lineRule="exact"/>
              <w:jc w:val="center"/>
              <w:rPr>
                <w:rFonts w:ascii="仿宋_GB2312" w:eastAsia="仿宋_GB2312" w:hAnsi="宋体" w:cs="Arial"/>
                <w:b/>
              </w:rPr>
            </w:pPr>
            <w:r>
              <w:rPr>
                <w:rFonts w:ascii="仿宋_GB2312" w:eastAsia="仿宋_GB2312" w:hAnsi="宋体" w:cs="Arial" w:hint="eastAsia"/>
                <w:b/>
              </w:rPr>
              <w:t>备注</w:t>
            </w:r>
          </w:p>
        </w:tc>
      </w:tr>
      <w:tr w:rsidR="00673DB3">
        <w:trPr>
          <w:cantSplit/>
          <w:trHeight w:val="600"/>
          <w:jc w:val="center"/>
        </w:trPr>
        <w:tc>
          <w:tcPr>
            <w:tcW w:w="718" w:type="dxa"/>
            <w:vAlign w:val="center"/>
          </w:tcPr>
          <w:p w:rsidR="00673DB3" w:rsidRDefault="00673DB3">
            <w:pPr>
              <w:spacing w:line="400" w:lineRule="exact"/>
              <w:jc w:val="center"/>
              <w:rPr>
                <w:rFonts w:ascii="仿宋_GB2312" w:eastAsia="仿宋_GB2312" w:hAnsi="宋体" w:cs="Arial"/>
              </w:rPr>
            </w:pPr>
          </w:p>
        </w:tc>
        <w:tc>
          <w:tcPr>
            <w:tcW w:w="1439" w:type="dxa"/>
            <w:vAlign w:val="center"/>
          </w:tcPr>
          <w:p w:rsidR="00673DB3" w:rsidRDefault="00673DB3">
            <w:pPr>
              <w:spacing w:line="400" w:lineRule="exact"/>
              <w:jc w:val="center"/>
              <w:rPr>
                <w:rFonts w:ascii="仿宋_GB2312" w:eastAsia="仿宋_GB2312" w:hAnsi="宋体" w:cs="Arial"/>
              </w:rPr>
            </w:pPr>
          </w:p>
        </w:tc>
        <w:tc>
          <w:tcPr>
            <w:tcW w:w="1319" w:type="dxa"/>
            <w:vAlign w:val="center"/>
          </w:tcPr>
          <w:p w:rsidR="00673DB3" w:rsidRDefault="00673DB3">
            <w:pPr>
              <w:spacing w:line="400" w:lineRule="exact"/>
              <w:jc w:val="center"/>
              <w:rPr>
                <w:rFonts w:ascii="仿宋_GB2312" w:eastAsia="仿宋_GB2312" w:hAnsi="宋体" w:cs="Arial"/>
              </w:rPr>
            </w:pPr>
          </w:p>
        </w:tc>
        <w:tc>
          <w:tcPr>
            <w:tcW w:w="1160" w:type="dxa"/>
            <w:vAlign w:val="center"/>
          </w:tcPr>
          <w:p w:rsidR="00673DB3" w:rsidRDefault="00673DB3">
            <w:pPr>
              <w:spacing w:line="400" w:lineRule="exact"/>
              <w:jc w:val="center"/>
              <w:rPr>
                <w:rFonts w:ascii="仿宋_GB2312" w:eastAsia="仿宋_GB2312" w:hAnsi="宋体" w:cs="Arial"/>
              </w:rPr>
            </w:pPr>
          </w:p>
        </w:tc>
        <w:tc>
          <w:tcPr>
            <w:tcW w:w="1421" w:type="dxa"/>
            <w:gridSpan w:val="2"/>
            <w:vAlign w:val="center"/>
          </w:tcPr>
          <w:p w:rsidR="00673DB3" w:rsidRDefault="00673DB3">
            <w:pPr>
              <w:spacing w:line="400" w:lineRule="exact"/>
              <w:jc w:val="center"/>
              <w:rPr>
                <w:rFonts w:ascii="仿宋_GB2312" w:eastAsia="仿宋_GB2312" w:hAnsi="宋体" w:cs="Arial"/>
              </w:rPr>
            </w:pPr>
          </w:p>
        </w:tc>
        <w:tc>
          <w:tcPr>
            <w:tcW w:w="1614" w:type="dxa"/>
            <w:gridSpan w:val="2"/>
            <w:tcBorders>
              <w:right w:val="single" w:sz="4" w:space="0" w:color="auto"/>
            </w:tcBorders>
            <w:vAlign w:val="center"/>
          </w:tcPr>
          <w:p w:rsidR="00673DB3" w:rsidRDefault="00673DB3">
            <w:pPr>
              <w:spacing w:line="400" w:lineRule="exact"/>
              <w:jc w:val="center"/>
              <w:rPr>
                <w:rFonts w:ascii="仿宋_GB2312" w:eastAsia="仿宋_GB2312" w:hAnsi="宋体" w:cs="Arial"/>
              </w:rPr>
            </w:pPr>
          </w:p>
        </w:tc>
        <w:tc>
          <w:tcPr>
            <w:tcW w:w="1394" w:type="dxa"/>
            <w:tcBorders>
              <w:left w:val="single" w:sz="4" w:space="0" w:color="auto"/>
            </w:tcBorders>
            <w:vAlign w:val="center"/>
          </w:tcPr>
          <w:p w:rsidR="00673DB3" w:rsidRDefault="00673DB3">
            <w:pPr>
              <w:spacing w:line="400" w:lineRule="exact"/>
              <w:jc w:val="center"/>
              <w:rPr>
                <w:rFonts w:ascii="仿宋_GB2312" w:eastAsia="仿宋_GB2312" w:hAnsi="宋体" w:cs="Arial"/>
              </w:rPr>
            </w:pPr>
          </w:p>
        </w:tc>
      </w:tr>
      <w:tr w:rsidR="00673DB3">
        <w:trPr>
          <w:cantSplit/>
          <w:trHeight w:val="600"/>
          <w:jc w:val="center"/>
        </w:trPr>
        <w:tc>
          <w:tcPr>
            <w:tcW w:w="718" w:type="dxa"/>
            <w:vAlign w:val="center"/>
          </w:tcPr>
          <w:p w:rsidR="00673DB3" w:rsidRDefault="00673DB3">
            <w:pPr>
              <w:spacing w:line="400" w:lineRule="exact"/>
              <w:jc w:val="center"/>
              <w:rPr>
                <w:rFonts w:ascii="仿宋_GB2312" w:eastAsia="仿宋_GB2312" w:hAnsi="宋体" w:cs="Arial"/>
              </w:rPr>
            </w:pPr>
          </w:p>
        </w:tc>
        <w:tc>
          <w:tcPr>
            <w:tcW w:w="1439" w:type="dxa"/>
            <w:vAlign w:val="center"/>
          </w:tcPr>
          <w:p w:rsidR="00673DB3" w:rsidRDefault="00673DB3">
            <w:pPr>
              <w:spacing w:line="400" w:lineRule="exact"/>
              <w:jc w:val="center"/>
              <w:rPr>
                <w:rFonts w:ascii="仿宋_GB2312" w:eastAsia="仿宋_GB2312" w:hAnsi="宋体" w:cs="Arial"/>
              </w:rPr>
            </w:pPr>
          </w:p>
        </w:tc>
        <w:tc>
          <w:tcPr>
            <w:tcW w:w="1319" w:type="dxa"/>
            <w:vAlign w:val="center"/>
          </w:tcPr>
          <w:p w:rsidR="00673DB3" w:rsidRDefault="00673DB3">
            <w:pPr>
              <w:spacing w:line="400" w:lineRule="exact"/>
              <w:jc w:val="center"/>
              <w:rPr>
                <w:rFonts w:ascii="仿宋_GB2312" w:eastAsia="仿宋_GB2312" w:hAnsi="宋体" w:cs="Arial"/>
              </w:rPr>
            </w:pPr>
          </w:p>
        </w:tc>
        <w:tc>
          <w:tcPr>
            <w:tcW w:w="1160" w:type="dxa"/>
            <w:vAlign w:val="center"/>
          </w:tcPr>
          <w:p w:rsidR="00673DB3" w:rsidRDefault="00673DB3">
            <w:pPr>
              <w:spacing w:line="400" w:lineRule="exact"/>
              <w:jc w:val="center"/>
              <w:rPr>
                <w:rFonts w:ascii="仿宋_GB2312" w:eastAsia="仿宋_GB2312" w:hAnsi="宋体" w:cs="Arial"/>
              </w:rPr>
            </w:pPr>
          </w:p>
        </w:tc>
        <w:tc>
          <w:tcPr>
            <w:tcW w:w="1421" w:type="dxa"/>
            <w:gridSpan w:val="2"/>
            <w:vAlign w:val="center"/>
          </w:tcPr>
          <w:p w:rsidR="00673DB3" w:rsidRDefault="00673DB3">
            <w:pPr>
              <w:spacing w:line="400" w:lineRule="exact"/>
              <w:jc w:val="center"/>
              <w:rPr>
                <w:rFonts w:ascii="仿宋_GB2312" w:eastAsia="仿宋_GB2312" w:hAnsi="宋体" w:cs="Arial"/>
              </w:rPr>
            </w:pPr>
          </w:p>
        </w:tc>
        <w:tc>
          <w:tcPr>
            <w:tcW w:w="1614" w:type="dxa"/>
            <w:gridSpan w:val="2"/>
            <w:tcBorders>
              <w:right w:val="single" w:sz="4" w:space="0" w:color="auto"/>
            </w:tcBorders>
            <w:vAlign w:val="center"/>
          </w:tcPr>
          <w:p w:rsidR="00673DB3" w:rsidRDefault="00673DB3">
            <w:pPr>
              <w:spacing w:line="400" w:lineRule="exact"/>
              <w:jc w:val="center"/>
              <w:rPr>
                <w:rFonts w:ascii="仿宋_GB2312" w:eastAsia="仿宋_GB2312" w:hAnsi="宋体" w:cs="Arial"/>
              </w:rPr>
            </w:pPr>
          </w:p>
        </w:tc>
        <w:tc>
          <w:tcPr>
            <w:tcW w:w="1394" w:type="dxa"/>
            <w:tcBorders>
              <w:left w:val="single" w:sz="4" w:space="0" w:color="auto"/>
            </w:tcBorders>
            <w:vAlign w:val="center"/>
          </w:tcPr>
          <w:p w:rsidR="00673DB3" w:rsidRDefault="00673DB3">
            <w:pPr>
              <w:spacing w:line="400" w:lineRule="exact"/>
              <w:jc w:val="center"/>
              <w:rPr>
                <w:rFonts w:ascii="仿宋_GB2312" w:eastAsia="仿宋_GB2312" w:hAnsi="宋体" w:cs="Arial"/>
              </w:rPr>
            </w:pPr>
          </w:p>
        </w:tc>
      </w:tr>
      <w:tr w:rsidR="00673DB3">
        <w:trPr>
          <w:cantSplit/>
          <w:trHeight w:val="600"/>
          <w:jc w:val="center"/>
        </w:trPr>
        <w:tc>
          <w:tcPr>
            <w:tcW w:w="718" w:type="dxa"/>
            <w:vAlign w:val="center"/>
          </w:tcPr>
          <w:p w:rsidR="00673DB3" w:rsidRDefault="00673DB3">
            <w:pPr>
              <w:spacing w:line="400" w:lineRule="exact"/>
              <w:jc w:val="center"/>
              <w:rPr>
                <w:rFonts w:ascii="仿宋_GB2312" w:eastAsia="仿宋_GB2312" w:hAnsi="宋体" w:cs="Arial"/>
              </w:rPr>
            </w:pPr>
          </w:p>
        </w:tc>
        <w:tc>
          <w:tcPr>
            <w:tcW w:w="1439" w:type="dxa"/>
            <w:vAlign w:val="center"/>
          </w:tcPr>
          <w:p w:rsidR="00673DB3" w:rsidRDefault="00673DB3">
            <w:pPr>
              <w:spacing w:line="400" w:lineRule="exact"/>
              <w:jc w:val="center"/>
              <w:rPr>
                <w:rFonts w:ascii="仿宋_GB2312" w:eastAsia="仿宋_GB2312" w:hAnsi="宋体" w:cs="Arial"/>
              </w:rPr>
            </w:pPr>
          </w:p>
        </w:tc>
        <w:tc>
          <w:tcPr>
            <w:tcW w:w="1319" w:type="dxa"/>
            <w:vAlign w:val="center"/>
          </w:tcPr>
          <w:p w:rsidR="00673DB3" w:rsidRDefault="00673DB3">
            <w:pPr>
              <w:spacing w:line="400" w:lineRule="exact"/>
              <w:jc w:val="center"/>
              <w:rPr>
                <w:rFonts w:ascii="仿宋_GB2312" w:eastAsia="仿宋_GB2312" w:hAnsi="宋体" w:cs="Arial"/>
              </w:rPr>
            </w:pPr>
          </w:p>
        </w:tc>
        <w:tc>
          <w:tcPr>
            <w:tcW w:w="1160" w:type="dxa"/>
            <w:vAlign w:val="center"/>
          </w:tcPr>
          <w:p w:rsidR="00673DB3" w:rsidRDefault="00673DB3">
            <w:pPr>
              <w:spacing w:line="400" w:lineRule="exact"/>
              <w:jc w:val="center"/>
              <w:rPr>
                <w:rFonts w:ascii="仿宋_GB2312" w:eastAsia="仿宋_GB2312" w:hAnsi="宋体" w:cs="Arial"/>
              </w:rPr>
            </w:pPr>
          </w:p>
        </w:tc>
        <w:tc>
          <w:tcPr>
            <w:tcW w:w="1421" w:type="dxa"/>
            <w:gridSpan w:val="2"/>
            <w:vAlign w:val="center"/>
          </w:tcPr>
          <w:p w:rsidR="00673DB3" w:rsidRDefault="00673DB3">
            <w:pPr>
              <w:spacing w:line="400" w:lineRule="exact"/>
              <w:jc w:val="center"/>
              <w:rPr>
                <w:rFonts w:ascii="仿宋_GB2312" w:eastAsia="仿宋_GB2312" w:hAnsi="宋体" w:cs="Arial"/>
              </w:rPr>
            </w:pPr>
          </w:p>
        </w:tc>
        <w:tc>
          <w:tcPr>
            <w:tcW w:w="1614" w:type="dxa"/>
            <w:gridSpan w:val="2"/>
            <w:tcBorders>
              <w:right w:val="single" w:sz="4" w:space="0" w:color="auto"/>
            </w:tcBorders>
            <w:vAlign w:val="center"/>
          </w:tcPr>
          <w:p w:rsidR="00673DB3" w:rsidRDefault="00673DB3">
            <w:pPr>
              <w:spacing w:line="400" w:lineRule="exact"/>
              <w:jc w:val="center"/>
              <w:rPr>
                <w:rFonts w:ascii="仿宋_GB2312" w:eastAsia="仿宋_GB2312" w:hAnsi="宋体" w:cs="Arial"/>
              </w:rPr>
            </w:pPr>
          </w:p>
        </w:tc>
        <w:tc>
          <w:tcPr>
            <w:tcW w:w="1394" w:type="dxa"/>
            <w:tcBorders>
              <w:left w:val="single" w:sz="4" w:space="0" w:color="auto"/>
            </w:tcBorders>
            <w:vAlign w:val="center"/>
          </w:tcPr>
          <w:p w:rsidR="00673DB3" w:rsidRDefault="00673DB3">
            <w:pPr>
              <w:spacing w:line="400" w:lineRule="exact"/>
              <w:jc w:val="center"/>
              <w:rPr>
                <w:rFonts w:ascii="仿宋_GB2312" w:eastAsia="仿宋_GB2312" w:hAnsi="宋体" w:cs="Arial"/>
              </w:rPr>
            </w:pPr>
          </w:p>
        </w:tc>
      </w:tr>
      <w:tr w:rsidR="00673DB3">
        <w:trPr>
          <w:cantSplit/>
          <w:trHeight w:val="600"/>
          <w:jc w:val="center"/>
        </w:trPr>
        <w:tc>
          <w:tcPr>
            <w:tcW w:w="718" w:type="dxa"/>
            <w:vAlign w:val="center"/>
          </w:tcPr>
          <w:p w:rsidR="00673DB3" w:rsidRDefault="00673DB3">
            <w:pPr>
              <w:spacing w:line="400" w:lineRule="exact"/>
              <w:jc w:val="center"/>
              <w:rPr>
                <w:rFonts w:ascii="仿宋_GB2312" w:eastAsia="仿宋_GB2312" w:hAnsi="宋体" w:cs="Arial"/>
              </w:rPr>
            </w:pPr>
          </w:p>
        </w:tc>
        <w:tc>
          <w:tcPr>
            <w:tcW w:w="1439" w:type="dxa"/>
            <w:tcBorders>
              <w:right w:val="single" w:sz="4" w:space="0" w:color="auto"/>
            </w:tcBorders>
            <w:vAlign w:val="center"/>
          </w:tcPr>
          <w:p w:rsidR="00673DB3" w:rsidRDefault="00673DB3">
            <w:pPr>
              <w:spacing w:line="400" w:lineRule="exact"/>
              <w:jc w:val="center"/>
              <w:rPr>
                <w:rFonts w:ascii="仿宋_GB2312" w:eastAsia="仿宋_GB2312" w:hAnsi="宋体" w:cs="Arial"/>
              </w:rPr>
            </w:pPr>
          </w:p>
        </w:tc>
        <w:tc>
          <w:tcPr>
            <w:tcW w:w="1319" w:type="dxa"/>
            <w:tcBorders>
              <w:left w:val="single" w:sz="4" w:space="0" w:color="auto"/>
            </w:tcBorders>
            <w:vAlign w:val="center"/>
          </w:tcPr>
          <w:p w:rsidR="00673DB3" w:rsidRDefault="00673DB3">
            <w:pPr>
              <w:spacing w:line="400" w:lineRule="exact"/>
              <w:jc w:val="center"/>
              <w:rPr>
                <w:rFonts w:ascii="仿宋_GB2312" w:eastAsia="仿宋_GB2312" w:hAnsi="宋体" w:cs="Arial"/>
              </w:rPr>
            </w:pPr>
          </w:p>
        </w:tc>
        <w:tc>
          <w:tcPr>
            <w:tcW w:w="1160" w:type="dxa"/>
            <w:vAlign w:val="center"/>
          </w:tcPr>
          <w:p w:rsidR="00673DB3" w:rsidRDefault="00673DB3">
            <w:pPr>
              <w:spacing w:line="400" w:lineRule="exact"/>
              <w:jc w:val="center"/>
              <w:rPr>
                <w:rFonts w:ascii="仿宋_GB2312" w:eastAsia="仿宋_GB2312" w:hAnsi="宋体" w:cs="Arial"/>
              </w:rPr>
            </w:pPr>
          </w:p>
        </w:tc>
        <w:tc>
          <w:tcPr>
            <w:tcW w:w="1421" w:type="dxa"/>
            <w:gridSpan w:val="2"/>
            <w:vAlign w:val="center"/>
          </w:tcPr>
          <w:p w:rsidR="00673DB3" w:rsidRDefault="00673DB3">
            <w:pPr>
              <w:spacing w:line="400" w:lineRule="exact"/>
              <w:jc w:val="center"/>
              <w:rPr>
                <w:rFonts w:ascii="仿宋_GB2312" w:eastAsia="仿宋_GB2312" w:hAnsi="宋体" w:cs="Arial"/>
              </w:rPr>
            </w:pPr>
          </w:p>
        </w:tc>
        <w:tc>
          <w:tcPr>
            <w:tcW w:w="1614" w:type="dxa"/>
            <w:gridSpan w:val="2"/>
            <w:tcBorders>
              <w:right w:val="single" w:sz="4" w:space="0" w:color="auto"/>
            </w:tcBorders>
            <w:vAlign w:val="center"/>
          </w:tcPr>
          <w:p w:rsidR="00673DB3" w:rsidRDefault="00673DB3">
            <w:pPr>
              <w:spacing w:line="400" w:lineRule="exact"/>
              <w:jc w:val="center"/>
              <w:rPr>
                <w:rFonts w:ascii="仿宋_GB2312" w:eastAsia="仿宋_GB2312" w:hAnsi="宋体" w:cs="Arial"/>
              </w:rPr>
            </w:pPr>
          </w:p>
        </w:tc>
        <w:tc>
          <w:tcPr>
            <w:tcW w:w="1394" w:type="dxa"/>
            <w:tcBorders>
              <w:left w:val="single" w:sz="4" w:space="0" w:color="auto"/>
            </w:tcBorders>
            <w:vAlign w:val="center"/>
          </w:tcPr>
          <w:p w:rsidR="00673DB3" w:rsidRDefault="00673DB3">
            <w:pPr>
              <w:spacing w:line="400" w:lineRule="exact"/>
              <w:jc w:val="center"/>
              <w:rPr>
                <w:rFonts w:ascii="仿宋_GB2312" w:eastAsia="仿宋_GB2312" w:hAnsi="宋体" w:cs="Arial"/>
              </w:rPr>
            </w:pPr>
          </w:p>
        </w:tc>
      </w:tr>
      <w:tr w:rsidR="00673DB3">
        <w:trPr>
          <w:cantSplit/>
          <w:trHeight w:val="600"/>
          <w:jc w:val="center"/>
        </w:trPr>
        <w:tc>
          <w:tcPr>
            <w:tcW w:w="718" w:type="dxa"/>
            <w:tcBorders>
              <w:right w:val="single" w:sz="4" w:space="0" w:color="auto"/>
            </w:tcBorders>
            <w:vAlign w:val="center"/>
          </w:tcPr>
          <w:p w:rsidR="00673DB3" w:rsidRDefault="00673DB3">
            <w:pPr>
              <w:spacing w:line="400" w:lineRule="exact"/>
              <w:jc w:val="center"/>
              <w:rPr>
                <w:rFonts w:ascii="仿宋_GB2312" w:eastAsia="仿宋_GB2312" w:hAnsi="宋体" w:cs="Arial"/>
              </w:rPr>
            </w:pPr>
          </w:p>
        </w:tc>
        <w:tc>
          <w:tcPr>
            <w:tcW w:w="1439" w:type="dxa"/>
            <w:tcBorders>
              <w:left w:val="single" w:sz="4" w:space="0" w:color="auto"/>
              <w:right w:val="single" w:sz="4" w:space="0" w:color="auto"/>
            </w:tcBorders>
            <w:vAlign w:val="center"/>
          </w:tcPr>
          <w:p w:rsidR="00673DB3" w:rsidRDefault="00673DB3">
            <w:pPr>
              <w:spacing w:line="400" w:lineRule="exact"/>
              <w:jc w:val="center"/>
              <w:rPr>
                <w:rFonts w:ascii="仿宋_GB2312" w:eastAsia="仿宋_GB2312" w:hAnsi="宋体" w:cs="Arial"/>
              </w:rPr>
            </w:pPr>
          </w:p>
        </w:tc>
        <w:tc>
          <w:tcPr>
            <w:tcW w:w="1319" w:type="dxa"/>
            <w:tcBorders>
              <w:left w:val="single" w:sz="4" w:space="0" w:color="auto"/>
              <w:right w:val="single" w:sz="4" w:space="0" w:color="auto"/>
            </w:tcBorders>
            <w:vAlign w:val="center"/>
          </w:tcPr>
          <w:p w:rsidR="00673DB3" w:rsidRDefault="00673DB3">
            <w:pPr>
              <w:spacing w:line="400" w:lineRule="exact"/>
              <w:jc w:val="center"/>
              <w:rPr>
                <w:rFonts w:ascii="仿宋_GB2312" w:eastAsia="仿宋_GB2312" w:hAnsi="宋体" w:cs="Arial"/>
              </w:rPr>
            </w:pPr>
          </w:p>
        </w:tc>
        <w:tc>
          <w:tcPr>
            <w:tcW w:w="1160" w:type="dxa"/>
            <w:tcBorders>
              <w:left w:val="single" w:sz="4" w:space="0" w:color="auto"/>
              <w:right w:val="single" w:sz="4" w:space="0" w:color="auto"/>
            </w:tcBorders>
            <w:vAlign w:val="center"/>
          </w:tcPr>
          <w:p w:rsidR="00673DB3" w:rsidRDefault="00673DB3">
            <w:pPr>
              <w:spacing w:line="400" w:lineRule="exact"/>
              <w:jc w:val="center"/>
              <w:rPr>
                <w:rFonts w:ascii="仿宋_GB2312" w:eastAsia="仿宋_GB2312" w:hAnsi="宋体" w:cs="Arial"/>
              </w:rPr>
            </w:pPr>
          </w:p>
        </w:tc>
        <w:tc>
          <w:tcPr>
            <w:tcW w:w="1415" w:type="dxa"/>
            <w:tcBorders>
              <w:left w:val="single" w:sz="4" w:space="0" w:color="auto"/>
              <w:right w:val="single" w:sz="4" w:space="0" w:color="auto"/>
            </w:tcBorders>
            <w:vAlign w:val="center"/>
          </w:tcPr>
          <w:p w:rsidR="00673DB3" w:rsidRDefault="00673DB3">
            <w:pPr>
              <w:spacing w:line="400" w:lineRule="exact"/>
              <w:jc w:val="center"/>
              <w:rPr>
                <w:rFonts w:ascii="仿宋_GB2312" w:eastAsia="仿宋_GB2312" w:hAnsi="宋体" w:cs="Arial"/>
              </w:rPr>
            </w:pPr>
          </w:p>
        </w:tc>
        <w:tc>
          <w:tcPr>
            <w:tcW w:w="1605" w:type="dxa"/>
            <w:gridSpan w:val="2"/>
            <w:tcBorders>
              <w:left w:val="single" w:sz="4" w:space="0" w:color="auto"/>
              <w:right w:val="single" w:sz="4" w:space="0" w:color="auto"/>
            </w:tcBorders>
            <w:vAlign w:val="center"/>
          </w:tcPr>
          <w:p w:rsidR="00673DB3" w:rsidRDefault="00673DB3">
            <w:pPr>
              <w:spacing w:line="400" w:lineRule="exact"/>
              <w:jc w:val="center"/>
              <w:rPr>
                <w:rFonts w:ascii="仿宋_GB2312" w:eastAsia="仿宋_GB2312" w:hAnsi="宋体" w:cs="Arial"/>
              </w:rPr>
            </w:pPr>
          </w:p>
        </w:tc>
        <w:tc>
          <w:tcPr>
            <w:tcW w:w="1409" w:type="dxa"/>
            <w:gridSpan w:val="2"/>
            <w:tcBorders>
              <w:left w:val="single" w:sz="4" w:space="0" w:color="auto"/>
            </w:tcBorders>
            <w:vAlign w:val="center"/>
          </w:tcPr>
          <w:p w:rsidR="00673DB3" w:rsidRDefault="00673DB3">
            <w:pPr>
              <w:spacing w:line="400" w:lineRule="exact"/>
              <w:jc w:val="center"/>
              <w:rPr>
                <w:rFonts w:ascii="仿宋_GB2312" w:eastAsia="仿宋_GB2312" w:hAnsi="宋体" w:cs="Arial"/>
              </w:rPr>
            </w:pPr>
          </w:p>
        </w:tc>
      </w:tr>
      <w:tr w:rsidR="00673DB3">
        <w:trPr>
          <w:cantSplit/>
          <w:trHeight w:val="600"/>
          <w:jc w:val="center"/>
        </w:trPr>
        <w:tc>
          <w:tcPr>
            <w:tcW w:w="718" w:type="dxa"/>
            <w:tcBorders>
              <w:right w:val="single" w:sz="4" w:space="0" w:color="auto"/>
            </w:tcBorders>
            <w:vAlign w:val="center"/>
          </w:tcPr>
          <w:p w:rsidR="00673DB3" w:rsidRDefault="00673DB3">
            <w:pPr>
              <w:spacing w:line="400" w:lineRule="exact"/>
              <w:jc w:val="center"/>
              <w:rPr>
                <w:rFonts w:ascii="仿宋_GB2312" w:eastAsia="仿宋_GB2312" w:hAnsi="宋体" w:cs="Arial"/>
              </w:rPr>
            </w:pPr>
          </w:p>
        </w:tc>
        <w:tc>
          <w:tcPr>
            <w:tcW w:w="1439" w:type="dxa"/>
            <w:tcBorders>
              <w:left w:val="single" w:sz="4" w:space="0" w:color="auto"/>
              <w:right w:val="single" w:sz="4" w:space="0" w:color="auto"/>
            </w:tcBorders>
            <w:vAlign w:val="center"/>
          </w:tcPr>
          <w:p w:rsidR="00673DB3" w:rsidRDefault="00673DB3">
            <w:pPr>
              <w:spacing w:line="400" w:lineRule="exact"/>
              <w:jc w:val="center"/>
              <w:rPr>
                <w:rFonts w:ascii="仿宋_GB2312" w:eastAsia="仿宋_GB2312" w:hAnsi="宋体" w:cs="Arial"/>
              </w:rPr>
            </w:pPr>
          </w:p>
        </w:tc>
        <w:tc>
          <w:tcPr>
            <w:tcW w:w="1319" w:type="dxa"/>
            <w:tcBorders>
              <w:left w:val="single" w:sz="4" w:space="0" w:color="auto"/>
              <w:right w:val="single" w:sz="4" w:space="0" w:color="auto"/>
            </w:tcBorders>
            <w:vAlign w:val="center"/>
          </w:tcPr>
          <w:p w:rsidR="00673DB3" w:rsidRDefault="00673DB3">
            <w:pPr>
              <w:spacing w:line="400" w:lineRule="exact"/>
              <w:jc w:val="center"/>
              <w:rPr>
                <w:rFonts w:ascii="仿宋_GB2312" w:eastAsia="仿宋_GB2312" w:hAnsi="宋体" w:cs="Arial"/>
              </w:rPr>
            </w:pPr>
          </w:p>
        </w:tc>
        <w:tc>
          <w:tcPr>
            <w:tcW w:w="1160" w:type="dxa"/>
            <w:tcBorders>
              <w:left w:val="single" w:sz="4" w:space="0" w:color="auto"/>
              <w:right w:val="single" w:sz="4" w:space="0" w:color="auto"/>
            </w:tcBorders>
            <w:vAlign w:val="center"/>
          </w:tcPr>
          <w:p w:rsidR="00673DB3" w:rsidRDefault="00673DB3">
            <w:pPr>
              <w:spacing w:line="400" w:lineRule="exact"/>
              <w:jc w:val="center"/>
              <w:rPr>
                <w:rFonts w:ascii="仿宋_GB2312" w:eastAsia="仿宋_GB2312" w:hAnsi="宋体" w:cs="Arial"/>
              </w:rPr>
            </w:pPr>
          </w:p>
        </w:tc>
        <w:tc>
          <w:tcPr>
            <w:tcW w:w="1415" w:type="dxa"/>
            <w:tcBorders>
              <w:left w:val="single" w:sz="4" w:space="0" w:color="auto"/>
              <w:right w:val="single" w:sz="4" w:space="0" w:color="auto"/>
            </w:tcBorders>
            <w:vAlign w:val="center"/>
          </w:tcPr>
          <w:p w:rsidR="00673DB3" w:rsidRDefault="00673DB3">
            <w:pPr>
              <w:spacing w:line="400" w:lineRule="exact"/>
              <w:jc w:val="center"/>
              <w:rPr>
                <w:rFonts w:ascii="仿宋_GB2312" w:eastAsia="仿宋_GB2312" w:hAnsi="宋体" w:cs="Arial"/>
              </w:rPr>
            </w:pPr>
          </w:p>
        </w:tc>
        <w:tc>
          <w:tcPr>
            <w:tcW w:w="1605" w:type="dxa"/>
            <w:gridSpan w:val="2"/>
            <w:tcBorders>
              <w:left w:val="single" w:sz="4" w:space="0" w:color="auto"/>
              <w:right w:val="single" w:sz="4" w:space="0" w:color="auto"/>
            </w:tcBorders>
            <w:vAlign w:val="center"/>
          </w:tcPr>
          <w:p w:rsidR="00673DB3" w:rsidRDefault="00673DB3">
            <w:pPr>
              <w:spacing w:line="400" w:lineRule="exact"/>
              <w:jc w:val="center"/>
              <w:rPr>
                <w:rFonts w:ascii="仿宋_GB2312" w:eastAsia="仿宋_GB2312" w:hAnsi="宋体" w:cs="Arial"/>
              </w:rPr>
            </w:pPr>
          </w:p>
        </w:tc>
        <w:tc>
          <w:tcPr>
            <w:tcW w:w="1409" w:type="dxa"/>
            <w:gridSpan w:val="2"/>
            <w:tcBorders>
              <w:left w:val="single" w:sz="4" w:space="0" w:color="auto"/>
            </w:tcBorders>
            <w:vAlign w:val="center"/>
          </w:tcPr>
          <w:p w:rsidR="00673DB3" w:rsidRDefault="00673DB3">
            <w:pPr>
              <w:spacing w:line="400" w:lineRule="exact"/>
              <w:jc w:val="center"/>
              <w:rPr>
                <w:rFonts w:ascii="仿宋_GB2312" w:eastAsia="仿宋_GB2312" w:hAnsi="宋体" w:cs="Arial"/>
              </w:rPr>
            </w:pPr>
          </w:p>
        </w:tc>
      </w:tr>
    </w:tbl>
    <w:p w:rsidR="00673DB3" w:rsidRDefault="00673DB3">
      <w:pPr>
        <w:tabs>
          <w:tab w:val="left" w:pos="555"/>
          <w:tab w:val="left" w:pos="2214"/>
          <w:tab w:val="left" w:pos="3774"/>
          <w:tab w:val="left" w:pos="4854"/>
          <w:tab w:val="left" w:pos="5934"/>
          <w:tab w:val="left" w:pos="7014"/>
          <w:tab w:val="left" w:pos="8214"/>
          <w:tab w:val="left" w:pos="10134"/>
          <w:tab w:val="left" w:pos="11124"/>
        </w:tabs>
        <w:spacing w:line="400" w:lineRule="exact"/>
        <w:rPr>
          <w:rFonts w:ascii="仿宋_GB2312" w:eastAsia="仿宋_GB2312" w:hAnsi="宋体" w:cs="Arial"/>
          <w:sz w:val="24"/>
        </w:rPr>
      </w:pPr>
    </w:p>
    <w:p w:rsidR="00673DB3" w:rsidRDefault="00BE0F1E">
      <w:pPr>
        <w:spacing w:line="360" w:lineRule="auto"/>
        <w:ind w:firstLineChars="200" w:firstLine="480"/>
        <w:contextualSpacing/>
        <w:rPr>
          <w:rFonts w:ascii="仿宋_GB2312" w:eastAsia="仿宋_GB2312" w:hAnsi="仿宋" w:cs="宋体"/>
          <w:sz w:val="24"/>
        </w:rPr>
      </w:pPr>
      <w:r>
        <w:rPr>
          <w:rFonts w:ascii="仿宋_GB2312" w:eastAsia="仿宋_GB2312" w:hAnsi="仿宋" w:cs="宋体" w:hint="eastAsia"/>
          <w:sz w:val="24"/>
        </w:rPr>
        <w:t>注：以上业绩需提供评比文件要求的有关书面证明材料。</w:t>
      </w:r>
    </w:p>
    <w:p w:rsidR="00673DB3" w:rsidRDefault="00673DB3">
      <w:pPr>
        <w:spacing w:line="360" w:lineRule="auto"/>
        <w:ind w:firstLineChars="200" w:firstLine="480"/>
        <w:contextualSpacing/>
        <w:rPr>
          <w:rFonts w:ascii="仿宋_GB2312" w:eastAsia="仿宋_GB2312" w:hAnsi="仿宋" w:cs="宋体"/>
          <w:sz w:val="24"/>
        </w:rPr>
      </w:pPr>
    </w:p>
    <w:p w:rsidR="00673DB3" w:rsidRDefault="00BE0F1E">
      <w:pPr>
        <w:spacing w:line="360" w:lineRule="auto"/>
        <w:ind w:firstLineChars="200" w:firstLine="480"/>
        <w:contextualSpacing/>
        <w:rPr>
          <w:rFonts w:ascii="仿宋_GB2312" w:eastAsia="仿宋_GB2312" w:hAnsi="仿宋" w:cs="宋体"/>
          <w:sz w:val="24"/>
        </w:rPr>
      </w:pPr>
      <w:r>
        <w:rPr>
          <w:rFonts w:ascii="仿宋_GB2312" w:eastAsia="仿宋_GB2312" w:hAnsi="仿宋" w:cs="宋体" w:hint="eastAsia"/>
          <w:sz w:val="24"/>
        </w:rPr>
        <w:t>供应商名称：</w:t>
      </w:r>
      <w:r>
        <w:rPr>
          <w:rFonts w:ascii="仿宋_GB2312" w:eastAsia="仿宋_GB2312" w:hAnsi="仿宋" w:cs="宋体" w:hint="eastAsia"/>
          <w:sz w:val="24"/>
        </w:rPr>
        <w:t>XXXX</w:t>
      </w:r>
      <w:r>
        <w:rPr>
          <w:rFonts w:ascii="仿宋_GB2312" w:eastAsia="仿宋_GB2312" w:hAnsi="仿宋" w:cs="宋体" w:hint="eastAsia"/>
          <w:sz w:val="24"/>
        </w:rPr>
        <w:t>（盖单位公章）</w:t>
      </w:r>
    </w:p>
    <w:p w:rsidR="00673DB3" w:rsidRDefault="00BE0F1E">
      <w:pPr>
        <w:spacing w:line="360" w:lineRule="auto"/>
        <w:ind w:firstLineChars="200" w:firstLine="480"/>
        <w:contextualSpacing/>
        <w:rPr>
          <w:rFonts w:ascii="仿宋_GB2312" w:eastAsia="仿宋_GB2312" w:hAnsi="仿宋" w:cs="宋体"/>
          <w:sz w:val="24"/>
        </w:rPr>
      </w:pPr>
      <w:r>
        <w:rPr>
          <w:rFonts w:ascii="仿宋_GB2312" w:eastAsia="仿宋_GB2312" w:hAnsi="仿宋" w:cs="宋体" w:hint="eastAsia"/>
          <w:sz w:val="24"/>
        </w:rPr>
        <w:t>法定代表人</w:t>
      </w:r>
      <w:r>
        <w:rPr>
          <w:rFonts w:ascii="仿宋_GB2312" w:eastAsia="仿宋_GB2312" w:hAnsi="仿宋" w:cs="宋体" w:hint="eastAsia"/>
          <w:sz w:val="24"/>
        </w:rPr>
        <w:t>/</w:t>
      </w:r>
      <w:r>
        <w:rPr>
          <w:rFonts w:ascii="仿宋_GB2312" w:eastAsia="仿宋_GB2312" w:hAnsi="仿宋" w:cs="宋体" w:hint="eastAsia"/>
          <w:sz w:val="24"/>
        </w:rPr>
        <w:t>单位负责人或授权代表（签字或加盖个人印章）：</w:t>
      </w:r>
      <w:r>
        <w:rPr>
          <w:rFonts w:ascii="仿宋_GB2312" w:eastAsia="仿宋_GB2312" w:hAnsi="仿宋" w:cs="宋体" w:hint="eastAsia"/>
          <w:sz w:val="24"/>
        </w:rPr>
        <w:t>XXXX</w:t>
      </w:r>
    </w:p>
    <w:p w:rsidR="00673DB3" w:rsidRDefault="00BE0F1E">
      <w:pPr>
        <w:spacing w:line="360" w:lineRule="auto"/>
        <w:ind w:firstLineChars="200" w:firstLine="480"/>
        <w:contextualSpacing/>
        <w:rPr>
          <w:rFonts w:ascii="仿宋_GB2312" w:eastAsia="仿宋_GB2312" w:hAnsi="仿宋" w:cs="宋体"/>
          <w:sz w:val="24"/>
        </w:rPr>
      </w:pPr>
      <w:r>
        <w:rPr>
          <w:rFonts w:ascii="仿宋_GB2312" w:eastAsia="仿宋_GB2312" w:hAnsi="仿宋" w:cs="宋体" w:hint="eastAsia"/>
          <w:sz w:val="24"/>
        </w:rPr>
        <w:t>日期</w:t>
      </w:r>
      <w:r>
        <w:rPr>
          <w:rFonts w:ascii="仿宋_GB2312" w:eastAsia="仿宋_GB2312" w:hAnsi="仿宋" w:cs="宋体" w:hint="eastAsia"/>
          <w:sz w:val="24"/>
        </w:rPr>
        <w:t>: XXXX</w:t>
      </w:r>
    </w:p>
    <w:p w:rsidR="00673DB3" w:rsidRDefault="00673DB3">
      <w:pPr>
        <w:ind w:firstLineChars="200" w:firstLine="480"/>
        <w:rPr>
          <w:rFonts w:ascii="仿宋_GB2312" w:eastAsia="仿宋_GB2312" w:hAnsi="仿宋" w:cs="宋体"/>
          <w:sz w:val="24"/>
        </w:rPr>
      </w:pPr>
    </w:p>
    <w:p w:rsidR="00673DB3" w:rsidRDefault="00673DB3">
      <w:pPr>
        <w:rPr>
          <w:rFonts w:ascii="仿宋_GB2312" w:eastAsia="仿宋_GB2312"/>
          <w:sz w:val="32"/>
          <w:szCs w:val="32"/>
        </w:rPr>
      </w:pPr>
    </w:p>
    <w:p w:rsidR="00673DB3" w:rsidRDefault="00673DB3">
      <w:pPr>
        <w:rPr>
          <w:rFonts w:ascii="仿宋_GB2312" w:eastAsia="仿宋_GB2312"/>
          <w:sz w:val="32"/>
          <w:szCs w:val="32"/>
        </w:rPr>
      </w:pPr>
    </w:p>
    <w:p w:rsidR="00673DB3" w:rsidRDefault="00673DB3">
      <w:pPr>
        <w:rPr>
          <w:rFonts w:ascii="仿宋_GB2312" w:eastAsia="仿宋_GB2312"/>
          <w:sz w:val="32"/>
          <w:szCs w:val="32"/>
        </w:rPr>
      </w:pPr>
    </w:p>
    <w:p w:rsidR="00673DB3" w:rsidRDefault="00673DB3">
      <w:pPr>
        <w:rPr>
          <w:rFonts w:ascii="仿宋_GB2312" w:eastAsia="仿宋_GB2312"/>
          <w:sz w:val="32"/>
          <w:szCs w:val="32"/>
        </w:rPr>
      </w:pPr>
    </w:p>
    <w:p w:rsidR="00673DB3" w:rsidRDefault="00673DB3">
      <w:pPr>
        <w:rPr>
          <w:rFonts w:ascii="仿宋_GB2312" w:eastAsia="仿宋_GB2312"/>
          <w:sz w:val="32"/>
          <w:szCs w:val="32"/>
        </w:rPr>
      </w:pPr>
    </w:p>
    <w:p w:rsidR="00673DB3" w:rsidRDefault="00673DB3">
      <w:pPr>
        <w:rPr>
          <w:rFonts w:ascii="仿宋_GB2312" w:eastAsia="仿宋_GB2312"/>
          <w:sz w:val="32"/>
          <w:szCs w:val="32"/>
        </w:rPr>
      </w:pPr>
    </w:p>
    <w:p w:rsidR="00673DB3" w:rsidRDefault="00BE0F1E">
      <w:pPr>
        <w:widowControl/>
        <w:spacing w:line="360" w:lineRule="atLeast"/>
        <w:jc w:val="left"/>
        <w:outlineLvl w:val="1"/>
        <w:rPr>
          <w:rFonts w:ascii="仿宋" w:eastAsia="仿宋" w:hAnsi="仿宋"/>
          <w:sz w:val="24"/>
        </w:rPr>
      </w:pPr>
      <w:r>
        <w:rPr>
          <w:rFonts w:ascii="仿宋_GB2312" w:eastAsia="仿宋_GB2312" w:hint="eastAsia"/>
          <w:b/>
          <w:sz w:val="32"/>
          <w:szCs w:val="32"/>
        </w:rPr>
        <w:br w:type="page"/>
      </w:r>
      <w:r>
        <w:rPr>
          <w:rFonts w:ascii="仿宋" w:eastAsia="仿宋" w:hAnsi="仿宋" w:hint="eastAsia"/>
          <w:b/>
          <w:sz w:val="32"/>
          <w:szCs w:val="32"/>
        </w:rPr>
        <w:lastRenderedPageBreak/>
        <w:t>格式</w:t>
      </w:r>
      <w:r>
        <w:rPr>
          <w:rFonts w:ascii="仿宋" w:eastAsia="仿宋" w:hAnsi="仿宋" w:hint="eastAsia"/>
          <w:b/>
          <w:sz w:val="32"/>
          <w:szCs w:val="32"/>
        </w:rPr>
        <w:t>2-11</w:t>
      </w:r>
    </w:p>
    <w:p w:rsidR="00673DB3" w:rsidRDefault="00BE0F1E">
      <w:pPr>
        <w:jc w:val="center"/>
        <w:rPr>
          <w:rFonts w:ascii="仿宋" w:eastAsia="仿宋" w:hAnsi="仿宋"/>
          <w:b/>
          <w:sz w:val="32"/>
          <w:szCs w:val="32"/>
        </w:rPr>
      </w:pPr>
      <w:r>
        <w:rPr>
          <w:rFonts w:ascii="仿宋" w:eastAsia="仿宋" w:hAnsi="仿宋" w:hint="eastAsia"/>
          <w:b/>
          <w:sz w:val="32"/>
          <w:szCs w:val="32"/>
        </w:rPr>
        <w:t xml:space="preserve"> </w:t>
      </w:r>
      <w:r>
        <w:rPr>
          <w:rFonts w:ascii="仿宋" w:eastAsia="仿宋" w:hAnsi="仿宋" w:hint="eastAsia"/>
          <w:b/>
          <w:sz w:val="32"/>
          <w:szCs w:val="32"/>
        </w:rPr>
        <w:t>供应商本项目管理、技术、服务人员情况表</w:t>
      </w:r>
    </w:p>
    <w:p w:rsidR="00673DB3" w:rsidRDefault="00673DB3">
      <w:pPr>
        <w:pStyle w:val="a3"/>
      </w:pPr>
    </w:p>
    <w:p w:rsidR="00673DB3" w:rsidRDefault="00673DB3">
      <w:pPr>
        <w:ind w:firstLineChars="100" w:firstLine="240"/>
        <w:rPr>
          <w:rFonts w:ascii="仿宋" w:eastAsia="仿宋" w:hAnsi="仿宋"/>
          <w:sz w:val="24"/>
        </w:rPr>
      </w:pPr>
    </w:p>
    <w:tbl>
      <w:tblPr>
        <w:tblW w:w="8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1"/>
        <w:gridCol w:w="947"/>
        <w:gridCol w:w="947"/>
        <w:gridCol w:w="947"/>
        <w:gridCol w:w="947"/>
        <w:gridCol w:w="947"/>
        <w:gridCol w:w="1064"/>
        <w:gridCol w:w="992"/>
        <w:gridCol w:w="923"/>
      </w:tblGrid>
      <w:tr w:rsidR="00673DB3">
        <w:trPr>
          <w:jc w:val="center"/>
        </w:trPr>
        <w:tc>
          <w:tcPr>
            <w:tcW w:w="1221" w:type="dxa"/>
            <w:vMerge w:val="restart"/>
            <w:vAlign w:val="center"/>
          </w:tcPr>
          <w:p w:rsidR="00673DB3" w:rsidRDefault="00BE0F1E">
            <w:pPr>
              <w:jc w:val="center"/>
              <w:rPr>
                <w:rFonts w:ascii="仿宋" w:eastAsia="仿宋" w:hAnsi="仿宋"/>
                <w:sz w:val="24"/>
              </w:rPr>
            </w:pPr>
            <w:r>
              <w:rPr>
                <w:rFonts w:ascii="仿宋" w:eastAsia="仿宋" w:hAnsi="仿宋" w:hint="eastAsia"/>
                <w:sz w:val="24"/>
              </w:rPr>
              <w:t>类别</w:t>
            </w:r>
          </w:p>
        </w:tc>
        <w:tc>
          <w:tcPr>
            <w:tcW w:w="947" w:type="dxa"/>
            <w:vMerge w:val="restart"/>
            <w:vAlign w:val="center"/>
          </w:tcPr>
          <w:p w:rsidR="00673DB3" w:rsidRDefault="00BE0F1E">
            <w:pPr>
              <w:jc w:val="center"/>
              <w:rPr>
                <w:rFonts w:ascii="仿宋" w:eastAsia="仿宋" w:hAnsi="仿宋"/>
                <w:sz w:val="24"/>
              </w:rPr>
            </w:pPr>
            <w:r>
              <w:rPr>
                <w:rFonts w:ascii="仿宋" w:eastAsia="仿宋" w:hAnsi="仿宋" w:hint="eastAsia"/>
                <w:sz w:val="24"/>
              </w:rPr>
              <w:t>职务</w:t>
            </w:r>
          </w:p>
        </w:tc>
        <w:tc>
          <w:tcPr>
            <w:tcW w:w="947" w:type="dxa"/>
            <w:vMerge w:val="restart"/>
            <w:vAlign w:val="center"/>
          </w:tcPr>
          <w:p w:rsidR="00673DB3" w:rsidRDefault="00BE0F1E">
            <w:pPr>
              <w:jc w:val="center"/>
              <w:rPr>
                <w:rFonts w:ascii="仿宋" w:eastAsia="仿宋" w:hAnsi="仿宋"/>
                <w:sz w:val="24"/>
              </w:rPr>
            </w:pPr>
            <w:r>
              <w:rPr>
                <w:rFonts w:ascii="仿宋" w:eastAsia="仿宋" w:hAnsi="仿宋" w:hint="eastAsia"/>
                <w:sz w:val="24"/>
              </w:rPr>
              <w:t>姓名</w:t>
            </w:r>
          </w:p>
        </w:tc>
        <w:tc>
          <w:tcPr>
            <w:tcW w:w="947" w:type="dxa"/>
            <w:vMerge w:val="restart"/>
            <w:vAlign w:val="center"/>
          </w:tcPr>
          <w:p w:rsidR="00673DB3" w:rsidRDefault="00BE0F1E">
            <w:pPr>
              <w:jc w:val="center"/>
              <w:rPr>
                <w:rFonts w:ascii="仿宋" w:eastAsia="仿宋" w:hAnsi="仿宋"/>
                <w:sz w:val="24"/>
              </w:rPr>
            </w:pPr>
            <w:r>
              <w:rPr>
                <w:rFonts w:ascii="仿宋" w:eastAsia="仿宋" w:hAnsi="仿宋" w:hint="eastAsia"/>
                <w:sz w:val="24"/>
              </w:rPr>
              <w:t>职称</w:t>
            </w:r>
          </w:p>
        </w:tc>
        <w:tc>
          <w:tcPr>
            <w:tcW w:w="947" w:type="dxa"/>
            <w:vMerge w:val="restart"/>
            <w:vAlign w:val="center"/>
          </w:tcPr>
          <w:p w:rsidR="00673DB3" w:rsidRDefault="00BE0F1E">
            <w:pPr>
              <w:jc w:val="center"/>
              <w:rPr>
                <w:rFonts w:ascii="仿宋" w:eastAsia="仿宋" w:hAnsi="仿宋"/>
                <w:sz w:val="24"/>
              </w:rPr>
            </w:pPr>
            <w:r>
              <w:rPr>
                <w:rFonts w:ascii="仿宋" w:eastAsia="仿宋" w:hAnsi="仿宋" w:hint="eastAsia"/>
                <w:sz w:val="24"/>
              </w:rPr>
              <w:t>常住地</w:t>
            </w:r>
          </w:p>
        </w:tc>
        <w:tc>
          <w:tcPr>
            <w:tcW w:w="3926" w:type="dxa"/>
            <w:gridSpan w:val="4"/>
            <w:vAlign w:val="center"/>
          </w:tcPr>
          <w:p w:rsidR="00673DB3" w:rsidRDefault="00BE0F1E">
            <w:pPr>
              <w:jc w:val="center"/>
              <w:rPr>
                <w:rFonts w:ascii="仿宋" w:eastAsia="仿宋" w:hAnsi="仿宋"/>
                <w:sz w:val="24"/>
              </w:rPr>
            </w:pPr>
            <w:r>
              <w:rPr>
                <w:rFonts w:ascii="仿宋" w:eastAsia="仿宋" w:hAnsi="仿宋" w:hint="eastAsia"/>
                <w:sz w:val="24"/>
              </w:rPr>
              <w:t>资格证明（附复印件）</w:t>
            </w:r>
          </w:p>
        </w:tc>
      </w:tr>
      <w:tr w:rsidR="00673DB3">
        <w:trPr>
          <w:jc w:val="center"/>
        </w:trPr>
        <w:tc>
          <w:tcPr>
            <w:tcW w:w="1221" w:type="dxa"/>
            <w:vMerge/>
            <w:vAlign w:val="center"/>
          </w:tcPr>
          <w:p w:rsidR="00673DB3" w:rsidRDefault="00673DB3">
            <w:pPr>
              <w:jc w:val="center"/>
              <w:rPr>
                <w:rFonts w:ascii="仿宋" w:eastAsia="仿宋" w:hAnsi="仿宋"/>
                <w:sz w:val="24"/>
              </w:rPr>
            </w:pPr>
          </w:p>
        </w:tc>
        <w:tc>
          <w:tcPr>
            <w:tcW w:w="947" w:type="dxa"/>
            <w:vMerge/>
            <w:vAlign w:val="center"/>
          </w:tcPr>
          <w:p w:rsidR="00673DB3" w:rsidRDefault="00673DB3">
            <w:pPr>
              <w:jc w:val="center"/>
              <w:rPr>
                <w:rFonts w:ascii="仿宋" w:eastAsia="仿宋" w:hAnsi="仿宋"/>
                <w:sz w:val="24"/>
              </w:rPr>
            </w:pPr>
          </w:p>
        </w:tc>
        <w:tc>
          <w:tcPr>
            <w:tcW w:w="947" w:type="dxa"/>
            <w:vMerge/>
            <w:vAlign w:val="center"/>
          </w:tcPr>
          <w:p w:rsidR="00673DB3" w:rsidRDefault="00673DB3">
            <w:pPr>
              <w:jc w:val="center"/>
              <w:rPr>
                <w:rFonts w:ascii="仿宋" w:eastAsia="仿宋" w:hAnsi="仿宋"/>
                <w:sz w:val="24"/>
              </w:rPr>
            </w:pPr>
          </w:p>
        </w:tc>
        <w:tc>
          <w:tcPr>
            <w:tcW w:w="947" w:type="dxa"/>
            <w:vMerge/>
            <w:vAlign w:val="center"/>
          </w:tcPr>
          <w:p w:rsidR="00673DB3" w:rsidRDefault="00673DB3">
            <w:pPr>
              <w:jc w:val="center"/>
              <w:rPr>
                <w:rFonts w:ascii="仿宋" w:eastAsia="仿宋" w:hAnsi="仿宋"/>
                <w:sz w:val="24"/>
              </w:rPr>
            </w:pPr>
          </w:p>
        </w:tc>
        <w:tc>
          <w:tcPr>
            <w:tcW w:w="947" w:type="dxa"/>
            <w:vMerge/>
            <w:vAlign w:val="center"/>
          </w:tcPr>
          <w:p w:rsidR="00673DB3" w:rsidRDefault="00673DB3">
            <w:pPr>
              <w:jc w:val="center"/>
              <w:rPr>
                <w:rFonts w:ascii="仿宋" w:eastAsia="仿宋" w:hAnsi="仿宋"/>
                <w:sz w:val="24"/>
              </w:rPr>
            </w:pPr>
          </w:p>
        </w:tc>
        <w:tc>
          <w:tcPr>
            <w:tcW w:w="947" w:type="dxa"/>
            <w:vAlign w:val="center"/>
          </w:tcPr>
          <w:p w:rsidR="00673DB3" w:rsidRDefault="00BE0F1E">
            <w:pPr>
              <w:jc w:val="center"/>
              <w:rPr>
                <w:rFonts w:ascii="仿宋" w:eastAsia="仿宋" w:hAnsi="仿宋"/>
                <w:sz w:val="24"/>
              </w:rPr>
            </w:pPr>
            <w:r>
              <w:rPr>
                <w:rFonts w:ascii="仿宋" w:eastAsia="仿宋" w:hAnsi="仿宋" w:hint="eastAsia"/>
                <w:sz w:val="24"/>
              </w:rPr>
              <w:t>证书</w:t>
            </w:r>
          </w:p>
          <w:p w:rsidR="00673DB3" w:rsidRDefault="00BE0F1E">
            <w:pPr>
              <w:jc w:val="center"/>
              <w:rPr>
                <w:rFonts w:ascii="仿宋" w:eastAsia="仿宋" w:hAnsi="仿宋"/>
                <w:sz w:val="24"/>
              </w:rPr>
            </w:pPr>
            <w:r>
              <w:rPr>
                <w:rFonts w:ascii="仿宋" w:eastAsia="仿宋" w:hAnsi="仿宋" w:hint="eastAsia"/>
                <w:sz w:val="24"/>
              </w:rPr>
              <w:t>名称</w:t>
            </w:r>
          </w:p>
        </w:tc>
        <w:tc>
          <w:tcPr>
            <w:tcW w:w="1064" w:type="dxa"/>
            <w:vAlign w:val="center"/>
          </w:tcPr>
          <w:p w:rsidR="00673DB3" w:rsidRDefault="00BE0F1E">
            <w:pPr>
              <w:jc w:val="center"/>
              <w:rPr>
                <w:rFonts w:ascii="仿宋" w:eastAsia="仿宋" w:hAnsi="仿宋"/>
                <w:sz w:val="24"/>
              </w:rPr>
            </w:pPr>
            <w:r>
              <w:rPr>
                <w:rFonts w:ascii="仿宋" w:eastAsia="仿宋" w:hAnsi="仿宋" w:hint="eastAsia"/>
                <w:sz w:val="24"/>
              </w:rPr>
              <w:t>级别</w:t>
            </w:r>
          </w:p>
        </w:tc>
        <w:tc>
          <w:tcPr>
            <w:tcW w:w="992" w:type="dxa"/>
            <w:vAlign w:val="center"/>
          </w:tcPr>
          <w:p w:rsidR="00673DB3" w:rsidRDefault="00BE0F1E">
            <w:pPr>
              <w:jc w:val="center"/>
              <w:rPr>
                <w:rFonts w:ascii="仿宋" w:eastAsia="仿宋" w:hAnsi="仿宋"/>
                <w:sz w:val="24"/>
              </w:rPr>
            </w:pPr>
            <w:r>
              <w:rPr>
                <w:rFonts w:ascii="仿宋" w:eastAsia="仿宋" w:hAnsi="仿宋" w:hint="eastAsia"/>
                <w:sz w:val="24"/>
              </w:rPr>
              <w:t>证号</w:t>
            </w:r>
          </w:p>
        </w:tc>
        <w:tc>
          <w:tcPr>
            <w:tcW w:w="923" w:type="dxa"/>
            <w:vAlign w:val="center"/>
          </w:tcPr>
          <w:p w:rsidR="00673DB3" w:rsidRDefault="00BE0F1E">
            <w:pPr>
              <w:jc w:val="center"/>
              <w:rPr>
                <w:rFonts w:ascii="仿宋" w:eastAsia="仿宋" w:hAnsi="仿宋"/>
                <w:sz w:val="24"/>
              </w:rPr>
            </w:pPr>
            <w:r>
              <w:rPr>
                <w:rFonts w:ascii="仿宋" w:eastAsia="仿宋" w:hAnsi="仿宋" w:hint="eastAsia"/>
                <w:sz w:val="24"/>
              </w:rPr>
              <w:t>专业</w:t>
            </w:r>
          </w:p>
        </w:tc>
      </w:tr>
      <w:tr w:rsidR="00673DB3">
        <w:trPr>
          <w:jc w:val="center"/>
        </w:trPr>
        <w:tc>
          <w:tcPr>
            <w:tcW w:w="1221" w:type="dxa"/>
            <w:vMerge w:val="restart"/>
            <w:vAlign w:val="center"/>
          </w:tcPr>
          <w:p w:rsidR="00673DB3" w:rsidRDefault="00BE0F1E">
            <w:pPr>
              <w:jc w:val="center"/>
              <w:rPr>
                <w:rFonts w:ascii="仿宋" w:eastAsia="仿宋" w:hAnsi="仿宋"/>
                <w:sz w:val="24"/>
              </w:rPr>
            </w:pPr>
            <w:r>
              <w:rPr>
                <w:rFonts w:ascii="仿宋" w:eastAsia="仿宋" w:hAnsi="仿宋" w:hint="eastAsia"/>
                <w:sz w:val="24"/>
              </w:rPr>
              <w:t>管理</w:t>
            </w:r>
          </w:p>
          <w:p w:rsidR="00673DB3" w:rsidRDefault="00BE0F1E">
            <w:pPr>
              <w:jc w:val="center"/>
              <w:rPr>
                <w:rFonts w:ascii="仿宋" w:eastAsia="仿宋" w:hAnsi="仿宋"/>
                <w:sz w:val="24"/>
              </w:rPr>
            </w:pPr>
            <w:r>
              <w:rPr>
                <w:rFonts w:ascii="仿宋" w:eastAsia="仿宋" w:hAnsi="仿宋" w:hint="eastAsia"/>
                <w:sz w:val="24"/>
              </w:rPr>
              <w:t>人员</w:t>
            </w: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1064" w:type="dxa"/>
          </w:tcPr>
          <w:p w:rsidR="00673DB3" w:rsidRDefault="00673DB3">
            <w:pPr>
              <w:rPr>
                <w:rFonts w:ascii="仿宋" w:eastAsia="仿宋" w:hAnsi="仿宋"/>
                <w:sz w:val="24"/>
              </w:rPr>
            </w:pPr>
          </w:p>
        </w:tc>
        <w:tc>
          <w:tcPr>
            <w:tcW w:w="992" w:type="dxa"/>
          </w:tcPr>
          <w:p w:rsidR="00673DB3" w:rsidRDefault="00673DB3">
            <w:pPr>
              <w:rPr>
                <w:rFonts w:ascii="仿宋" w:eastAsia="仿宋" w:hAnsi="仿宋"/>
                <w:sz w:val="24"/>
              </w:rPr>
            </w:pPr>
          </w:p>
        </w:tc>
        <w:tc>
          <w:tcPr>
            <w:tcW w:w="923" w:type="dxa"/>
          </w:tcPr>
          <w:p w:rsidR="00673DB3" w:rsidRDefault="00673DB3">
            <w:pPr>
              <w:rPr>
                <w:rFonts w:ascii="仿宋" w:eastAsia="仿宋" w:hAnsi="仿宋"/>
                <w:sz w:val="24"/>
              </w:rPr>
            </w:pPr>
          </w:p>
        </w:tc>
      </w:tr>
      <w:tr w:rsidR="00673DB3">
        <w:trPr>
          <w:jc w:val="center"/>
        </w:trPr>
        <w:tc>
          <w:tcPr>
            <w:tcW w:w="1221" w:type="dxa"/>
            <w:vMerge/>
            <w:vAlign w:val="center"/>
          </w:tcPr>
          <w:p w:rsidR="00673DB3" w:rsidRDefault="00673DB3">
            <w:pPr>
              <w:jc w:val="cente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1064" w:type="dxa"/>
          </w:tcPr>
          <w:p w:rsidR="00673DB3" w:rsidRDefault="00673DB3">
            <w:pPr>
              <w:rPr>
                <w:rFonts w:ascii="仿宋" w:eastAsia="仿宋" w:hAnsi="仿宋"/>
                <w:sz w:val="24"/>
              </w:rPr>
            </w:pPr>
          </w:p>
        </w:tc>
        <w:tc>
          <w:tcPr>
            <w:tcW w:w="992" w:type="dxa"/>
          </w:tcPr>
          <w:p w:rsidR="00673DB3" w:rsidRDefault="00673DB3">
            <w:pPr>
              <w:rPr>
                <w:rFonts w:ascii="仿宋" w:eastAsia="仿宋" w:hAnsi="仿宋"/>
                <w:sz w:val="24"/>
              </w:rPr>
            </w:pPr>
          </w:p>
        </w:tc>
        <w:tc>
          <w:tcPr>
            <w:tcW w:w="923" w:type="dxa"/>
          </w:tcPr>
          <w:p w:rsidR="00673DB3" w:rsidRDefault="00673DB3">
            <w:pPr>
              <w:rPr>
                <w:rFonts w:ascii="仿宋" w:eastAsia="仿宋" w:hAnsi="仿宋"/>
                <w:sz w:val="24"/>
              </w:rPr>
            </w:pPr>
          </w:p>
        </w:tc>
      </w:tr>
      <w:tr w:rsidR="00673DB3">
        <w:trPr>
          <w:jc w:val="center"/>
        </w:trPr>
        <w:tc>
          <w:tcPr>
            <w:tcW w:w="1221" w:type="dxa"/>
            <w:vMerge/>
            <w:vAlign w:val="center"/>
          </w:tcPr>
          <w:p w:rsidR="00673DB3" w:rsidRDefault="00673DB3">
            <w:pPr>
              <w:jc w:val="cente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1064" w:type="dxa"/>
          </w:tcPr>
          <w:p w:rsidR="00673DB3" w:rsidRDefault="00673DB3">
            <w:pPr>
              <w:rPr>
                <w:rFonts w:ascii="仿宋" w:eastAsia="仿宋" w:hAnsi="仿宋"/>
                <w:sz w:val="24"/>
              </w:rPr>
            </w:pPr>
          </w:p>
        </w:tc>
        <w:tc>
          <w:tcPr>
            <w:tcW w:w="992" w:type="dxa"/>
          </w:tcPr>
          <w:p w:rsidR="00673DB3" w:rsidRDefault="00673DB3">
            <w:pPr>
              <w:rPr>
                <w:rFonts w:ascii="仿宋" w:eastAsia="仿宋" w:hAnsi="仿宋"/>
                <w:sz w:val="24"/>
              </w:rPr>
            </w:pPr>
          </w:p>
        </w:tc>
        <w:tc>
          <w:tcPr>
            <w:tcW w:w="923" w:type="dxa"/>
          </w:tcPr>
          <w:p w:rsidR="00673DB3" w:rsidRDefault="00673DB3">
            <w:pPr>
              <w:rPr>
                <w:rFonts w:ascii="仿宋" w:eastAsia="仿宋" w:hAnsi="仿宋"/>
                <w:sz w:val="24"/>
              </w:rPr>
            </w:pPr>
          </w:p>
        </w:tc>
      </w:tr>
      <w:tr w:rsidR="00673DB3">
        <w:trPr>
          <w:jc w:val="center"/>
        </w:trPr>
        <w:tc>
          <w:tcPr>
            <w:tcW w:w="1221" w:type="dxa"/>
            <w:vMerge w:val="restart"/>
            <w:vAlign w:val="center"/>
          </w:tcPr>
          <w:p w:rsidR="00673DB3" w:rsidRDefault="00BE0F1E">
            <w:pPr>
              <w:jc w:val="center"/>
              <w:rPr>
                <w:rFonts w:ascii="仿宋" w:eastAsia="仿宋" w:hAnsi="仿宋"/>
                <w:sz w:val="24"/>
              </w:rPr>
            </w:pPr>
            <w:r>
              <w:rPr>
                <w:rFonts w:ascii="仿宋" w:eastAsia="仿宋" w:hAnsi="仿宋" w:hint="eastAsia"/>
                <w:sz w:val="24"/>
              </w:rPr>
              <w:t>技术</w:t>
            </w:r>
          </w:p>
          <w:p w:rsidR="00673DB3" w:rsidRDefault="00BE0F1E">
            <w:pPr>
              <w:jc w:val="center"/>
              <w:rPr>
                <w:rFonts w:ascii="仿宋" w:eastAsia="仿宋" w:hAnsi="仿宋"/>
                <w:sz w:val="24"/>
              </w:rPr>
            </w:pPr>
            <w:r>
              <w:rPr>
                <w:rFonts w:ascii="仿宋" w:eastAsia="仿宋" w:hAnsi="仿宋" w:hint="eastAsia"/>
                <w:sz w:val="24"/>
              </w:rPr>
              <w:t>人员</w:t>
            </w: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1064" w:type="dxa"/>
          </w:tcPr>
          <w:p w:rsidR="00673DB3" w:rsidRDefault="00673DB3">
            <w:pPr>
              <w:rPr>
                <w:rFonts w:ascii="仿宋" w:eastAsia="仿宋" w:hAnsi="仿宋"/>
                <w:sz w:val="24"/>
              </w:rPr>
            </w:pPr>
          </w:p>
        </w:tc>
        <w:tc>
          <w:tcPr>
            <w:tcW w:w="992" w:type="dxa"/>
          </w:tcPr>
          <w:p w:rsidR="00673DB3" w:rsidRDefault="00673DB3">
            <w:pPr>
              <w:rPr>
                <w:rFonts w:ascii="仿宋" w:eastAsia="仿宋" w:hAnsi="仿宋"/>
                <w:sz w:val="24"/>
              </w:rPr>
            </w:pPr>
          </w:p>
        </w:tc>
        <w:tc>
          <w:tcPr>
            <w:tcW w:w="923" w:type="dxa"/>
          </w:tcPr>
          <w:p w:rsidR="00673DB3" w:rsidRDefault="00673DB3">
            <w:pPr>
              <w:rPr>
                <w:rFonts w:ascii="仿宋" w:eastAsia="仿宋" w:hAnsi="仿宋"/>
                <w:sz w:val="24"/>
              </w:rPr>
            </w:pPr>
          </w:p>
        </w:tc>
      </w:tr>
      <w:tr w:rsidR="00673DB3">
        <w:trPr>
          <w:jc w:val="center"/>
        </w:trPr>
        <w:tc>
          <w:tcPr>
            <w:tcW w:w="1221" w:type="dxa"/>
            <w:vMerge/>
            <w:vAlign w:val="center"/>
          </w:tcPr>
          <w:p w:rsidR="00673DB3" w:rsidRDefault="00673DB3">
            <w:pPr>
              <w:jc w:val="cente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1064" w:type="dxa"/>
          </w:tcPr>
          <w:p w:rsidR="00673DB3" w:rsidRDefault="00673DB3">
            <w:pPr>
              <w:rPr>
                <w:rFonts w:ascii="仿宋" w:eastAsia="仿宋" w:hAnsi="仿宋"/>
                <w:sz w:val="24"/>
              </w:rPr>
            </w:pPr>
          </w:p>
        </w:tc>
        <w:tc>
          <w:tcPr>
            <w:tcW w:w="992" w:type="dxa"/>
          </w:tcPr>
          <w:p w:rsidR="00673DB3" w:rsidRDefault="00673DB3">
            <w:pPr>
              <w:rPr>
                <w:rFonts w:ascii="仿宋" w:eastAsia="仿宋" w:hAnsi="仿宋"/>
                <w:sz w:val="24"/>
              </w:rPr>
            </w:pPr>
          </w:p>
        </w:tc>
        <w:tc>
          <w:tcPr>
            <w:tcW w:w="923" w:type="dxa"/>
          </w:tcPr>
          <w:p w:rsidR="00673DB3" w:rsidRDefault="00673DB3">
            <w:pPr>
              <w:rPr>
                <w:rFonts w:ascii="仿宋" w:eastAsia="仿宋" w:hAnsi="仿宋"/>
                <w:sz w:val="24"/>
              </w:rPr>
            </w:pPr>
          </w:p>
        </w:tc>
      </w:tr>
      <w:tr w:rsidR="00673DB3">
        <w:trPr>
          <w:jc w:val="center"/>
        </w:trPr>
        <w:tc>
          <w:tcPr>
            <w:tcW w:w="1221" w:type="dxa"/>
            <w:vMerge/>
            <w:vAlign w:val="center"/>
          </w:tcPr>
          <w:p w:rsidR="00673DB3" w:rsidRDefault="00673DB3">
            <w:pPr>
              <w:jc w:val="cente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1064" w:type="dxa"/>
          </w:tcPr>
          <w:p w:rsidR="00673DB3" w:rsidRDefault="00673DB3">
            <w:pPr>
              <w:rPr>
                <w:rFonts w:ascii="仿宋" w:eastAsia="仿宋" w:hAnsi="仿宋"/>
                <w:sz w:val="24"/>
              </w:rPr>
            </w:pPr>
          </w:p>
        </w:tc>
        <w:tc>
          <w:tcPr>
            <w:tcW w:w="992" w:type="dxa"/>
          </w:tcPr>
          <w:p w:rsidR="00673DB3" w:rsidRDefault="00673DB3">
            <w:pPr>
              <w:rPr>
                <w:rFonts w:ascii="仿宋" w:eastAsia="仿宋" w:hAnsi="仿宋"/>
                <w:sz w:val="24"/>
              </w:rPr>
            </w:pPr>
          </w:p>
        </w:tc>
        <w:tc>
          <w:tcPr>
            <w:tcW w:w="923" w:type="dxa"/>
          </w:tcPr>
          <w:p w:rsidR="00673DB3" w:rsidRDefault="00673DB3">
            <w:pPr>
              <w:rPr>
                <w:rFonts w:ascii="仿宋" w:eastAsia="仿宋" w:hAnsi="仿宋"/>
                <w:sz w:val="24"/>
              </w:rPr>
            </w:pPr>
          </w:p>
        </w:tc>
      </w:tr>
      <w:tr w:rsidR="00673DB3">
        <w:trPr>
          <w:jc w:val="center"/>
        </w:trPr>
        <w:tc>
          <w:tcPr>
            <w:tcW w:w="1221" w:type="dxa"/>
            <w:vMerge w:val="restart"/>
            <w:vAlign w:val="center"/>
          </w:tcPr>
          <w:p w:rsidR="00673DB3" w:rsidRDefault="00BE0F1E">
            <w:pPr>
              <w:jc w:val="center"/>
              <w:rPr>
                <w:rFonts w:ascii="仿宋" w:eastAsia="仿宋" w:hAnsi="仿宋"/>
                <w:sz w:val="24"/>
              </w:rPr>
            </w:pPr>
            <w:r>
              <w:rPr>
                <w:rFonts w:ascii="仿宋" w:eastAsia="仿宋" w:hAnsi="仿宋" w:hint="eastAsia"/>
                <w:sz w:val="24"/>
              </w:rPr>
              <w:t>售后服务人员</w:t>
            </w: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1064" w:type="dxa"/>
          </w:tcPr>
          <w:p w:rsidR="00673DB3" w:rsidRDefault="00673DB3">
            <w:pPr>
              <w:rPr>
                <w:rFonts w:ascii="仿宋" w:eastAsia="仿宋" w:hAnsi="仿宋"/>
                <w:sz w:val="24"/>
              </w:rPr>
            </w:pPr>
          </w:p>
        </w:tc>
        <w:tc>
          <w:tcPr>
            <w:tcW w:w="992" w:type="dxa"/>
          </w:tcPr>
          <w:p w:rsidR="00673DB3" w:rsidRDefault="00673DB3">
            <w:pPr>
              <w:rPr>
                <w:rFonts w:ascii="仿宋" w:eastAsia="仿宋" w:hAnsi="仿宋"/>
                <w:sz w:val="24"/>
              </w:rPr>
            </w:pPr>
          </w:p>
        </w:tc>
        <w:tc>
          <w:tcPr>
            <w:tcW w:w="923" w:type="dxa"/>
          </w:tcPr>
          <w:p w:rsidR="00673DB3" w:rsidRDefault="00673DB3">
            <w:pPr>
              <w:rPr>
                <w:rFonts w:ascii="仿宋" w:eastAsia="仿宋" w:hAnsi="仿宋"/>
                <w:sz w:val="24"/>
              </w:rPr>
            </w:pPr>
          </w:p>
        </w:tc>
      </w:tr>
      <w:tr w:rsidR="00673DB3">
        <w:trPr>
          <w:jc w:val="center"/>
        </w:trPr>
        <w:tc>
          <w:tcPr>
            <w:tcW w:w="1221" w:type="dxa"/>
            <w:vMerge/>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1064" w:type="dxa"/>
          </w:tcPr>
          <w:p w:rsidR="00673DB3" w:rsidRDefault="00673DB3">
            <w:pPr>
              <w:rPr>
                <w:rFonts w:ascii="仿宋" w:eastAsia="仿宋" w:hAnsi="仿宋"/>
                <w:sz w:val="24"/>
              </w:rPr>
            </w:pPr>
          </w:p>
        </w:tc>
        <w:tc>
          <w:tcPr>
            <w:tcW w:w="992" w:type="dxa"/>
          </w:tcPr>
          <w:p w:rsidR="00673DB3" w:rsidRDefault="00673DB3">
            <w:pPr>
              <w:rPr>
                <w:rFonts w:ascii="仿宋" w:eastAsia="仿宋" w:hAnsi="仿宋"/>
                <w:sz w:val="24"/>
              </w:rPr>
            </w:pPr>
          </w:p>
        </w:tc>
        <w:tc>
          <w:tcPr>
            <w:tcW w:w="923" w:type="dxa"/>
          </w:tcPr>
          <w:p w:rsidR="00673DB3" w:rsidRDefault="00673DB3">
            <w:pPr>
              <w:rPr>
                <w:rFonts w:ascii="仿宋" w:eastAsia="仿宋" w:hAnsi="仿宋"/>
                <w:sz w:val="24"/>
              </w:rPr>
            </w:pPr>
          </w:p>
        </w:tc>
      </w:tr>
      <w:tr w:rsidR="00673DB3">
        <w:trPr>
          <w:jc w:val="center"/>
        </w:trPr>
        <w:tc>
          <w:tcPr>
            <w:tcW w:w="1221" w:type="dxa"/>
            <w:vMerge/>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947" w:type="dxa"/>
          </w:tcPr>
          <w:p w:rsidR="00673DB3" w:rsidRDefault="00673DB3">
            <w:pPr>
              <w:rPr>
                <w:rFonts w:ascii="仿宋" w:eastAsia="仿宋" w:hAnsi="仿宋"/>
                <w:sz w:val="24"/>
              </w:rPr>
            </w:pPr>
          </w:p>
        </w:tc>
        <w:tc>
          <w:tcPr>
            <w:tcW w:w="1064" w:type="dxa"/>
          </w:tcPr>
          <w:p w:rsidR="00673DB3" w:rsidRDefault="00673DB3">
            <w:pPr>
              <w:rPr>
                <w:rFonts w:ascii="仿宋" w:eastAsia="仿宋" w:hAnsi="仿宋"/>
                <w:sz w:val="24"/>
              </w:rPr>
            </w:pPr>
          </w:p>
        </w:tc>
        <w:tc>
          <w:tcPr>
            <w:tcW w:w="992" w:type="dxa"/>
          </w:tcPr>
          <w:p w:rsidR="00673DB3" w:rsidRDefault="00673DB3">
            <w:pPr>
              <w:rPr>
                <w:rFonts w:ascii="仿宋" w:eastAsia="仿宋" w:hAnsi="仿宋"/>
                <w:sz w:val="24"/>
              </w:rPr>
            </w:pPr>
          </w:p>
        </w:tc>
        <w:tc>
          <w:tcPr>
            <w:tcW w:w="923" w:type="dxa"/>
          </w:tcPr>
          <w:p w:rsidR="00673DB3" w:rsidRDefault="00673DB3">
            <w:pPr>
              <w:rPr>
                <w:rFonts w:ascii="仿宋" w:eastAsia="仿宋" w:hAnsi="仿宋"/>
                <w:sz w:val="24"/>
              </w:rPr>
            </w:pPr>
          </w:p>
        </w:tc>
      </w:tr>
    </w:tbl>
    <w:p w:rsidR="00673DB3" w:rsidRDefault="00673DB3">
      <w:pPr>
        <w:rPr>
          <w:rFonts w:ascii="仿宋_GB2312" w:eastAsia="仿宋_GB2312" w:hAnsi="宋体"/>
          <w:sz w:val="24"/>
        </w:rPr>
      </w:pPr>
    </w:p>
    <w:p w:rsidR="00673DB3" w:rsidRDefault="00673DB3">
      <w:pPr>
        <w:ind w:firstLineChars="200" w:firstLine="480"/>
        <w:rPr>
          <w:rFonts w:ascii="仿宋" w:eastAsia="仿宋" w:hAnsi="仿宋"/>
          <w:sz w:val="24"/>
        </w:rPr>
      </w:pPr>
    </w:p>
    <w:p w:rsidR="00673DB3" w:rsidRDefault="00BE0F1E">
      <w:pPr>
        <w:spacing w:line="360" w:lineRule="auto"/>
        <w:ind w:firstLineChars="100" w:firstLine="240"/>
        <w:contextualSpacing/>
        <w:rPr>
          <w:rFonts w:ascii="仿宋_GB2312" w:eastAsia="仿宋_GB2312" w:hAnsi="宋体"/>
          <w:bCs/>
          <w:kern w:val="0"/>
          <w:sz w:val="24"/>
        </w:rPr>
      </w:pPr>
      <w:r>
        <w:rPr>
          <w:rFonts w:ascii="仿宋_GB2312" w:eastAsia="仿宋_GB2312" w:hAnsi="宋体" w:hint="eastAsia"/>
          <w:bCs/>
          <w:kern w:val="0"/>
          <w:sz w:val="24"/>
        </w:rPr>
        <w:t>供应商名称：</w:t>
      </w:r>
      <w:r>
        <w:rPr>
          <w:rFonts w:ascii="仿宋_GB2312" w:eastAsia="仿宋_GB2312" w:hAnsi="宋体" w:hint="eastAsia"/>
          <w:bCs/>
          <w:kern w:val="0"/>
          <w:sz w:val="24"/>
        </w:rPr>
        <w:t>XXX</w:t>
      </w:r>
      <w:r>
        <w:rPr>
          <w:rFonts w:ascii="仿宋_GB2312" w:eastAsia="仿宋_GB2312" w:hAnsi="宋体" w:hint="eastAsia"/>
          <w:bCs/>
          <w:kern w:val="0"/>
          <w:sz w:val="24"/>
        </w:rPr>
        <w:t>（盖单位公章）</w:t>
      </w:r>
    </w:p>
    <w:p w:rsidR="00673DB3" w:rsidRDefault="00BE0F1E">
      <w:pPr>
        <w:spacing w:line="360" w:lineRule="auto"/>
        <w:ind w:firstLineChars="100" w:firstLine="240"/>
        <w:contextualSpacing/>
        <w:rPr>
          <w:rFonts w:ascii="仿宋_GB2312" w:eastAsia="仿宋_GB2312" w:hAnsi="宋体"/>
          <w:bCs/>
          <w:kern w:val="0"/>
          <w:sz w:val="24"/>
        </w:rPr>
      </w:pPr>
      <w:r>
        <w:rPr>
          <w:rFonts w:ascii="仿宋_GB2312" w:eastAsia="仿宋_GB2312" w:hAnsi="宋体" w:hint="eastAsia"/>
          <w:bCs/>
          <w:kern w:val="0"/>
          <w:sz w:val="24"/>
        </w:rPr>
        <w:t>法定代表人</w:t>
      </w:r>
      <w:r>
        <w:rPr>
          <w:rFonts w:ascii="仿宋_GB2312" w:eastAsia="仿宋_GB2312" w:hAnsi="宋体" w:hint="eastAsia"/>
          <w:bCs/>
          <w:kern w:val="0"/>
          <w:sz w:val="24"/>
        </w:rPr>
        <w:t>/</w:t>
      </w:r>
      <w:r>
        <w:rPr>
          <w:rFonts w:ascii="仿宋_GB2312" w:eastAsia="仿宋_GB2312" w:hAnsi="宋体" w:hint="eastAsia"/>
          <w:bCs/>
          <w:kern w:val="0"/>
          <w:sz w:val="24"/>
        </w:rPr>
        <w:t>单位负责人或授权代表（签字或加盖个人印章）：</w:t>
      </w:r>
      <w:r>
        <w:rPr>
          <w:rFonts w:ascii="仿宋_GB2312" w:eastAsia="仿宋_GB2312" w:hAnsi="宋体" w:hint="eastAsia"/>
          <w:bCs/>
          <w:kern w:val="0"/>
          <w:sz w:val="24"/>
        </w:rPr>
        <w:t>XXX</w:t>
      </w:r>
    </w:p>
    <w:p w:rsidR="00673DB3" w:rsidRDefault="00BE0F1E">
      <w:pPr>
        <w:spacing w:line="360" w:lineRule="auto"/>
        <w:ind w:firstLineChars="100" w:firstLine="240"/>
        <w:contextualSpacing/>
        <w:rPr>
          <w:rFonts w:ascii="仿宋_GB2312" w:eastAsia="仿宋_GB2312" w:hAnsi="宋体"/>
          <w:bCs/>
          <w:kern w:val="0"/>
          <w:sz w:val="24"/>
        </w:rPr>
      </w:pPr>
      <w:r>
        <w:rPr>
          <w:rFonts w:ascii="仿宋_GB2312" w:eastAsia="仿宋_GB2312" w:hAnsi="宋体" w:hint="eastAsia"/>
          <w:bCs/>
          <w:kern w:val="0"/>
          <w:sz w:val="24"/>
        </w:rPr>
        <w:t>日期：</w:t>
      </w:r>
      <w:r>
        <w:rPr>
          <w:rFonts w:ascii="仿宋_GB2312" w:eastAsia="仿宋_GB2312" w:hAnsi="宋体" w:hint="eastAsia"/>
          <w:bCs/>
          <w:kern w:val="0"/>
          <w:sz w:val="24"/>
        </w:rPr>
        <w:t>XXX</w:t>
      </w:r>
    </w:p>
    <w:p w:rsidR="00673DB3" w:rsidRDefault="00673DB3">
      <w:pPr>
        <w:adjustRightInd w:val="0"/>
        <w:spacing w:line="400" w:lineRule="exact"/>
        <w:ind w:firstLineChars="200" w:firstLine="480"/>
        <w:jc w:val="left"/>
        <w:rPr>
          <w:rFonts w:ascii="仿宋_GB2312" w:eastAsia="仿宋_GB2312" w:hAnsi="宋体"/>
          <w:sz w:val="24"/>
        </w:rPr>
      </w:pPr>
    </w:p>
    <w:p w:rsidR="00673DB3" w:rsidRDefault="00673DB3">
      <w:pPr>
        <w:jc w:val="center"/>
        <w:rPr>
          <w:rFonts w:ascii="仿宋_GB2312" w:eastAsia="仿宋_GB2312"/>
          <w:sz w:val="32"/>
          <w:szCs w:val="32"/>
        </w:rPr>
      </w:pPr>
    </w:p>
    <w:p w:rsidR="00673DB3" w:rsidRDefault="00673DB3">
      <w:pPr>
        <w:jc w:val="center"/>
        <w:rPr>
          <w:rFonts w:ascii="仿宋_GB2312" w:eastAsia="仿宋_GB2312"/>
          <w:sz w:val="32"/>
          <w:szCs w:val="32"/>
        </w:rPr>
      </w:pPr>
    </w:p>
    <w:p w:rsidR="00673DB3" w:rsidRDefault="00673DB3">
      <w:pPr>
        <w:jc w:val="center"/>
        <w:rPr>
          <w:rFonts w:ascii="仿宋_GB2312" w:eastAsia="仿宋_GB2312"/>
          <w:sz w:val="32"/>
          <w:szCs w:val="32"/>
        </w:rPr>
      </w:pPr>
    </w:p>
    <w:p w:rsidR="00673DB3" w:rsidRDefault="00673DB3">
      <w:pPr>
        <w:jc w:val="center"/>
        <w:rPr>
          <w:rFonts w:ascii="仿宋_GB2312" w:eastAsia="仿宋_GB2312"/>
          <w:sz w:val="32"/>
          <w:szCs w:val="32"/>
        </w:rPr>
      </w:pPr>
    </w:p>
    <w:p w:rsidR="00673DB3" w:rsidRDefault="00673DB3">
      <w:pPr>
        <w:jc w:val="center"/>
        <w:rPr>
          <w:rFonts w:ascii="仿宋_GB2312" w:eastAsia="仿宋_GB2312"/>
          <w:sz w:val="32"/>
          <w:szCs w:val="32"/>
        </w:rPr>
      </w:pPr>
    </w:p>
    <w:p w:rsidR="00673DB3" w:rsidRDefault="00673DB3">
      <w:pPr>
        <w:jc w:val="center"/>
        <w:rPr>
          <w:rFonts w:ascii="仿宋_GB2312" w:eastAsia="仿宋_GB2312"/>
          <w:sz w:val="32"/>
          <w:szCs w:val="32"/>
        </w:rPr>
      </w:pPr>
    </w:p>
    <w:p w:rsidR="00673DB3" w:rsidRDefault="00673DB3">
      <w:pPr>
        <w:jc w:val="center"/>
        <w:rPr>
          <w:rFonts w:ascii="仿宋_GB2312" w:eastAsia="仿宋_GB2312"/>
          <w:sz w:val="32"/>
          <w:szCs w:val="32"/>
        </w:rPr>
      </w:pPr>
    </w:p>
    <w:p w:rsidR="00673DB3" w:rsidRDefault="00673DB3">
      <w:pPr>
        <w:jc w:val="center"/>
        <w:rPr>
          <w:rFonts w:ascii="仿宋_GB2312" w:eastAsia="仿宋_GB2312"/>
          <w:sz w:val="32"/>
          <w:szCs w:val="32"/>
        </w:rPr>
      </w:pPr>
    </w:p>
    <w:p w:rsidR="00673DB3" w:rsidRDefault="00673DB3">
      <w:pPr>
        <w:jc w:val="center"/>
        <w:rPr>
          <w:rFonts w:ascii="仿宋_GB2312" w:eastAsia="仿宋_GB2312"/>
          <w:sz w:val="32"/>
          <w:szCs w:val="32"/>
        </w:rPr>
      </w:pPr>
    </w:p>
    <w:p w:rsidR="00673DB3" w:rsidRDefault="00BE0F1E">
      <w:pPr>
        <w:jc w:val="left"/>
        <w:rPr>
          <w:rFonts w:ascii="仿宋" w:eastAsia="仿宋" w:hAnsi="仿宋"/>
          <w:b/>
          <w:sz w:val="32"/>
          <w:szCs w:val="32"/>
        </w:rPr>
      </w:pPr>
      <w:r>
        <w:rPr>
          <w:rFonts w:ascii="仿宋" w:eastAsia="仿宋" w:hAnsi="仿宋" w:hint="eastAsia"/>
          <w:b/>
          <w:sz w:val="32"/>
          <w:szCs w:val="32"/>
        </w:rPr>
        <w:t>格式</w:t>
      </w:r>
      <w:r>
        <w:rPr>
          <w:rFonts w:ascii="仿宋" w:eastAsia="仿宋" w:hAnsi="仿宋" w:hint="eastAsia"/>
          <w:b/>
          <w:sz w:val="32"/>
          <w:szCs w:val="32"/>
        </w:rPr>
        <w:t>2-12</w:t>
      </w:r>
    </w:p>
    <w:p w:rsidR="00673DB3" w:rsidRDefault="00BE0F1E">
      <w:pPr>
        <w:jc w:val="center"/>
        <w:rPr>
          <w:rFonts w:ascii="仿宋" w:eastAsia="仿宋" w:hAnsi="仿宋"/>
          <w:b/>
          <w:sz w:val="32"/>
          <w:szCs w:val="32"/>
        </w:rPr>
      </w:pPr>
      <w:r>
        <w:rPr>
          <w:rFonts w:ascii="仿宋" w:eastAsia="仿宋" w:hAnsi="仿宋" w:hint="eastAsia"/>
          <w:b/>
          <w:sz w:val="32"/>
          <w:szCs w:val="32"/>
        </w:rPr>
        <w:t>本项目的实施方案</w:t>
      </w:r>
    </w:p>
    <w:p w:rsidR="00673DB3" w:rsidRDefault="00673DB3">
      <w:pPr>
        <w:jc w:val="center"/>
        <w:rPr>
          <w:rFonts w:ascii="仿宋_GB2312" w:eastAsia="仿宋_GB2312"/>
          <w:b/>
          <w:sz w:val="32"/>
          <w:szCs w:val="32"/>
        </w:rPr>
      </w:pPr>
    </w:p>
    <w:p w:rsidR="00673DB3" w:rsidRDefault="00BE0F1E">
      <w:pPr>
        <w:widowControl/>
        <w:spacing w:line="400" w:lineRule="exact"/>
        <w:ind w:firstLineChars="200" w:firstLine="480"/>
        <w:jc w:val="left"/>
        <w:rPr>
          <w:rFonts w:ascii="仿宋_GB2312" w:eastAsia="仿宋_GB2312" w:hAnsi="宋体"/>
          <w:kern w:val="0"/>
          <w:sz w:val="24"/>
        </w:rPr>
      </w:pPr>
      <w:r>
        <w:rPr>
          <w:rFonts w:ascii="仿宋_GB2312" w:eastAsia="仿宋_GB2312" w:hAnsi="宋体" w:hint="eastAsia"/>
          <w:kern w:val="0"/>
          <w:sz w:val="24"/>
        </w:rPr>
        <w:t>项目名称：</w:t>
      </w:r>
      <w:r>
        <w:rPr>
          <w:rFonts w:ascii="宋体" w:hAnsi="宋体" w:cs="宋体" w:hint="eastAsia"/>
          <w:sz w:val="24"/>
        </w:rPr>
        <w:t>成都市劳动人民文化宫退休人员开展</w:t>
      </w:r>
      <w:r>
        <w:rPr>
          <w:rFonts w:ascii="宋体" w:hAnsi="宋体" w:cs="宋体" w:hint="eastAsia"/>
          <w:sz w:val="24"/>
        </w:rPr>
        <w:t>2026</w:t>
      </w:r>
      <w:r>
        <w:rPr>
          <w:rFonts w:ascii="宋体" w:hAnsi="宋体" w:cs="宋体" w:hint="eastAsia"/>
          <w:sz w:val="24"/>
        </w:rPr>
        <w:t>年秋游活动服务项目</w:t>
      </w:r>
    </w:p>
    <w:p w:rsidR="00673DB3" w:rsidRDefault="00BE0F1E">
      <w:pPr>
        <w:widowControl/>
        <w:spacing w:line="400" w:lineRule="exact"/>
        <w:ind w:firstLineChars="200" w:firstLine="480"/>
        <w:jc w:val="left"/>
        <w:rPr>
          <w:rFonts w:ascii="宋体" w:hAnsi="宋体" w:cs="宋体"/>
          <w:sz w:val="24"/>
        </w:rPr>
      </w:pPr>
      <w:r>
        <w:rPr>
          <w:rFonts w:ascii="仿宋_GB2312" w:eastAsia="仿宋_GB2312" w:hAnsi="宋体" w:hint="eastAsia"/>
          <w:sz w:val="24"/>
        </w:rPr>
        <w:t xml:space="preserve">  </w:t>
      </w:r>
    </w:p>
    <w:p w:rsidR="00673DB3" w:rsidRDefault="00673DB3">
      <w:pPr>
        <w:widowControl/>
        <w:spacing w:line="520" w:lineRule="exact"/>
        <w:ind w:firstLineChars="200" w:firstLine="480"/>
        <w:jc w:val="left"/>
        <w:rPr>
          <w:rFonts w:ascii="仿宋_GB2312" w:eastAsia="仿宋_GB2312" w:hAnsi="宋体"/>
          <w:bCs/>
          <w:kern w:val="0"/>
          <w:sz w:val="24"/>
        </w:rPr>
      </w:pPr>
    </w:p>
    <w:p w:rsidR="00673DB3" w:rsidRDefault="00673DB3">
      <w:pPr>
        <w:widowControl/>
        <w:spacing w:line="520" w:lineRule="exact"/>
        <w:ind w:firstLineChars="200" w:firstLine="480"/>
        <w:jc w:val="left"/>
        <w:rPr>
          <w:rFonts w:ascii="仿宋_GB2312" w:eastAsia="仿宋_GB2312" w:hAnsi="宋体"/>
          <w:bCs/>
          <w:kern w:val="0"/>
          <w:sz w:val="24"/>
        </w:rPr>
      </w:pPr>
    </w:p>
    <w:p w:rsidR="00673DB3" w:rsidRDefault="00BE0F1E">
      <w:pPr>
        <w:widowControl/>
        <w:spacing w:line="520" w:lineRule="exact"/>
        <w:ind w:firstLineChars="200" w:firstLine="480"/>
        <w:jc w:val="left"/>
        <w:rPr>
          <w:rFonts w:ascii="仿宋_GB2312" w:eastAsia="仿宋_GB2312" w:hAnsi="宋体"/>
          <w:bCs/>
          <w:kern w:val="0"/>
          <w:sz w:val="24"/>
        </w:rPr>
      </w:pPr>
      <w:r>
        <w:rPr>
          <w:rFonts w:ascii="仿宋_GB2312" w:eastAsia="仿宋_GB2312" w:hAnsi="宋体" w:hint="eastAsia"/>
          <w:bCs/>
          <w:kern w:val="0"/>
          <w:sz w:val="24"/>
        </w:rPr>
        <w:t>供应商自行编写，格式不限，但应包含不限于：综合评分明细表涉及内容。</w:t>
      </w:r>
    </w:p>
    <w:p w:rsidR="00673DB3" w:rsidRDefault="00673DB3">
      <w:pPr>
        <w:adjustRightInd w:val="0"/>
        <w:spacing w:line="400" w:lineRule="exact"/>
        <w:ind w:firstLineChars="200" w:firstLine="480"/>
        <w:jc w:val="left"/>
        <w:rPr>
          <w:rFonts w:ascii="仿宋_GB2312" w:eastAsia="仿宋_GB2312" w:hAnsi="宋体"/>
          <w:sz w:val="24"/>
        </w:rPr>
      </w:pPr>
    </w:p>
    <w:p w:rsidR="00673DB3" w:rsidRDefault="00673DB3">
      <w:pPr>
        <w:adjustRightInd w:val="0"/>
        <w:spacing w:line="400" w:lineRule="exact"/>
        <w:ind w:firstLineChars="200" w:firstLine="480"/>
        <w:jc w:val="left"/>
        <w:rPr>
          <w:rFonts w:ascii="仿宋_GB2312" w:eastAsia="仿宋_GB2312" w:hAnsi="宋体"/>
          <w:sz w:val="24"/>
        </w:rPr>
      </w:pPr>
    </w:p>
    <w:p w:rsidR="00673DB3" w:rsidRDefault="00673DB3">
      <w:pPr>
        <w:adjustRightInd w:val="0"/>
        <w:spacing w:line="400" w:lineRule="exact"/>
        <w:ind w:firstLineChars="200" w:firstLine="480"/>
        <w:jc w:val="left"/>
        <w:rPr>
          <w:rFonts w:ascii="仿宋_GB2312" w:eastAsia="仿宋_GB2312" w:hAnsi="宋体"/>
          <w:sz w:val="24"/>
        </w:rPr>
      </w:pPr>
    </w:p>
    <w:p w:rsidR="00673DB3" w:rsidRDefault="00673DB3">
      <w:pPr>
        <w:adjustRightInd w:val="0"/>
        <w:spacing w:line="400" w:lineRule="exact"/>
        <w:ind w:firstLineChars="200" w:firstLine="480"/>
        <w:jc w:val="left"/>
        <w:rPr>
          <w:rFonts w:ascii="仿宋_GB2312" w:eastAsia="仿宋_GB2312" w:hAnsi="宋体"/>
          <w:sz w:val="24"/>
        </w:rPr>
      </w:pPr>
    </w:p>
    <w:p w:rsidR="00673DB3" w:rsidRDefault="00BE0F1E">
      <w:pPr>
        <w:spacing w:line="360" w:lineRule="auto"/>
        <w:ind w:firstLineChars="100" w:firstLine="240"/>
        <w:contextualSpacing/>
        <w:rPr>
          <w:rFonts w:ascii="仿宋_GB2312" w:eastAsia="仿宋_GB2312" w:hAnsi="宋体"/>
          <w:bCs/>
          <w:kern w:val="0"/>
          <w:sz w:val="24"/>
        </w:rPr>
      </w:pPr>
      <w:r>
        <w:rPr>
          <w:rFonts w:ascii="仿宋_GB2312" w:eastAsia="仿宋_GB2312" w:hAnsi="宋体" w:hint="eastAsia"/>
          <w:bCs/>
          <w:kern w:val="0"/>
          <w:sz w:val="24"/>
        </w:rPr>
        <w:t>供应商名称：</w:t>
      </w:r>
      <w:r>
        <w:rPr>
          <w:rFonts w:ascii="仿宋_GB2312" w:eastAsia="仿宋_GB2312" w:hAnsi="宋体" w:hint="eastAsia"/>
          <w:bCs/>
          <w:kern w:val="0"/>
          <w:sz w:val="24"/>
        </w:rPr>
        <w:t>XXX</w:t>
      </w:r>
      <w:r>
        <w:rPr>
          <w:rFonts w:ascii="仿宋_GB2312" w:eastAsia="仿宋_GB2312" w:hAnsi="宋体" w:hint="eastAsia"/>
          <w:bCs/>
          <w:kern w:val="0"/>
          <w:sz w:val="24"/>
        </w:rPr>
        <w:t>（盖单位公章）</w:t>
      </w:r>
    </w:p>
    <w:p w:rsidR="00673DB3" w:rsidRDefault="00BE0F1E">
      <w:pPr>
        <w:spacing w:line="360" w:lineRule="auto"/>
        <w:ind w:firstLineChars="100" w:firstLine="240"/>
        <w:contextualSpacing/>
        <w:rPr>
          <w:rFonts w:ascii="仿宋_GB2312" w:eastAsia="仿宋_GB2312" w:hAnsi="宋体"/>
          <w:bCs/>
          <w:kern w:val="0"/>
          <w:sz w:val="24"/>
        </w:rPr>
      </w:pPr>
      <w:r>
        <w:rPr>
          <w:rFonts w:ascii="仿宋_GB2312" w:eastAsia="仿宋_GB2312" w:hAnsi="宋体" w:hint="eastAsia"/>
          <w:bCs/>
          <w:kern w:val="0"/>
          <w:sz w:val="24"/>
        </w:rPr>
        <w:t>法定代表人</w:t>
      </w:r>
      <w:r>
        <w:rPr>
          <w:rFonts w:ascii="仿宋_GB2312" w:eastAsia="仿宋_GB2312" w:hAnsi="宋体" w:hint="eastAsia"/>
          <w:bCs/>
          <w:kern w:val="0"/>
          <w:sz w:val="24"/>
        </w:rPr>
        <w:t>/</w:t>
      </w:r>
      <w:r>
        <w:rPr>
          <w:rFonts w:ascii="仿宋_GB2312" w:eastAsia="仿宋_GB2312" w:hAnsi="宋体" w:hint="eastAsia"/>
          <w:bCs/>
          <w:kern w:val="0"/>
          <w:sz w:val="24"/>
        </w:rPr>
        <w:t>单位负责人或授权代表（签字或加盖个人印章）：</w:t>
      </w:r>
      <w:r>
        <w:rPr>
          <w:rFonts w:ascii="仿宋_GB2312" w:eastAsia="仿宋_GB2312" w:hAnsi="宋体" w:hint="eastAsia"/>
          <w:bCs/>
          <w:kern w:val="0"/>
          <w:sz w:val="24"/>
        </w:rPr>
        <w:t>XXX</w:t>
      </w:r>
    </w:p>
    <w:p w:rsidR="00673DB3" w:rsidRDefault="00BE0F1E">
      <w:pPr>
        <w:spacing w:line="360" w:lineRule="auto"/>
        <w:ind w:firstLineChars="100" w:firstLine="240"/>
        <w:contextualSpacing/>
        <w:rPr>
          <w:rFonts w:ascii="仿宋_GB2312" w:eastAsia="仿宋_GB2312" w:hAnsi="宋体"/>
          <w:bCs/>
          <w:kern w:val="0"/>
          <w:sz w:val="24"/>
        </w:rPr>
      </w:pPr>
      <w:r>
        <w:rPr>
          <w:rFonts w:ascii="仿宋_GB2312" w:eastAsia="仿宋_GB2312" w:hAnsi="宋体" w:hint="eastAsia"/>
          <w:bCs/>
          <w:kern w:val="0"/>
          <w:sz w:val="24"/>
        </w:rPr>
        <w:t>日期：</w:t>
      </w:r>
      <w:r>
        <w:rPr>
          <w:rFonts w:ascii="仿宋_GB2312" w:eastAsia="仿宋_GB2312" w:hAnsi="宋体" w:hint="eastAsia"/>
          <w:bCs/>
          <w:kern w:val="0"/>
          <w:sz w:val="24"/>
        </w:rPr>
        <w:t>XXX</w:t>
      </w:r>
    </w:p>
    <w:p w:rsidR="00673DB3" w:rsidRDefault="00673DB3">
      <w:pPr>
        <w:widowControl/>
        <w:spacing w:line="520" w:lineRule="exact"/>
        <w:jc w:val="left"/>
        <w:rPr>
          <w:rFonts w:ascii="仿宋_GB2312" w:eastAsia="仿宋_GB2312" w:hAnsi="宋体"/>
          <w:bCs/>
          <w:kern w:val="0"/>
          <w:sz w:val="24"/>
        </w:rPr>
      </w:pPr>
    </w:p>
    <w:p w:rsidR="00673DB3" w:rsidRDefault="00673DB3">
      <w:pPr>
        <w:widowControl/>
        <w:spacing w:line="520" w:lineRule="exact"/>
        <w:jc w:val="left"/>
        <w:rPr>
          <w:rFonts w:ascii="仿宋_GB2312" w:eastAsia="仿宋_GB2312" w:hAnsi="宋体"/>
          <w:bCs/>
          <w:kern w:val="0"/>
          <w:sz w:val="24"/>
        </w:rPr>
      </w:pPr>
    </w:p>
    <w:p w:rsidR="00673DB3" w:rsidRDefault="00673DB3">
      <w:pPr>
        <w:widowControl/>
        <w:spacing w:line="520" w:lineRule="exact"/>
        <w:jc w:val="left"/>
        <w:rPr>
          <w:rFonts w:ascii="仿宋_GB2312" w:eastAsia="仿宋_GB2312" w:hAnsi="宋体"/>
          <w:bCs/>
          <w:kern w:val="0"/>
          <w:sz w:val="24"/>
        </w:rPr>
      </w:pPr>
    </w:p>
    <w:p w:rsidR="00673DB3" w:rsidRDefault="00673DB3">
      <w:pPr>
        <w:widowControl/>
        <w:spacing w:line="520" w:lineRule="exact"/>
        <w:jc w:val="left"/>
        <w:rPr>
          <w:rFonts w:ascii="仿宋_GB2312" w:eastAsia="仿宋_GB2312" w:hAnsi="宋体"/>
          <w:bCs/>
          <w:kern w:val="0"/>
          <w:sz w:val="24"/>
        </w:rPr>
      </w:pPr>
    </w:p>
    <w:p w:rsidR="00673DB3" w:rsidRDefault="00673DB3">
      <w:pPr>
        <w:widowControl/>
        <w:spacing w:line="520" w:lineRule="exact"/>
        <w:jc w:val="left"/>
        <w:rPr>
          <w:rFonts w:ascii="仿宋_GB2312" w:eastAsia="仿宋_GB2312" w:hAnsi="宋体"/>
          <w:bCs/>
          <w:kern w:val="0"/>
          <w:sz w:val="24"/>
        </w:rPr>
      </w:pPr>
    </w:p>
    <w:p w:rsidR="00673DB3" w:rsidRDefault="00673DB3">
      <w:pPr>
        <w:widowControl/>
        <w:spacing w:line="520" w:lineRule="exact"/>
        <w:jc w:val="left"/>
        <w:rPr>
          <w:rFonts w:ascii="仿宋_GB2312" w:eastAsia="仿宋_GB2312" w:hAnsi="宋体"/>
          <w:bCs/>
          <w:kern w:val="0"/>
          <w:sz w:val="24"/>
        </w:rPr>
      </w:pPr>
    </w:p>
    <w:p w:rsidR="00673DB3" w:rsidRDefault="00673DB3">
      <w:pPr>
        <w:widowControl/>
        <w:spacing w:line="520" w:lineRule="exact"/>
        <w:jc w:val="left"/>
        <w:rPr>
          <w:rFonts w:ascii="仿宋_GB2312" w:eastAsia="仿宋_GB2312" w:hAnsi="宋体"/>
          <w:bCs/>
          <w:kern w:val="0"/>
          <w:sz w:val="24"/>
        </w:rPr>
      </w:pPr>
    </w:p>
    <w:p w:rsidR="00673DB3" w:rsidRDefault="00673DB3">
      <w:pPr>
        <w:widowControl/>
        <w:spacing w:line="520" w:lineRule="exact"/>
        <w:jc w:val="left"/>
        <w:rPr>
          <w:rFonts w:ascii="仿宋_GB2312" w:eastAsia="仿宋_GB2312" w:hAnsi="宋体"/>
          <w:bCs/>
          <w:kern w:val="0"/>
          <w:sz w:val="24"/>
        </w:rPr>
      </w:pPr>
    </w:p>
    <w:p w:rsidR="00673DB3" w:rsidRDefault="00673DB3">
      <w:pPr>
        <w:widowControl/>
        <w:spacing w:line="520" w:lineRule="exact"/>
        <w:jc w:val="left"/>
        <w:rPr>
          <w:rFonts w:ascii="仿宋_GB2312" w:eastAsia="仿宋_GB2312" w:hAnsi="宋体"/>
          <w:bCs/>
          <w:kern w:val="0"/>
          <w:sz w:val="24"/>
        </w:rPr>
      </w:pPr>
    </w:p>
    <w:p w:rsidR="00673DB3" w:rsidRDefault="00673DB3">
      <w:pPr>
        <w:widowControl/>
        <w:spacing w:line="520" w:lineRule="exact"/>
        <w:jc w:val="left"/>
        <w:rPr>
          <w:rFonts w:ascii="仿宋_GB2312" w:eastAsia="仿宋_GB2312" w:hAnsi="宋体"/>
          <w:bCs/>
          <w:kern w:val="0"/>
          <w:sz w:val="24"/>
        </w:rPr>
      </w:pPr>
    </w:p>
    <w:p w:rsidR="00673DB3" w:rsidRDefault="00673DB3">
      <w:pPr>
        <w:widowControl/>
        <w:spacing w:line="520" w:lineRule="exact"/>
        <w:jc w:val="left"/>
        <w:rPr>
          <w:rFonts w:ascii="仿宋_GB2312" w:eastAsia="仿宋_GB2312" w:hAnsi="宋体"/>
          <w:bCs/>
          <w:kern w:val="0"/>
          <w:sz w:val="24"/>
        </w:rPr>
      </w:pPr>
    </w:p>
    <w:p w:rsidR="00673DB3" w:rsidRDefault="00673DB3">
      <w:pPr>
        <w:widowControl/>
        <w:spacing w:line="520" w:lineRule="exact"/>
        <w:jc w:val="left"/>
        <w:rPr>
          <w:rFonts w:ascii="仿宋_GB2312" w:eastAsia="仿宋_GB2312" w:hAnsi="宋体"/>
          <w:bCs/>
          <w:kern w:val="0"/>
          <w:sz w:val="24"/>
        </w:rPr>
      </w:pPr>
    </w:p>
    <w:p w:rsidR="00673DB3" w:rsidRDefault="00BE0F1E">
      <w:pPr>
        <w:pStyle w:val="1"/>
        <w:widowControl/>
        <w:spacing w:line="240" w:lineRule="auto"/>
        <w:jc w:val="center"/>
        <w:rPr>
          <w:rFonts w:ascii="仿宋_GB2312" w:eastAsia="仿宋_GB2312" w:hAnsi="宋体"/>
          <w:sz w:val="32"/>
          <w:szCs w:val="32"/>
        </w:rPr>
      </w:pPr>
      <w:bookmarkStart w:id="90" w:name="_Toc82164272"/>
      <w:bookmarkStart w:id="91" w:name="_Toc101338358"/>
      <w:bookmarkStart w:id="92" w:name="_Toc101174146"/>
      <w:bookmarkStart w:id="93" w:name="_Toc209847065"/>
      <w:bookmarkStart w:id="94" w:name="_Toc101250640"/>
      <w:bookmarkStart w:id="95" w:name="_Toc430773924"/>
      <w:r>
        <w:rPr>
          <w:rFonts w:ascii="仿宋_GB2312" w:eastAsia="仿宋_GB2312" w:hAnsi="宋体" w:hint="eastAsia"/>
          <w:sz w:val="32"/>
          <w:szCs w:val="32"/>
        </w:rPr>
        <w:t>第八章</w:t>
      </w:r>
      <w:r>
        <w:rPr>
          <w:rFonts w:ascii="仿宋_GB2312" w:eastAsia="仿宋_GB2312" w:hAnsi="宋体" w:hint="eastAsia"/>
          <w:sz w:val="32"/>
          <w:szCs w:val="32"/>
        </w:rPr>
        <w:t xml:space="preserve">  </w:t>
      </w:r>
      <w:r>
        <w:rPr>
          <w:rFonts w:ascii="仿宋_GB2312" w:eastAsia="仿宋_GB2312" w:hAnsi="宋体" w:hint="eastAsia"/>
          <w:sz w:val="32"/>
          <w:szCs w:val="32"/>
        </w:rPr>
        <w:t>评比方法</w:t>
      </w:r>
      <w:bookmarkEnd w:id="90"/>
    </w:p>
    <w:p w:rsidR="00673DB3" w:rsidRDefault="00BE0F1E">
      <w:pPr>
        <w:pStyle w:val="2"/>
        <w:keepNext w:val="0"/>
        <w:keepLines w:val="0"/>
        <w:spacing w:before="0" w:after="0" w:line="360" w:lineRule="auto"/>
        <w:ind w:firstLineChars="196" w:firstLine="472"/>
        <w:contextualSpacing/>
        <w:rPr>
          <w:rFonts w:ascii="仿宋_GB2312" w:eastAsia="仿宋_GB2312" w:hAnsi="宋体"/>
          <w:sz w:val="24"/>
          <w:szCs w:val="24"/>
        </w:rPr>
      </w:pPr>
      <w:r>
        <w:rPr>
          <w:rFonts w:ascii="仿宋_GB2312" w:eastAsia="仿宋_GB2312" w:hAnsi="宋体" w:hint="eastAsia"/>
          <w:sz w:val="24"/>
          <w:szCs w:val="24"/>
        </w:rPr>
        <w:t>1.</w:t>
      </w:r>
      <w:r>
        <w:rPr>
          <w:rFonts w:ascii="仿宋_GB2312" w:eastAsia="仿宋_GB2312" w:hAnsi="宋体" w:hint="eastAsia"/>
          <w:sz w:val="24"/>
          <w:szCs w:val="24"/>
        </w:rPr>
        <w:t>总则</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sz w:val="24"/>
          <w:szCs w:val="24"/>
        </w:rPr>
      </w:pPr>
      <w:r>
        <w:rPr>
          <w:rFonts w:ascii="仿宋_GB2312" w:eastAsia="仿宋_GB2312" w:hAnsi="宋体" w:hint="eastAsia"/>
          <w:b w:val="0"/>
          <w:sz w:val="24"/>
          <w:szCs w:val="24"/>
        </w:rPr>
        <w:t xml:space="preserve">1.1 </w:t>
      </w:r>
      <w:r>
        <w:rPr>
          <w:rFonts w:ascii="仿宋_GB2312" w:eastAsia="仿宋_GB2312" w:hAnsi="宋体" w:hint="eastAsia"/>
          <w:b w:val="0"/>
          <w:sz w:val="24"/>
          <w:szCs w:val="24"/>
        </w:rPr>
        <w:t>根据《中华人民共和国采购法》、《中华人民共和国采购法实施条例》、《采购竞争性评比采购方式管理暂行办法》等法律制度，结合《成都市</w:t>
      </w:r>
      <w:r>
        <w:rPr>
          <w:rFonts w:ascii="仿宋_GB2312" w:eastAsia="仿宋_GB2312" w:hAnsi="宋体" w:hint="eastAsia"/>
          <w:b w:val="0"/>
          <w:sz w:val="24"/>
          <w:szCs w:val="24"/>
        </w:rPr>
        <w:t>劳动人民文化宫</w:t>
      </w:r>
      <w:r>
        <w:rPr>
          <w:rFonts w:ascii="仿宋_GB2312" w:eastAsia="仿宋_GB2312" w:hAnsi="宋体" w:hint="eastAsia"/>
          <w:b w:val="0"/>
          <w:sz w:val="24"/>
          <w:szCs w:val="24"/>
        </w:rPr>
        <w:t>采购管理办法》和本采购项目特点制定本评比方法。</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sz w:val="24"/>
          <w:szCs w:val="24"/>
        </w:rPr>
      </w:pPr>
      <w:r>
        <w:rPr>
          <w:rFonts w:ascii="仿宋_GB2312" w:eastAsia="仿宋_GB2312" w:hAnsi="宋体" w:hint="eastAsia"/>
          <w:b w:val="0"/>
          <w:sz w:val="24"/>
          <w:szCs w:val="24"/>
        </w:rPr>
        <w:t xml:space="preserve">1.2 </w:t>
      </w:r>
      <w:r>
        <w:rPr>
          <w:rFonts w:ascii="仿宋_GB2312" w:eastAsia="仿宋_GB2312" w:hAnsi="宋体" w:hint="eastAsia"/>
          <w:b w:val="0"/>
          <w:sz w:val="24"/>
          <w:szCs w:val="24"/>
        </w:rPr>
        <w:t>评比工作由采购人负责组织，具体评比由依法组建的评比小组负责。</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sz w:val="24"/>
          <w:szCs w:val="24"/>
        </w:rPr>
      </w:pPr>
      <w:r>
        <w:rPr>
          <w:rFonts w:ascii="仿宋_GB2312" w:eastAsia="仿宋_GB2312" w:hAnsi="宋体" w:hint="eastAsia"/>
          <w:b w:val="0"/>
          <w:sz w:val="24"/>
          <w:szCs w:val="24"/>
        </w:rPr>
        <w:t xml:space="preserve">1.3 </w:t>
      </w:r>
      <w:r>
        <w:rPr>
          <w:rFonts w:ascii="仿宋_GB2312" w:eastAsia="仿宋_GB2312" w:hAnsi="宋体" w:hint="eastAsia"/>
          <w:b w:val="0"/>
          <w:sz w:val="24"/>
          <w:szCs w:val="24"/>
        </w:rPr>
        <w:t>评比工作应遵循公平、公正、科学及择优的原则，并以相同的评比程序和标准对待所有的供应商。</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bCs w:val="0"/>
          <w:sz w:val="24"/>
        </w:rPr>
      </w:pPr>
      <w:r>
        <w:rPr>
          <w:rFonts w:ascii="仿宋_GB2312" w:eastAsia="仿宋_GB2312" w:hAnsi="宋体" w:hint="eastAsia"/>
          <w:b w:val="0"/>
          <w:sz w:val="24"/>
          <w:szCs w:val="24"/>
        </w:rPr>
        <w:t xml:space="preserve">1.4 </w:t>
      </w:r>
      <w:r>
        <w:rPr>
          <w:rFonts w:ascii="仿宋_GB2312" w:eastAsia="仿宋_GB2312" w:hAnsi="宋体" w:hint="eastAsia"/>
          <w:b w:val="0"/>
          <w:sz w:val="24"/>
          <w:szCs w:val="24"/>
        </w:rPr>
        <w:t>评比小组按照评比文件规定的评比程序、评分方法和标准进行评比，并</w:t>
      </w:r>
      <w:r>
        <w:rPr>
          <w:rFonts w:ascii="仿宋_GB2312" w:eastAsia="仿宋_GB2312" w:hAnsi="宋体" w:hint="eastAsia"/>
          <w:b w:val="0"/>
          <w:bCs w:val="0"/>
          <w:sz w:val="24"/>
        </w:rPr>
        <w:t>独立履行下列职责：</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sz w:val="24"/>
          <w:szCs w:val="24"/>
        </w:rPr>
      </w:pPr>
      <w:r>
        <w:rPr>
          <w:rFonts w:ascii="仿宋_GB2312" w:eastAsia="仿宋_GB2312" w:hAnsi="宋体" w:hint="eastAsia"/>
          <w:b w:val="0"/>
          <w:sz w:val="24"/>
          <w:szCs w:val="24"/>
        </w:rPr>
        <w:t>（一）熟悉和理解评比文件，确定评比文件内容是否违反国家有关强制性规定或者评比文件存在歧义、重大缺陷，根据需要书面要求采购人对评比文件作出解释；</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sz w:val="24"/>
          <w:szCs w:val="24"/>
        </w:rPr>
      </w:pPr>
      <w:r>
        <w:rPr>
          <w:rFonts w:ascii="仿宋_GB2312" w:eastAsia="仿宋_GB2312" w:hAnsi="宋体" w:hint="eastAsia"/>
          <w:b w:val="0"/>
          <w:sz w:val="24"/>
          <w:szCs w:val="24"/>
        </w:rPr>
        <w:t>（二）审查供应商响应文件是否满足评比文件要求，并作出公正评价；</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sz w:val="24"/>
          <w:szCs w:val="24"/>
        </w:rPr>
      </w:pPr>
      <w:r>
        <w:rPr>
          <w:rFonts w:ascii="仿宋_GB2312" w:eastAsia="仿宋_GB2312" w:hAnsi="宋体" w:hint="eastAsia"/>
          <w:b w:val="0"/>
          <w:sz w:val="24"/>
          <w:szCs w:val="24"/>
        </w:rPr>
        <w:t>（三）根据需要要求供应商对响应文件中含义不明确、同类问题表述不一致或者有明显文字和计算错误的内容等作出必要的澄清、说明或者更正；</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sz w:val="24"/>
          <w:szCs w:val="24"/>
        </w:rPr>
      </w:pPr>
      <w:r>
        <w:rPr>
          <w:rFonts w:ascii="仿宋_GB2312" w:eastAsia="仿宋_GB2312" w:hAnsi="宋体" w:hint="eastAsia"/>
          <w:b w:val="0"/>
          <w:sz w:val="24"/>
          <w:szCs w:val="24"/>
        </w:rPr>
        <w:t>（四）推荐成交供应商，或者受采购人委托确定成交供应商；</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sz w:val="24"/>
          <w:szCs w:val="24"/>
        </w:rPr>
      </w:pPr>
      <w:r>
        <w:rPr>
          <w:rFonts w:ascii="仿宋_GB2312" w:eastAsia="仿宋_GB2312" w:hAnsi="宋体" w:hint="eastAsia"/>
          <w:b w:val="0"/>
          <w:sz w:val="24"/>
          <w:szCs w:val="24"/>
        </w:rPr>
        <w:lastRenderedPageBreak/>
        <w:t>（五）起草评审报告并进行签署；</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sz w:val="24"/>
          <w:szCs w:val="24"/>
        </w:rPr>
      </w:pPr>
      <w:r>
        <w:rPr>
          <w:rFonts w:ascii="仿宋_GB2312" w:eastAsia="仿宋_GB2312" w:hAnsi="宋体" w:hint="eastAsia"/>
          <w:b w:val="0"/>
          <w:sz w:val="24"/>
          <w:szCs w:val="24"/>
        </w:rPr>
        <w:t>（六）向采购人、财政部门或者其他监督部门报告非法干预评审工作的行为；</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sz w:val="24"/>
          <w:szCs w:val="24"/>
        </w:rPr>
      </w:pPr>
      <w:r>
        <w:rPr>
          <w:rFonts w:ascii="仿宋_GB2312" w:eastAsia="仿宋_GB2312" w:hAnsi="宋体" w:hint="eastAsia"/>
          <w:b w:val="0"/>
          <w:sz w:val="24"/>
          <w:szCs w:val="24"/>
        </w:rPr>
        <w:t>（七）法律、法规</w:t>
      </w:r>
      <w:r>
        <w:rPr>
          <w:rFonts w:ascii="仿宋_GB2312" w:eastAsia="仿宋_GB2312" w:hAnsi="宋体" w:hint="eastAsia"/>
          <w:b w:val="0"/>
          <w:sz w:val="24"/>
          <w:szCs w:val="24"/>
        </w:rPr>
        <w:t>和规章规定的其他职责。</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sz w:val="24"/>
          <w:szCs w:val="24"/>
        </w:rPr>
      </w:pPr>
      <w:r>
        <w:rPr>
          <w:rFonts w:ascii="仿宋_GB2312" w:eastAsia="仿宋_GB2312" w:hAnsi="宋体" w:hint="eastAsia"/>
          <w:b w:val="0"/>
          <w:sz w:val="24"/>
          <w:szCs w:val="24"/>
        </w:rPr>
        <w:t xml:space="preserve">1.5 </w:t>
      </w:r>
      <w:r>
        <w:rPr>
          <w:rFonts w:ascii="仿宋_GB2312" w:eastAsia="仿宋_GB2312" w:hAnsi="宋体" w:hint="eastAsia"/>
          <w:sz w:val="24"/>
          <w:szCs w:val="24"/>
        </w:rPr>
        <w:t>（实质性要求）</w:t>
      </w:r>
      <w:r>
        <w:rPr>
          <w:rFonts w:ascii="仿宋_GB2312" w:eastAsia="仿宋_GB2312" w:hAnsi="宋体" w:hint="eastAsia"/>
          <w:b w:val="0"/>
          <w:sz w:val="24"/>
          <w:szCs w:val="24"/>
        </w:rPr>
        <w:t>评比过程独立、保密。供应商非法干预评比过程的，其响应文件作无效处理。</w:t>
      </w:r>
    </w:p>
    <w:p w:rsidR="00673DB3" w:rsidRDefault="00BE0F1E">
      <w:pPr>
        <w:pStyle w:val="2"/>
        <w:keepNext w:val="0"/>
        <w:keepLines w:val="0"/>
        <w:spacing w:before="0" w:after="0" w:line="360" w:lineRule="auto"/>
        <w:ind w:firstLineChars="196" w:firstLine="472"/>
        <w:contextualSpacing/>
        <w:rPr>
          <w:rFonts w:ascii="仿宋_GB2312" w:eastAsia="仿宋_GB2312" w:hAnsi="宋体"/>
          <w:sz w:val="24"/>
          <w:szCs w:val="24"/>
        </w:rPr>
      </w:pPr>
      <w:r>
        <w:rPr>
          <w:rFonts w:ascii="仿宋_GB2312" w:eastAsia="仿宋_GB2312" w:hAnsi="宋体" w:hint="eastAsia"/>
          <w:sz w:val="24"/>
          <w:szCs w:val="24"/>
        </w:rPr>
        <w:t>2.</w:t>
      </w:r>
      <w:r>
        <w:rPr>
          <w:rFonts w:ascii="仿宋_GB2312" w:eastAsia="仿宋_GB2312" w:hAnsi="宋体" w:hint="eastAsia"/>
          <w:sz w:val="24"/>
          <w:szCs w:val="24"/>
        </w:rPr>
        <w:t>评比程序</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sz w:val="24"/>
          <w:szCs w:val="24"/>
        </w:rPr>
      </w:pPr>
      <w:r>
        <w:rPr>
          <w:rFonts w:ascii="仿宋_GB2312" w:eastAsia="仿宋_GB2312" w:hAnsi="宋体" w:hint="eastAsia"/>
          <w:b w:val="0"/>
          <w:sz w:val="24"/>
          <w:szCs w:val="24"/>
        </w:rPr>
        <w:t>2.1</w:t>
      </w:r>
      <w:r>
        <w:rPr>
          <w:rFonts w:ascii="仿宋_GB2312" w:eastAsia="仿宋_GB2312" w:hAnsi="宋体" w:hint="eastAsia"/>
          <w:b w:val="0"/>
          <w:sz w:val="24"/>
          <w:szCs w:val="24"/>
        </w:rPr>
        <w:t>审查评比文件和停止评比。</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sz w:val="24"/>
          <w:szCs w:val="24"/>
        </w:rPr>
      </w:pPr>
      <w:r>
        <w:rPr>
          <w:rFonts w:ascii="仿宋_GB2312" w:eastAsia="仿宋_GB2312" w:hAnsi="宋体" w:hint="eastAsia"/>
          <w:b w:val="0"/>
          <w:sz w:val="24"/>
          <w:szCs w:val="24"/>
        </w:rPr>
        <w:t xml:space="preserve">2.1.1 </w:t>
      </w:r>
      <w:r>
        <w:rPr>
          <w:rFonts w:ascii="仿宋_GB2312" w:eastAsia="仿宋_GB2312" w:hAnsi="宋体" w:hint="eastAsia"/>
          <w:b w:val="0"/>
          <w:sz w:val="24"/>
          <w:szCs w:val="24"/>
        </w:rPr>
        <w:t>评比小组正式评比前，应当对评比文件进行熟悉和理解，内容主要包括评比文件中供应商资格条件要求、采购项目技术、服务和商务要求、评比办法和标准、采购政策要求以及采购合同主要条款等。</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sz w:val="24"/>
          <w:szCs w:val="24"/>
        </w:rPr>
      </w:pPr>
      <w:r>
        <w:rPr>
          <w:rFonts w:ascii="仿宋_GB2312" w:eastAsia="仿宋_GB2312" w:hAnsi="宋体" w:hint="eastAsia"/>
          <w:b w:val="0"/>
          <w:sz w:val="24"/>
          <w:szCs w:val="24"/>
        </w:rPr>
        <w:t>2.1.2</w:t>
      </w:r>
      <w:r>
        <w:rPr>
          <w:rFonts w:ascii="仿宋_GB2312" w:eastAsia="仿宋_GB2312" w:hAnsi="宋体" w:hint="eastAsia"/>
          <w:b w:val="0"/>
          <w:sz w:val="24"/>
          <w:szCs w:val="24"/>
        </w:rPr>
        <w:t>评比小组熟悉和理解评比文件以及评审过程中，发现评比文件内容违反国家有关强制性规定或者评比文件存在歧义、重大缺陷导致评审工作无法进行时</w:t>
      </w:r>
      <w:r>
        <w:rPr>
          <w:rFonts w:ascii="仿宋_GB2312" w:eastAsia="仿宋_GB2312" w:hAnsi="宋体" w:hint="eastAsia"/>
          <w:b w:val="0"/>
          <w:sz w:val="24"/>
          <w:szCs w:val="24"/>
        </w:rPr>
        <w:t>,</w:t>
      </w:r>
      <w:r>
        <w:rPr>
          <w:rFonts w:ascii="仿宋_GB2312" w:eastAsia="仿宋_GB2312" w:hAnsi="宋体" w:hint="eastAsia"/>
          <w:b w:val="0"/>
          <w:sz w:val="24"/>
          <w:szCs w:val="24"/>
        </w:rPr>
        <w:t>应当停止评比并向采</w:t>
      </w:r>
      <w:r>
        <w:rPr>
          <w:rFonts w:ascii="仿宋_GB2312" w:eastAsia="仿宋_GB2312" w:hAnsi="宋体" w:hint="eastAsia"/>
          <w:b w:val="0"/>
          <w:sz w:val="24"/>
          <w:szCs w:val="24"/>
        </w:rPr>
        <w:t>购人书面说明情况。</w:t>
      </w:r>
    </w:p>
    <w:p w:rsidR="00673DB3" w:rsidRDefault="00BE0F1E">
      <w:pPr>
        <w:pStyle w:val="GW-"/>
        <w:ind w:firstLine="480"/>
        <w:contextualSpacing/>
        <w:rPr>
          <w:rFonts w:ascii="仿宋_GB2312" w:hAnsi="宋体"/>
          <w:bCs/>
        </w:rPr>
      </w:pPr>
      <w:r>
        <w:rPr>
          <w:rFonts w:ascii="仿宋_GB2312" w:hAnsi="宋体" w:hint="eastAsia"/>
          <w:bCs/>
        </w:rPr>
        <w:t>2.1.3</w:t>
      </w:r>
      <w:r>
        <w:rPr>
          <w:rFonts w:ascii="仿宋_GB2312" w:hAnsi="宋体" w:hint="eastAsia"/>
          <w:bCs/>
        </w:rPr>
        <w:t>除“</w:t>
      </w:r>
      <w:r>
        <w:rPr>
          <w:rFonts w:ascii="仿宋_GB2312" w:hAnsi="宋体" w:hint="eastAsia"/>
          <w:bCs/>
        </w:rPr>
        <w:t>2.1.2</w:t>
      </w:r>
      <w:r>
        <w:rPr>
          <w:rFonts w:ascii="仿宋_GB2312" w:hAnsi="宋体" w:hint="eastAsia"/>
          <w:bCs/>
        </w:rPr>
        <w:t>”规定的情形外，评比小组成员不得以任何方式和理由停止评审。</w:t>
      </w:r>
    </w:p>
    <w:p w:rsidR="00673DB3" w:rsidRDefault="00BE0F1E">
      <w:pPr>
        <w:pStyle w:val="GW-"/>
        <w:ind w:firstLine="480"/>
        <w:contextualSpacing/>
        <w:rPr>
          <w:rFonts w:ascii="仿宋_GB2312" w:hAnsi="宋体"/>
          <w:bCs/>
        </w:rPr>
      </w:pPr>
      <w:r>
        <w:rPr>
          <w:rFonts w:ascii="仿宋_GB2312" w:hAnsi="宋体" w:hint="eastAsia"/>
          <w:bCs/>
        </w:rPr>
        <w:t>2.2</w:t>
      </w:r>
      <w:r>
        <w:rPr>
          <w:rFonts w:ascii="仿宋_GB2312" w:hAnsi="宋体" w:hint="eastAsia"/>
          <w:bCs/>
        </w:rPr>
        <w:t>资格性审查。</w:t>
      </w:r>
    </w:p>
    <w:p w:rsidR="00673DB3" w:rsidRDefault="00BE0F1E">
      <w:pPr>
        <w:pStyle w:val="GW-"/>
        <w:ind w:firstLine="480"/>
        <w:contextualSpacing/>
        <w:rPr>
          <w:rFonts w:ascii="仿宋_GB2312" w:hAnsi="宋体"/>
          <w:bCs/>
        </w:rPr>
      </w:pPr>
      <w:r>
        <w:rPr>
          <w:rFonts w:ascii="仿宋_GB2312" w:hAnsi="宋体" w:hint="eastAsia"/>
          <w:bCs/>
        </w:rPr>
        <w:t>2.2.1</w:t>
      </w:r>
      <w:r>
        <w:rPr>
          <w:rFonts w:ascii="仿宋_GB2312" w:hAnsi="宋体" w:hint="eastAsia"/>
          <w:bCs/>
        </w:rPr>
        <w:t>本项目需要评比小组进行资格性检查。</w:t>
      </w:r>
    </w:p>
    <w:p w:rsidR="00673DB3" w:rsidRDefault="00BE0F1E">
      <w:pPr>
        <w:pStyle w:val="GW-"/>
        <w:ind w:firstLine="480"/>
        <w:contextualSpacing/>
        <w:rPr>
          <w:rFonts w:ascii="仿宋_GB2312" w:hAnsi="宋体"/>
          <w:bCs/>
        </w:rPr>
      </w:pPr>
      <w:r>
        <w:rPr>
          <w:rFonts w:ascii="仿宋_GB2312" w:hAnsi="宋体" w:hint="eastAsia"/>
          <w:bCs/>
        </w:rPr>
        <w:t>评比小组应依据法律法规和评比文件的规定，对响应文件是否按照规定要求提供资格性证明材料、是否属于禁止参加评比的供应商等进行审查，以确定供应商是否具备评比资格。</w:t>
      </w:r>
    </w:p>
    <w:p w:rsidR="00673DB3" w:rsidRDefault="00BE0F1E">
      <w:pPr>
        <w:pStyle w:val="GW-"/>
        <w:ind w:firstLine="480"/>
        <w:contextualSpacing/>
        <w:rPr>
          <w:rFonts w:ascii="仿宋_GB2312" w:hAnsi="宋体"/>
          <w:bCs/>
        </w:rPr>
      </w:pPr>
      <w:r>
        <w:rPr>
          <w:rFonts w:ascii="仿宋_GB2312" w:hAnsi="宋体" w:hint="eastAsia"/>
          <w:bCs/>
        </w:rPr>
        <w:t>2.2.2</w:t>
      </w:r>
      <w:r>
        <w:rPr>
          <w:rFonts w:ascii="仿宋_GB2312" w:hAnsi="宋体" w:hint="eastAsia"/>
          <w:bCs/>
        </w:rPr>
        <w:t>资格性审查结束后，评比小组应当出具资格性审查报告，没有通过资格审查的供应商，评比小组应当在资格审查报告中说明原因。</w:t>
      </w:r>
    </w:p>
    <w:p w:rsidR="00673DB3" w:rsidRDefault="00BE0F1E">
      <w:pPr>
        <w:pStyle w:val="GW-"/>
        <w:ind w:firstLine="480"/>
        <w:contextualSpacing/>
        <w:rPr>
          <w:rFonts w:ascii="仿宋_GB2312" w:hAnsi="宋体"/>
          <w:bCs/>
        </w:rPr>
      </w:pPr>
      <w:r>
        <w:rPr>
          <w:rFonts w:ascii="仿宋_GB2312" w:hAnsi="宋体" w:hint="eastAsia"/>
          <w:bCs/>
        </w:rPr>
        <w:t>2.2.3</w:t>
      </w:r>
      <w:r>
        <w:rPr>
          <w:rFonts w:ascii="仿宋_GB2312" w:hAnsi="宋体" w:hint="eastAsia"/>
          <w:bCs/>
        </w:rPr>
        <w:t>采购人宣布未通过资格性审查的供应商名单时，应当告</w:t>
      </w:r>
      <w:r>
        <w:rPr>
          <w:rFonts w:ascii="仿宋_GB2312" w:hAnsi="宋体" w:hint="eastAsia"/>
          <w:bCs/>
        </w:rPr>
        <w:t>知供应商未通过审查的原因。</w:t>
      </w:r>
    </w:p>
    <w:p w:rsidR="00673DB3" w:rsidRDefault="00BE0F1E">
      <w:pPr>
        <w:spacing w:line="360" w:lineRule="auto"/>
        <w:ind w:firstLine="630"/>
        <w:contextualSpacing/>
        <w:rPr>
          <w:rFonts w:ascii="仿宋_GB2312" w:eastAsia="仿宋_GB2312" w:hAnsi="宋体"/>
          <w:bCs/>
          <w:color w:val="1D1B11"/>
          <w:sz w:val="24"/>
        </w:rPr>
      </w:pPr>
      <w:r>
        <w:rPr>
          <w:rFonts w:ascii="仿宋_GB2312" w:eastAsia="仿宋_GB2312" w:hAnsi="宋体" w:hint="eastAsia"/>
          <w:bCs/>
          <w:color w:val="1D1B11"/>
          <w:sz w:val="24"/>
        </w:rPr>
        <w:t xml:space="preserve">2.3 </w:t>
      </w:r>
      <w:r>
        <w:rPr>
          <w:rFonts w:ascii="仿宋_GB2312" w:eastAsia="仿宋_GB2312" w:hAnsi="宋体" w:hint="eastAsia"/>
          <w:bCs/>
          <w:color w:val="1D1B11"/>
          <w:sz w:val="24"/>
        </w:rPr>
        <w:t>通过资格审查的供应商不足</w:t>
      </w:r>
      <w:r>
        <w:rPr>
          <w:rFonts w:ascii="仿宋_GB2312" w:eastAsia="仿宋_GB2312" w:hAnsi="宋体" w:hint="eastAsia"/>
          <w:bCs/>
          <w:color w:val="1D1B11"/>
          <w:sz w:val="24"/>
        </w:rPr>
        <w:t>3</w:t>
      </w:r>
      <w:r>
        <w:rPr>
          <w:rFonts w:ascii="仿宋_GB2312" w:eastAsia="仿宋_GB2312" w:hAnsi="宋体" w:hint="eastAsia"/>
          <w:bCs/>
          <w:color w:val="1D1B11"/>
          <w:sz w:val="24"/>
        </w:rPr>
        <w:t>家的，终止本次</w:t>
      </w:r>
      <w:r>
        <w:rPr>
          <w:rFonts w:ascii="仿宋_GB2312" w:eastAsia="仿宋_GB2312" w:hAnsi="宋体" w:hint="eastAsia"/>
          <w:bCs/>
          <w:color w:val="1D1B11"/>
          <w:sz w:val="24"/>
        </w:rPr>
        <w:lastRenderedPageBreak/>
        <w:t>采购活动，并发布终止采购活动公告。</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color w:val="1D1B11"/>
          <w:sz w:val="24"/>
          <w:szCs w:val="24"/>
        </w:rPr>
      </w:pPr>
      <w:r>
        <w:rPr>
          <w:rFonts w:ascii="仿宋_GB2312" w:eastAsia="仿宋_GB2312" w:hAnsi="宋体" w:hint="eastAsia"/>
          <w:b w:val="0"/>
          <w:color w:val="1D1B11"/>
          <w:sz w:val="24"/>
          <w:szCs w:val="24"/>
        </w:rPr>
        <w:t>2.4</w:t>
      </w:r>
      <w:r>
        <w:rPr>
          <w:rFonts w:ascii="仿宋_GB2312" w:eastAsia="仿宋_GB2312" w:hAnsi="宋体" w:hint="eastAsia"/>
          <w:b w:val="0"/>
          <w:color w:val="1D1B11"/>
          <w:sz w:val="24"/>
          <w:szCs w:val="24"/>
        </w:rPr>
        <w:t>评比。</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color w:val="1D1B11"/>
          <w:sz w:val="24"/>
          <w:szCs w:val="24"/>
        </w:rPr>
      </w:pPr>
      <w:r>
        <w:rPr>
          <w:rFonts w:ascii="仿宋_GB2312" w:eastAsia="仿宋_GB2312" w:hAnsi="宋体" w:hint="eastAsia"/>
          <w:b w:val="0"/>
          <w:color w:val="1D1B11"/>
          <w:sz w:val="24"/>
          <w:szCs w:val="24"/>
        </w:rPr>
        <w:t>2.4.1</w:t>
      </w:r>
      <w:r>
        <w:rPr>
          <w:rFonts w:ascii="仿宋_GB2312" w:eastAsia="仿宋_GB2312" w:hAnsi="宋体" w:hint="eastAsia"/>
          <w:b w:val="0"/>
          <w:color w:val="1D1B11"/>
          <w:sz w:val="24"/>
          <w:szCs w:val="24"/>
        </w:rPr>
        <w:t>评比小组所有成员集中进行评比，并给予所有参加评比的供应商平等的评比机会。</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color w:val="1D1B11"/>
          <w:sz w:val="24"/>
          <w:szCs w:val="24"/>
        </w:rPr>
      </w:pPr>
      <w:r>
        <w:rPr>
          <w:rFonts w:ascii="仿宋_GB2312" w:eastAsia="仿宋_GB2312" w:hAnsi="宋体" w:hint="eastAsia"/>
          <w:b w:val="0"/>
          <w:color w:val="1D1B11"/>
          <w:sz w:val="24"/>
          <w:szCs w:val="24"/>
        </w:rPr>
        <w:t>2.4.2</w:t>
      </w:r>
      <w:r>
        <w:rPr>
          <w:rFonts w:ascii="仿宋_GB2312" w:eastAsia="仿宋_GB2312" w:hAnsi="宋体" w:hint="eastAsia"/>
          <w:b w:val="0"/>
          <w:color w:val="1D1B11"/>
          <w:sz w:val="24"/>
          <w:szCs w:val="24"/>
        </w:rPr>
        <w:t>评比过程中，评比小组对响应文件的有效性、完整性和响应程度进行审查（符合性审查），审查中发现供应商响应文件属于下列情况之一的，应按照无效响应文件处理：</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bCs w:val="0"/>
          <w:color w:val="1D1B11"/>
          <w:sz w:val="24"/>
        </w:rPr>
      </w:pPr>
      <w:r>
        <w:rPr>
          <w:rFonts w:ascii="仿宋_GB2312" w:eastAsia="仿宋_GB2312" w:hAnsi="宋体" w:hint="eastAsia"/>
          <w:b w:val="0"/>
          <w:bCs w:val="0"/>
          <w:color w:val="1D1B11"/>
          <w:sz w:val="24"/>
        </w:rPr>
        <w:t>（</w:t>
      </w:r>
      <w:r>
        <w:rPr>
          <w:rFonts w:ascii="仿宋_GB2312" w:eastAsia="仿宋_GB2312" w:hAnsi="宋体" w:hint="eastAsia"/>
          <w:b w:val="0"/>
          <w:bCs w:val="0"/>
          <w:color w:val="1D1B11"/>
          <w:sz w:val="24"/>
        </w:rPr>
        <w:t>1</w:t>
      </w:r>
      <w:r>
        <w:rPr>
          <w:rFonts w:ascii="仿宋_GB2312" w:eastAsia="仿宋_GB2312" w:hAnsi="宋体" w:hint="eastAsia"/>
          <w:b w:val="0"/>
          <w:bCs w:val="0"/>
          <w:color w:val="1D1B11"/>
          <w:sz w:val="24"/>
        </w:rPr>
        <w:t>）响应文件正副本数量不足的；</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bCs w:val="0"/>
          <w:color w:val="1D1B11"/>
          <w:sz w:val="24"/>
        </w:rPr>
      </w:pPr>
      <w:r>
        <w:rPr>
          <w:rFonts w:ascii="仿宋_GB2312" w:eastAsia="仿宋_GB2312" w:hAnsi="宋体" w:hint="eastAsia"/>
          <w:b w:val="0"/>
          <w:bCs w:val="0"/>
          <w:color w:val="1D1B11"/>
          <w:sz w:val="24"/>
        </w:rPr>
        <w:t>（</w:t>
      </w:r>
      <w:r>
        <w:rPr>
          <w:rFonts w:ascii="仿宋_GB2312" w:eastAsia="仿宋_GB2312" w:hAnsi="宋体" w:hint="eastAsia"/>
          <w:b w:val="0"/>
          <w:bCs w:val="0"/>
          <w:color w:val="1D1B11"/>
          <w:sz w:val="24"/>
        </w:rPr>
        <w:t>2</w:t>
      </w:r>
      <w:r>
        <w:rPr>
          <w:rFonts w:ascii="仿宋_GB2312" w:eastAsia="仿宋_GB2312" w:hAnsi="宋体" w:hint="eastAsia"/>
          <w:b w:val="0"/>
          <w:bCs w:val="0"/>
          <w:color w:val="1D1B11"/>
          <w:sz w:val="24"/>
        </w:rPr>
        <w:t>）响应文件组成明显不符合采购文件的规定要求，影响评比小组评判的；</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bCs w:val="0"/>
          <w:color w:val="1D1B11"/>
          <w:sz w:val="24"/>
        </w:rPr>
      </w:pPr>
      <w:r>
        <w:rPr>
          <w:rFonts w:ascii="仿宋_GB2312" w:eastAsia="仿宋_GB2312" w:hAnsi="宋体" w:hint="eastAsia"/>
          <w:b w:val="0"/>
          <w:bCs w:val="0"/>
          <w:color w:val="1D1B11"/>
          <w:sz w:val="24"/>
        </w:rPr>
        <w:t>（</w:t>
      </w:r>
      <w:r>
        <w:rPr>
          <w:rFonts w:ascii="仿宋_GB2312" w:eastAsia="仿宋_GB2312" w:hAnsi="宋体" w:hint="eastAsia"/>
          <w:b w:val="0"/>
          <w:bCs w:val="0"/>
          <w:color w:val="1D1B11"/>
          <w:sz w:val="24"/>
        </w:rPr>
        <w:t>3</w:t>
      </w:r>
      <w:r>
        <w:rPr>
          <w:rFonts w:ascii="仿宋_GB2312" w:eastAsia="仿宋_GB2312" w:hAnsi="宋体" w:hint="eastAsia"/>
          <w:b w:val="0"/>
          <w:bCs w:val="0"/>
          <w:color w:val="1D1B11"/>
          <w:sz w:val="24"/>
        </w:rPr>
        <w:t>）响应文件的语言、计量单位、知识产权、响应有效期等不符合采购文件的规定，影响评比小组评判的；</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bCs w:val="0"/>
          <w:color w:val="1D1B11"/>
          <w:sz w:val="24"/>
        </w:rPr>
      </w:pPr>
      <w:r>
        <w:rPr>
          <w:rFonts w:ascii="仿宋_GB2312" w:eastAsia="仿宋_GB2312" w:hAnsi="宋体" w:hint="eastAsia"/>
          <w:b w:val="0"/>
          <w:bCs w:val="0"/>
          <w:color w:val="1D1B11"/>
          <w:sz w:val="24"/>
        </w:rPr>
        <w:t>（</w:t>
      </w:r>
      <w:r>
        <w:rPr>
          <w:rFonts w:ascii="仿宋_GB2312" w:eastAsia="仿宋_GB2312" w:hAnsi="宋体" w:hint="eastAsia"/>
          <w:b w:val="0"/>
          <w:bCs w:val="0"/>
          <w:color w:val="1D1B11"/>
          <w:sz w:val="24"/>
        </w:rPr>
        <w:t>4</w:t>
      </w:r>
      <w:r>
        <w:rPr>
          <w:rFonts w:ascii="仿宋_GB2312" w:eastAsia="仿宋_GB2312" w:hAnsi="宋体" w:hint="eastAsia"/>
          <w:b w:val="0"/>
          <w:bCs w:val="0"/>
          <w:color w:val="1D1B11"/>
          <w:sz w:val="24"/>
        </w:rPr>
        <w:t>）经最终评比后，供应商的响应文件仍不能完全响应采购文件的实质性要求的；</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bCs w:val="0"/>
          <w:color w:val="1D1B11"/>
          <w:sz w:val="24"/>
        </w:rPr>
      </w:pPr>
      <w:r>
        <w:rPr>
          <w:rFonts w:ascii="仿宋_GB2312" w:eastAsia="仿宋_GB2312" w:hAnsi="宋体" w:hint="eastAsia"/>
          <w:b w:val="0"/>
          <w:bCs w:val="0"/>
          <w:color w:val="1D1B11"/>
          <w:sz w:val="24"/>
        </w:rPr>
        <w:t xml:space="preserve"> (5) </w:t>
      </w:r>
      <w:r>
        <w:rPr>
          <w:rFonts w:ascii="仿宋_GB2312" w:eastAsia="仿宋_GB2312" w:hAnsi="宋体" w:hint="eastAsia"/>
          <w:b w:val="0"/>
          <w:bCs w:val="0"/>
          <w:color w:val="1D1B11"/>
          <w:sz w:val="24"/>
        </w:rPr>
        <w:t>未载明或者载明的采购项目履约时间、方式、数量及其他采购合同实质性内容与本竞争性评比文件要求不一致，且采购人无法接受的。</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bCs w:val="0"/>
          <w:color w:val="1D1B11"/>
          <w:sz w:val="24"/>
        </w:rPr>
      </w:pPr>
      <w:r>
        <w:rPr>
          <w:rFonts w:ascii="仿宋_GB2312" w:eastAsia="仿宋_GB2312" w:hAnsi="宋体" w:hint="eastAsia"/>
          <w:b w:val="0"/>
          <w:bCs w:val="0"/>
          <w:color w:val="1D1B11"/>
          <w:sz w:val="24"/>
        </w:rPr>
        <w:t xml:space="preserve"> (6)</w:t>
      </w:r>
      <w:r>
        <w:rPr>
          <w:rFonts w:ascii="仿宋_GB2312" w:eastAsia="仿宋_GB2312" w:hAnsi="宋体" w:hint="eastAsia"/>
          <w:b w:val="0"/>
          <w:bCs w:val="0"/>
          <w:color w:val="1D1B11"/>
          <w:sz w:val="24"/>
        </w:rPr>
        <w:t>属于评比文件中无效响应情形的。</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bCs w:val="0"/>
          <w:color w:val="1D1B11"/>
          <w:sz w:val="24"/>
        </w:rPr>
      </w:pPr>
      <w:r>
        <w:rPr>
          <w:rFonts w:ascii="仿宋_GB2312" w:eastAsia="仿宋_GB2312" w:hAnsi="宋体" w:hint="eastAsia"/>
          <w:b w:val="0"/>
          <w:bCs w:val="0"/>
          <w:color w:val="1D1B11"/>
          <w:sz w:val="24"/>
        </w:rPr>
        <w:t>但评比小组对响应文件签署、盖章等进行审查过程中，有下列情形的，评比小组应当评定为不影响整个响应文件有效性和采购活动公平竞争，并通过响应文件的有效性审查：</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bCs w:val="0"/>
          <w:color w:val="1D1B11"/>
          <w:sz w:val="24"/>
        </w:rPr>
      </w:pPr>
      <w:r>
        <w:rPr>
          <w:rFonts w:ascii="仿宋_GB2312" w:eastAsia="仿宋_GB2312" w:hAnsi="宋体" w:hint="eastAsia"/>
          <w:b w:val="0"/>
          <w:bCs w:val="0"/>
          <w:color w:val="1D1B11"/>
          <w:sz w:val="24"/>
        </w:rPr>
        <w:t xml:space="preserve"> </w:t>
      </w:r>
      <w:r>
        <w:rPr>
          <w:rFonts w:ascii="仿宋_GB2312" w:eastAsia="仿宋_GB2312" w:hAnsi="宋体" w:hint="eastAsia"/>
          <w:b w:val="0"/>
          <w:bCs w:val="0"/>
          <w:color w:val="1D1B11"/>
          <w:sz w:val="24"/>
        </w:rPr>
        <w:t>（</w:t>
      </w:r>
      <w:r>
        <w:rPr>
          <w:rFonts w:ascii="仿宋_GB2312" w:eastAsia="仿宋_GB2312" w:hAnsi="宋体" w:hint="eastAsia"/>
          <w:b w:val="0"/>
          <w:bCs w:val="0"/>
          <w:color w:val="1D1B11"/>
          <w:sz w:val="24"/>
        </w:rPr>
        <w:t>1</w:t>
      </w:r>
      <w:r>
        <w:rPr>
          <w:rFonts w:ascii="仿宋_GB2312" w:eastAsia="仿宋_GB2312" w:hAnsi="宋体" w:hint="eastAsia"/>
          <w:b w:val="0"/>
          <w:bCs w:val="0"/>
          <w:color w:val="1D1B11"/>
          <w:sz w:val="24"/>
        </w:rPr>
        <w:t>）响应文</w:t>
      </w:r>
      <w:r>
        <w:rPr>
          <w:rFonts w:ascii="仿宋_GB2312" w:eastAsia="仿宋_GB2312" w:hAnsi="宋体" w:hint="eastAsia"/>
          <w:b w:val="0"/>
          <w:bCs w:val="0"/>
          <w:color w:val="1D1B11"/>
          <w:sz w:val="24"/>
        </w:rPr>
        <w:t>件存在个别地方（总数不能超过</w:t>
      </w:r>
      <w:r>
        <w:rPr>
          <w:rFonts w:ascii="仿宋_GB2312" w:eastAsia="仿宋_GB2312" w:hAnsi="宋体" w:hint="eastAsia"/>
          <w:b w:val="0"/>
          <w:bCs w:val="0"/>
          <w:color w:val="1D1B11"/>
          <w:sz w:val="24"/>
        </w:rPr>
        <w:t>2</w:t>
      </w:r>
      <w:r>
        <w:rPr>
          <w:rFonts w:ascii="仿宋_GB2312" w:eastAsia="仿宋_GB2312" w:hAnsi="宋体" w:hint="eastAsia"/>
          <w:b w:val="0"/>
          <w:bCs w:val="0"/>
          <w:color w:val="1D1B11"/>
          <w:sz w:val="24"/>
        </w:rPr>
        <w:t>个）没有法定代表人</w:t>
      </w:r>
      <w:r>
        <w:rPr>
          <w:rFonts w:ascii="仿宋_GB2312" w:eastAsia="仿宋_GB2312" w:hAnsi="宋体" w:hint="eastAsia"/>
          <w:b w:val="0"/>
          <w:bCs w:val="0"/>
          <w:color w:val="1D1B11"/>
          <w:sz w:val="24"/>
        </w:rPr>
        <w:t>/</w:t>
      </w:r>
      <w:r>
        <w:rPr>
          <w:rFonts w:ascii="仿宋_GB2312" w:eastAsia="仿宋_GB2312" w:hAnsi="宋体" w:hint="eastAsia"/>
          <w:b w:val="0"/>
          <w:bCs w:val="0"/>
          <w:color w:val="1D1B11"/>
          <w:sz w:val="24"/>
        </w:rPr>
        <w:t>单位负责人签字，但有法定代表人</w:t>
      </w:r>
      <w:r>
        <w:rPr>
          <w:rFonts w:ascii="仿宋_GB2312" w:eastAsia="仿宋_GB2312" w:hAnsi="宋体" w:hint="eastAsia"/>
          <w:b w:val="0"/>
          <w:bCs w:val="0"/>
          <w:color w:val="1D1B11"/>
          <w:sz w:val="24"/>
        </w:rPr>
        <w:t>/</w:t>
      </w:r>
      <w:r>
        <w:rPr>
          <w:rFonts w:ascii="仿宋_GB2312" w:eastAsia="仿宋_GB2312" w:hAnsi="宋体" w:hint="eastAsia"/>
          <w:b w:val="0"/>
          <w:bCs w:val="0"/>
          <w:color w:val="1D1B11"/>
          <w:sz w:val="24"/>
        </w:rPr>
        <w:t>单位负责人的私人印章或者有效授权代理人签字的；</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bCs w:val="0"/>
          <w:color w:val="1D1B11"/>
          <w:sz w:val="24"/>
        </w:rPr>
      </w:pPr>
      <w:r>
        <w:rPr>
          <w:rFonts w:ascii="仿宋_GB2312" w:eastAsia="仿宋_GB2312" w:hAnsi="宋体" w:hint="eastAsia"/>
          <w:b w:val="0"/>
          <w:bCs w:val="0"/>
          <w:color w:val="1D1B11"/>
          <w:sz w:val="24"/>
        </w:rPr>
        <w:t xml:space="preserve"> </w:t>
      </w:r>
      <w:r>
        <w:rPr>
          <w:rFonts w:ascii="仿宋_GB2312" w:eastAsia="仿宋_GB2312" w:hAnsi="宋体" w:hint="eastAsia"/>
          <w:b w:val="0"/>
          <w:bCs w:val="0"/>
          <w:color w:val="1D1B11"/>
          <w:sz w:val="24"/>
        </w:rPr>
        <w:t>（</w:t>
      </w:r>
      <w:r>
        <w:rPr>
          <w:rFonts w:ascii="仿宋_GB2312" w:eastAsia="仿宋_GB2312" w:hAnsi="宋体" w:hint="eastAsia"/>
          <w:b w:val="0"/>
          <w:bCs w:val="0"/>
          <w:color w:val="1D1B11"/>
          <w:sz w:val="24"/>
        </w:rPr>
        <w:t>2</w:t>
      </w:r>
      <w:r>
        <w:rPr>
          <w:rFonts w:ascii="仿宋_GB2312" w:eastAsia="仿宋_GB2312" w:hAnsi="宋体" w:hint="eastAsia"/>
          <w:b w:val="0"/>
          <w:bCs w:val="0"/>
          <w:color w:val="1D1B11"/>
          <w:sz w:val="24"/>
        </w:rPr>
        <w:t>）响应文件除采购文件明确要求加盖单位</w:t>
      </w:r>
      <w:r>
        <w:rPr>
          <w:rFonts w:ascii="仿宋_GB2312" w:eastAsia="仿宋_GB2312" w:hAnsi="宋体" w:hint="eastAsia"/>
          <w:b w:val="0"/>
          <w:bCs w:val="0"/>
          <w:color w:val="1D1B11"/>
          <w:sz w:val="24"/>
        </w:rPr>
        <w:t>(</w:t>
      </w:r>
      <w:r>
        <w:rPr>
          <w:rFonts w:ascii="仿宋_GB2312" w:eastAsia="仿宋_GB2312" w:hAnsi="宋体" w:hint="eastAsia"/>
          <w:b w:val="0"/>
          <w:bCs w:val="0"/>
          <w:color w:val="1D1B11"/>
          <w:sz w:val="24"/>
        </w:rPr>
        <w:t>法人</w:t>
      </w:r>
      <w:r>
        <w:rPr>
          <w:rFonts w:ascii="仿宋_GB2312" w:eastAsia="仿宋_GB2312" w:hAnsi="宋体" w:hint="eastAsia"/>
          <w:b w:val="0"/>
          <w:bCs w:val="0"/>
          <w:color w:val="1D1B11"/>
          <w:sz w:val="24"/>
        </w:rPr>
        <w:t>)</w:t>
      </w:r>
      <w:r>
        <w:rPr>
          <w:rFonts w:ascii="仿宋_GB2312" w:eastAsia="仿宋_GB2312" w:hAnsi="宋体" w:hint="eastAsia"/>
          <w:b w:val="0"/>
          <w:bCs w:val="0"/>
          <w:color w:val="1D1B11"/>
          <w:sz w:val="24"/>
        </w:rPr>
        <w:t>公章的以外，其他地方以相关专用章加盖的；</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bCs w:val="0"/>
          <w:color w:val="1D1B11"/>
          <w:sz w:val="24"/>
        </w:rPr>
      </w:pPr>
      <w:r>
        <w:rPr>
          <w:rFonts w:ascii="仿宋_GB2312" w:eastAsia="仿宋_GB2312" w:hAnsi="宋体" w:hint="eastAsia"/>
          <w:b w:val="0"/>
          <w:bCs w:val="0"/>
          <w:color w:val="1D1B11"/>
          <w:sz w:val="24"/>
        </w:rPr>
        <w:t xml:space="preserve"> </w:t>
      </w:r>
      <w:r>
        <w:rPr>
          <w:rFonts w:ascii="仿宋_GB2312" w:eastAsia="仿宋_GB2312" w:hAnsi="宋体" w:hint="eastAsia"/>
          <w:b w:val="0"/>
          <w:bCs w:val="0"/>
          <w:color w:val="1D1B11"/>
          <w:sz w:val="24"/>
        </w:rPr>
        <w:t>（</w:t>
      </w:r>
      <w:r>
        <w:rPr>
          <w:rFonts w:ascii="仿宋_GB2312" w:eastAsia="仿宋_GB2312" w:hAnsi="宋体" w:hint="eastAsia"/>
          <w:b w:val="0"/>
          <w:bCs w:val="0"/>
          <w:color w:val="1D1B11"/>
          <w:sz w:val="24"/>
        </w:rPr>
        <w:t>3</w:t>
      </w:r>
      <w:r>
        <w:rPr>
          <w:rFonts w:ascii="仿宋_GB2312" w:eastAsia="仿宋_GB2312" w:hAnsi="宋体" w:hint="eastAsia"/>
          <w:b w:val="0"/>
          <w:bCs w:val="0"/>
          <w:color w:val="1D1B11"/>
          <w:sz w:val="24"/>
        </w:rPr>
        <w:t>）以骑缝章的形式代替响应文件内容逐页盖章的（但是骑缝章模糊不清，印章名称无法辨认的除外）。</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bCs w:val="0"/>
          <w:color w:val="1D1B11"/>
          <w:sz w:val="24"/>
        </w:rPr>
      </w:pPr>
      <w:r>
        <w:rPr>
          <w:rFonts w:ascii="仿宋_GB2312" w:eastAsia="仿宋_GB2312" w:hAnsi="宋体" w:hint="eastAsia"/>
          <w:b w:val="0"/>
          <w:bCs w:val="0"/>
          <w:color w:val="1D1B11"/>
          <w:sz w:val="24"/>
        </w:rPr>
        <w:lastRenderedPageBreak/>
        <w:t>评比小组对所有响应文件的有效性、完整性和响应程度进行审查（符合性审查）后，向采购部门出具有效性、完整性和响应程度审查（符合性审查）报告，确定继续评比的供应商名单。没有通过有效性、完整性和响应程</w:t>
      </w:r>
      <w:r>
        <w:rPr>
          <w:rFonts w:ascii="仿宋_GB2312" w:eastAsia="仿宋_GB2312" w:hAnsi="宋体" w:hint="eastAsia"/>
          <w:b w:val="0"/>
          <w:bCs w:val="0"/>
          <w:color w:val="1D1B11"/>
          <w:sz w:val="24"/>
        </w:rPr>
        <w:t>度审查（符合性审查）的供应商，评比小组应在有效性、完整性和响应程度审查（符合性审查）报告中说明原因。</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bCs w:val="0"/>
          <w:color w:val="1D1B11"/>
          <w:sz w:val="24"/>
        </w:rPr>
      </w:pPr>
      <w:r>
        <w:rPr>
          <w:rFonts w:ascii="仿宋_GB2312" w:eastAsia="仿宋_GB2312" w:hAnsi="宋体" w:hint="eastAsia"/>
          <w:b w:val="0"/>
          <w:bCs w:val="0"/>
          <w:color w:val="1D1B11"/>
          <w:sz w:val="24"/>
        </w:rPr>
        <w:t>2.4.3</w:t>
      </w:r>
      <w:r>
        <w:rPr>
          <w:rFonts w:ascii="仿宋_GB2312" w:eastAsia="仿宋_GB2312" w:hAnsi="宋体" w:hint="eastAsia"/>
          <w:b w:val="0"/>
          <w:bCs w:val="0"/>
          <w:color w:val="1D1B11"/>
          <w:sz w:val="24"/>
        </w:rPr>
        <w:t>评比过程中，评比的任何一方不得透露与评比有关的其他供应商的技术资料、价格和其他信息。</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bCs w:val="0"/>
          <w:color w:val="1D1B11"/>
          <w:sz w:val="24"/>
        </w:rPr>
      </w:pPr>
      <w:r>
        <w:rPr>
          <w:rFonts w:ascii="仿宋_GB2312" w:eastAsia="仿宋_GB2312" w:hAnsi="宋体" w:hint="eastAsia"/>
          <w:b w:val="0"/>
          <w:bCs w:val="0"/>
          <w:color w:val="1D1B11"/>
          <w:sz w:val="24"/>
        </w:rPr>
        <w:t>2.4.4</w:t>
      </w:r>
      <w:r>
        <w:rPr>
          <w:rFonts w:ascii="仿宋_GB2312" w:eastAsia="仿宋_GB2312" w:hAnsi="宋体" w:hint="eastAsia"/>
          <w:b w:val="0"/>
          <w:bCs w:val="0"/>
          <w:color w:val="1D1B11"/>
          <w:sz w:val="24"/>
        </w:rPr>
        <w:t>评比过程中，评比小组发现或者知晓供应商存在违法、违纪行为的，评比小组应当将该供应商响应文件作无效处理，不允许其提交最后报价。</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color w:val="1D1B11"/>
          <w:sz w:val="24"/>
          <w:szCs w:val="24"/>
        </w:rPr>
      </w:pPr>
      <w:r>
        <w:rPr>
          <w:rFonts w:ascii="仿宋_GB2312" w:eastAsia="仿宋_GB2312" w:hAnsi="宋体" w:hint="eastAsia"/>
          <w:b w:val="0"/>
          <w:color w:val="1D1B11"/>
          <w:sz w:val="24"/>
          <w:szCs w:val="24"/>
        </w:rPr>
        <w:t>2.4.5</w:t>
      </w:r>
      <w:r>
        <w:rPr>
          <w:rFonts w:ascii="仿宋_GB2312" w:eastAsia="仿宋_GB2312" w:hAnsi="宋体" w:hint="eastAsia"/>
          <w:b w:val="0"/>
          <w:color w:val="1D1B11"/>
          <w:sz w:val="24"/>
          <w:szCs w:val="24"/>
        </w:rPr>
        <w:t>评比小组对供应商的响应文件审查后，供应商响应文件未实质性响应评比文件的，评比小组应当对其响应文件按无效处理，并书面告知供应商，说明理由。</w:t>
      </w:r>
    </w:p>
    <w:p w:rsidR="00673DB3" w:rsidRDefault="00BE0F1E">
      <w:pPr>
        <w:pStyle w:val="2"/>
        <w:keepNext w:val="0"/>
        <w:keepLines w:val="0"/>
        <w:spacing w:before="0" w:after="0" w:line="360" w:lineRule="auto"/>
        <w:ind w:firstLineChars="196" w:firstLine="470"/>
        <w:contextualSpacing/>
        <w:rPr>
          <w:rFonts w:ascii="仿宋_GB2312" w:eastAsia="仿宋_GB2312" w:hAnsi="宋体"/>
          <w:b w:val="0"/>
          <w:color w:val="1D1B11"/>
          <w:sz w:val="24"/>
          <w:szCs w:val="24"/>
        </w:rPr>
      </w:pPr>
      <w:r>
        <w:rPr>
          <w:rFonts w:ascii="仿宋_GB2312" w:eastAsia="仿宋_GB2312" w:hAnsi="宋体" w:hint="eastAsia"/>
          <w:b w:val="0"/>
          <w:color w:val="1D1B11"/>
          <w:sz w:val="24"/>
          <w:szCs w:val="24"/>
        </w:rPr>
        <w:t>2.4.6</w:t>
      </w:r>
      <w:r>
        <w:rPr>
          <w:rFonts w:ascii="仿宋_GB2312" w:eastAsia="仿宋_GB2312" w:hAnsi="宋体" w:hint="eastAsia"/>
          <w:b w:val="0"/>
          <w:color w:val="1D1B11"/>
          <w:sz w:val="24"/>
          <w:szCs w:val="24"/>
        </w:rPr>
        <w:t>评比完成后，评比小组</w:t>
      </w:r>
      <w:r>
        <w:rPr>
          <w:rFonts w:ascii="仿宋_GB2312" w:eastAsia="仿宋_GB2312" w:hAnsi="宋体" w:hint="eastAsia"/>
          <w:b w:val="0"/>
          <w:color w:val="1D1B11"/>
          <w:sz w:val="24"/>
          <w:szCs w:val="24"/>
        </w:rPr>
        <w:t>应出具评比情况记录表，评比情况记录表需包含评比内容、评比意见、实质性变动内容等。</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2.5</w:t>
      </w:r>
      <w:r>
        <w:rPr>
          <w:rFonts w:ascii="仿宋_GB2312" w:eastAsia="仿宋_GB2312" w:hAnsi="宋体" w:hint="eastAsia"/>
          <w:sz w:val="24"/>
        </w:rPr>
        <w:t>最后报价。</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2.5.1</w:t>
      </w:r>
      <w:r>
        <w:rPr>
          <w:rFonts w:ascii="仿宋_GB2312" w:eastAsia="仿宋_GB2312" w:hAnsi="宋体" w:hint="eastAsia"/>
          <w:sz w:val="24"/>
        </w:rPr>
        <w:t>评比结束后，供应商报价不得高于对该项目的最高报价，否则，评比小组应当对其响应文件按无效处理，并书面告知供应商，说明理由。</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2.5.2</w:t>
      </w:r>
      <w:r>
        <w:rPr>
          <w:rFonts w:ascii="仿宋_GB2312" w:eastAsia="仿宋_GB2312" w:hAnsi="宋体" w:hint="eastAsia"/>
          <w:sz w:val="24"/>
        </w:rPr>
        <w:t>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w:t>
      </w:r>
      <w:r>
        <w:rPr>
          <w:rFonts w:ascii="仿宋_GB2312" w:eastAsia="仿宋_GB2312" w:hAnsi="宋体" w:hint="eastAsia"/>
          <w:sz w:val="24"/>
        </w:rPr>
        <w:t>或者更正程序先纠正错误后，再行修正，不得不经过澄清、说明或者更正，直接将供应商响应文件作为无效处理。对不同文字文本响应文件的解释发生异议的，以中文文本为准。</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lastRenderedPageBreak/>
        <w:t>2.6</w:t>
      </w:r>
      <w:r>
        <w:rPr>
          <w:rFonts w:ascii="仿宋_GB2312" w:eastAsia="仿宋_GB2312" w:hAnsi="宋体" w:hint="eastAsia"/>
          <w:sz w:val="24"/>
        </w:rPr>
        <w:t>比较与评价。由评比小组根据评比标准进行评比。</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2.7</w:t>
      </w:r>
      <w:r>
        <w:rPr>
          <w:rFonts w:ascii="仿宋_GB2312" w:eastAsia="仿宋_GB2312" w:hAnsi="宋体" w:hint="eastAsia"/>
          <w:sz w:val="24"/>
        </w:rPr>
        <w:t>评比小组复核。评比小组评分汇总结束后，评比小组应当进行评比复核，对畸高、畸低的重大差异评分，对拟推荐为成交候选供应商的、报价最低的、供应商资格审查未通过的、供应商响应文件作无效处理的重点复核。</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2.8</w:t>
      </w:r>
      <w:r>
        <w:rPr>
          <w:rFonts w:ascii="仿宋_GB2312" w:eastAsia="仿宋_GB2312" w:hAnsi="宋体" w:hint="eastAsia"/>
          <w:sz w:val="24"/>
        </w:rPr>
        <w:t>采购组织单位现场复核评比结果。</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2.8.1</w:t>
      </w:r>
      <w:r>
        <w:rPr>
          <w:rFonts w:ascii="仿宋_GB2312" w:eastAsia="仿宋_GB2312" w:hAnsi="宋体" w:hint="eastAsia"/>
          <w:sz w:val="24"/>
        </w:rPr>
        <w:t>评比结果汇总完成后，评比小组拟出具评比评比报告前，在采</w:t>
      </w:r>
      <w:r>
        <w:rPr>
          <w:rFonts w:ascii="仿宋_GB2312" w:eastAsia="仿宋_GB2312" w:hAnsi="宋体" w:hint="eastAsia"/>
          <w:sz w:val="24"/>
        </w:rPr>
        <w:t>购现场监督人员的监督之下，依据有关的法律制度和评比文件对评比结果进行复核，存在下列情形之一的，评比小组应当根据情况书面现场修改评比结果：</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w:t>
      </w:r>
      <w:r>
        <w:rPr>
          <w:rFonts w:ascii="仿宋_GB2312" w:eastAsia="仿宋_GB2312" w:hAnsi="宋体" w:hint="eastAsia"/>
          <w:sz w:val="24"/>
        </w:rPr>
        <w:t>1</w:t>
      </w:r>
      <w:r>
        <w:rPr>
          <w:rFonts w:ascii="仿宋_GB2312" w:eastAsia="仿宋_GB2312" w:hAnsi="宋体" w:hint="eastAsia"/>
          <w:sz w:val="24"/>
        </w:rPr>
        <w:t>）资格审查认定错误的；</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w:t>
      </w:r>
      <w:r>
        <w:rPr>
          <w:rFonts w:ascii="仿宋_GB2312" w:eastAsia="仿宋_GB2312" w:hAnsi="宋体" w:hint="eastAsia"/>
          <w:sz w:val="24"/>
        </w:rPr>
        <w:t>2</w:t>
      </w:r>
      <w:r>
        <w:rPr>
          <w:rFonts w:ascii="仿宋_GB2312" w:eastAsia="仿宋_GB2312" w:hAnsi="宋体" w:hint="eastAsia"/>
          <w:sz w:val="24"/>
        </w:rPr>
        <w:t>）分值汇总计算错误的；</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w:t>
      </w:r>
      <w:r>
        <w:rPr>
          <w:rFonts w:ascii="仿宋_GB2312" w:eastAsia="仿宋_GB2312" w:hAnsi="宋体" w:hint="eastAsia"/>
          <w:sz w:val="24"/>
        </w:rPr>
        <w:t>3</w:t>
      </w:r>
      <w:r>
        <w:rPr>
          <w:rFonts w:ascii="仿宋_GB2312" w:eastAsia="仿宋_GB2312" w:hAnsi="宋体" w:hint="eastAsia"/>
          <w:sz w:val="24"/>
        </w:rPr>
        <w:t>）分项评分超出评分标准范围的；</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w:t>
      </w:r>
      <w:r>
        <w:rPr>
          <w:rFonts w:ascii="仿宋_GB2312" w:eastAsia="仿宋_GB2312" w:hAnsi="宋体" w:hint="eastAsia"/>
          <w:sz w:val="24"/>
        </w:rPr>
        <w:t>4</w:t>
      </w:r>
      <w:r>
        <w:rPr>
          <w:rFonts w:ascii="仿宋_GB2312" w:eastAsia="仿宋_GB2312" w:hAnsi="宋体" w:hint="eastAsia"/>
          <w:sz w:val="24"/>
        </w:rPr>
        <w:t>）客观评分不一致的。</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存在本条上述情形的，由评比小组按照规定现场修改评比结果或者重新评比，并在评比报告中详细记载有关事宜。</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2.9</w:t>
      </w:r>
      <w:r>
        <w:rPr>
          <w:rFonts w:ascii="仿宋_GB2312" w:eastAsia="仿宋_GB2312" w:hAnsi="宋体" w:hint="eastAsia"/>
          <w:sz w:val="24"/>
        </w:rPr>
        <w:t>推荐成交候选供应商。评比小组应当根据综合评分情况，按照评比得分由高到低顺序推荐</w:t>
      </w:r>
      <w:r>
        <w:rPr>
          <w:rFonts w:ascii="仿宋_GB2312" w:eastAsia="仿宋_GB2312" w:hAnsi="宋体" w:hint="eastAsia"/>
          <w:sz w:val="24"/>
        </w:rPr>
        <w:t>3</w:t>
      </w:r>
      <w:r>
        <w:rPr>
          <w:rFonts w:ascii="仿宋_GB2312" w:eastAsia="仿宋_GB2312" w:hAnsi="宋体" w:hint="eastAsia"/>
          <w:sz w:val="24"/>
        </w:rPr>
        <w:t>家及以上成交候选供应商，并编写评比报告。评比得分相同的，按照最后报价由低到高的顺序推荐。评比得分且最后报价相同的，按照技术指标优劣顺序推荐。评比得分且最后报价且技术指标分项得分均相同的，成交候选供应商并列。</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2.10</w:t>
      </w:r>
      <w:r>
        <w:rPr>
          <w:rFonts w:ascii="仿宋_GB2312" w:eastAsia="仿宋_GB2312" w:hAnsi="宋体" w:hint="eastAsia"/>
          <w:sz w:val="24"/>
        </w:rPr>
        <w:t>编写评比报告。评比小组推荐成交候选供应商后，应向采购人出具评比报告。</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评比报告应当由评比小组全体人员签字认可。评比小组成员对评比报告有异议的，评比小组按照少数服从多数的原则推荐成交候选供应商，采购程序继续进行。对评比报告有异议的评比小组成员，应当在报告上签署不</w:t>
      </w:r>
      <w:r>
        <w:rPr>
          <w:rFonts w:ascii="仿宋_GB2312" w:eastAsia="仿宋_GB2312" w:hAnsi="宋体" w:hint="eastAsia"/>
          <w:sz w:val="24"/>
        </w:rPr>
        <w:lastRenderedPageBreak/>
        <w:t>同意见并说明理由，由评比小组书面记录相关情况。评比小组成员拒绝在报告上签字又不书面说明其不同意见和理由的，视为同意评比报告。</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2.11</w:t>
      </w:r>
      <w:r>
        <w:rPr>
          <w:rFonts w:ascii="仿宋_GB2312" w:eastAsia="仿宋_GB2312" w:hAnsi="宋体" w:hint="eastAsia"/>
          <w:sz w:val="24"/>
        </w:rPr>
        <w:t>评比异议处理规则。在评比过程中，评比小组成员对响应文件是否符合评比文件规定存在争议的，应当以少数服从多数的原则处理，但不违背评比文件规定。有不同意见的评比小组成员认为认定过程和结果不符合法</w:t>
      </w:r>
      <w:r>
        <w:rPr>
          <w:rFonts w:ascii="仿宋_GB2312" w:eastAsia="仿宋_GB2312" w:hAnsi="宋体" w:hint="eastAsia"/>
          <w:sz w:val="24"/>
        </w:rPr>
        <w:t>律法规或者评比文件规定的，应当在评比报告中予以反映。</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2.12</w:t>
      </w:r>
      <w:r>
        <w:rPr>
          <w:rFonts w:ascii="仿宋_GB2312" w:eastAsia="仿宋_GB2312" w:hAnsi="宋体" w:hint="eastAsia"/>
          <w:sz w:val="24"/>
        </w:rPr>
        <w:t>供应商澄清、说明</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2.12.1</w:t>
      </w:r>
      <w:r>
        <w:rPr>
          <w:rFonts w:ascii="仿宋_GB2312" w:eastAsia="仿宋_GB2312" w:hAnsi="宋体" w:hint="eastAsia"/>
          <w:sz w:val="24"/>
        </w:rPr>
        <w:t>评比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2.12.2</w:t>
      </w:r>
      <w:r>
        <w:rPr>
          <w:rFonts w:ascii="仿宋_GB2312" w:eastAsia="仿宋_GB2312" w:hAnsi="宋体" w:hint="eastAsia"/>
          <w:sz w:val="24"/>
        </w:rPr>
        <w:t>评比小组要求供应商澄清、说明或者更正响应文件应当以书面形式作出。供应商的澄清、说明或者更正应当签字或者加盖公章，供应商为法人的，由其法定代表人或者代理人</w:t>
      </w:r>
      <w:r>
        <w:rPr>
          <w:rFonts w:ascii="仿宋_GB2312" w:eastAsia="仿宋_GB2312" w:hAnsi="宋体" w:hint="eastAsia"/>
          <w:sz w:val="24"/>
        </w:rPr>
        <w:t>签字；供应商为其他组织的，由其负责人或者代理人签字；供应商为自然人的，由其本人或者代理人签字。由代理人签字的，应当附授权书（代理人为同一人的可不再提供）。</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2.13</w:t>
      </w:r>
      <w:r>
        <w:rPr>
          <w:rFonts w:ascii="仿宋_GB2312" w:eastAsia="仿宋_GB2312" w:hAnsi="宋体" w:hint="eastAsia"/>
          <w:sz w:val="24"/>
        </w:rPr>
        <w:t>终止评比采购活动。</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出现下列情形之一的，采购人应当终止竞争性评比采购活动，发布项目终止公告并说明原因，重新开展采购活动：</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w:t>
      </w:r>
      <w:r>
        <w:rPr>
          <w:rFonts w:ascii="仿宋_GB2312" w:eastAsia="仿宋_GB2312" w:hAnsi="宋体" w:hint="eastAsia"/>
          <w:sz w:val="24"/>
        </w:rPr>
        <w:t>1</w:t>
      </w:r>
      <w:r>
        <w:rPr>
          <w:rFonts w:ascii="仿宋_GB2312" w:eastAsia="仿宋_GB2312" w:hAnsi="宋体" w:hint="eastAsia"/>
          <w:sz w:val="24"/>
        </w:rPr>
        <w:t>）因情况变化，不再符合规定的竞争性评比采购方式适用情形的；</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w:t>
      </w:r>
      <w:r>
        <w:rPr>
          <w:rFonts w:ascii="仿宋_GB2312" w:eastAsia="仿宋_GB2312" w:hAnsi="宋体" w:hint="eastAsia"/>
          <w:sz w:val="24"/>
        </w:rPr>
        <w:t>2</w:t>
      </w:r>
      <w:r>
        <w:rPr>
          <w:rFonts w:ascii="仿宋_GB2312" w:eastAsia="仿宋_GB2312" w:hAnsi="宋体" w:hint="eastAsia"/>
          <w:sz w:val="24"/>
        </w:rPr>
        <w:t>）出现影响采购公正的违法、违规行为的；</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lastRenderedPageBreak/>
        <w:t>（</w:t>
      </w:r>
      <w:r>
        <w:rPr>
          <w:rFonts w:ascii="仿宋_GB2312" w:eastAsia="仿宋_GB2312" w:hAnsi="宋体" w:hint="eastAsia"/>
          <w:sz w:val="24"/>
        </w:rPr>
        <w:t>3</w:t>
      </w:r>
      <w:r>
        <w:rPr>
          <w:rFonts w:ascii="仿宋_GB2312" w:eastAsia="仿宋_GB2312" w:hAnsi="宋体" w:hint="eastAsia"/>
          <w:sz w:val="24"/>
        </w:rPr>
        <w:t>）在采购过程中符合要求的供应商或者报价未超过采购预算的供应商不足</w:t>
      </w:r>
      <w:r>
        <w:rPr>
          <w:rFonts w:ascii="仿宋_GB2312" w:eastAsia="仿宋_GB2312" w:hAnsi="宋体" w:hint="eastAsia"/>
          <w:sz w:val="24"/>
        </w:rPr>
        <w:t>3</w:t>
      </w:r>
      <w:r>
        <w:rPr>
          <w:rFonts w:ascii="仿宋_GB2312" w:eastAsia="仿宋_GB2312" w:hAnsi="宋体" w:hint="eastAsia"/>
          <w:sz w:val="24"/>
        </w:rPr>
        <w:t>家的。</w:t>
      </w:r>
    </w:p>
    <w:p w:rsidR="00673DB3" w:rsidRDefault="00BE0F1E">
      <w:pPr>
        <w:spacing w:line="360" w:lineRule="auto"/>
        <w:ind w:firstLineChars="200" w:firstLine="482"/>
        <w:contextualSpacing/>
        <w:rPr>
          <w:rFonts w:ascii="仿宋_GB2312" w:eastAsia="仿宋_GB2312" w:hAnsi="仿宋"/>
          <w:b/>
          <w:sz w:val="24"/>
        </w:rPr>
      </w:pPr>
      <w:r>
        <w:rPr>
          <w:rFonts w:ascii="仿宋_GB2312" w:eastAsia="仿宋_GB2312" w:hAnsi="仿宋" w:hint="eastAsia"/>
          <w:b/>
          <w:sz w:val="24"/>
        </w:rPr>
        <w:t>3.</w:t>
      </w:r>
      <w:r>
        <w:rPr>
          <w:rFonts w:ascii="仿宋_GB2312" w:eastAsia="仿宋_GB2312" w:hAnsi="仿宋" w:hint="eastAsia"/>
          <w:b/>
          <w:sz w:val="24"/>
        </w:rPr>
        <w:t>综合评分</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3.1</w:t>
      </w:r>
      <w:r>
        <w:rPr>
          <w:rFonts w:ascii="仿宋_GB2312" w:eastAsia="仿宋_GB2312" w:hAnsi="宋体" w:hint="eastAsia"/>
          <w:sz w:val="24"/>
        </w:rPr>
        <w:t>本次综合评分的因素详</w:t>
      </w:r>
      <w:r>
        <w:rPr>
          <w:rFonts w:ascii="仿宋_GB2312" w:eastAsia="仿宋_GB2312" w:hAnsi="宋体" w:hint="eastAsia"/>
          <w:sz w:val="24"/>
        </w:rPr>
        <w:t>见综合评分明细表。</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3.</w:t>
      </w:r>
      <w:r>
        <w:rPr>
          <w:rFonts w:ascii="仿宋_GB2312" w:eastAsia="仿宋_GB2312" w:hAnsi="宋体"/>
          <w:sz w:val="24"/>
        </w:rPr>
        <w:t>2</w:t>
      </w:r>
      <w:r>
        <w:rPr>
          <w:rFonts w:ascii="仿宋_GB2312" w:eastAsia="仿宋_GB2312" w:hAnsi="宋体" w:hint="eastAsia"/>
          <w:sz w:val="24"/>
        </w:rPr>
        <w:t>综合评分明细表</w:t>
      </w:r>
    </w:p>
    <w:p w:rsidR="00673DB3" w:rsidRDefault="00BE0F1E">
      <w:pPr>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3.</w:t>
      </w:r>
      <w:r>
        <w:rPr>
          <w:rFonts w:ascii="仿宋_GB2312" w:eastAsia="仿宋_GB2312" w:hAnsi="宋体"/>
          <w:sz w:val="24"/>
        </w:rPr>
        <w:t>2</w:t>
      </w:r>
      <w:r>
        <w:rPr>
          <w:rFonts w:ascii="仿宋_GB2312" w:eastAsia="仿宋_GB2312" w:hAnsi="宋体" w:hint="eastAsia"/>
          <w:sz w:val="24"/>
        </w:rPr>
        <w:t>.</w:t>
      </w:r>
      <w:r>
        <w:rPr>
          <w:rFonts w:ascii="仿宋_GB2312" w:eastAsia="仿宋_GB2312" w:hAnsi="宋体"/>
          <w:sz w:val="24"/>
        </w:rPr>
        <w:t>1</w:t>
      </w:r>
      <w:r>
        <w:rPr>
          <w:rFonts w:ascii="仿宋_GB2312" w:eastAsia="仿宋_GB2312" w:hAnsi="宋体" w:hint="eastAsia"/>
          <w:sz w:val="24"/>
        </w:rPr>
        <w:t xml:space="preserve"> </w:t>
      </w:r>
      <w:r>
        <w:rPr>
          <w:rFonts w:ascii="仿宋_GB2312" w:eastAsia="仿宋_GB2312" w:hAnsi="宋体" w:hint="eastAsia"/>
          <w:sz w:val="24"/>
        </w:rPr>
        <w:t>综合评分明细表按须知表中的相关要求进行价格调整，再参与价格分评审。</w:t>
      </w:r>
    </w:p>
    <w:p w:rsidR="00673DB3" w:rsidRDefault="00BE0F1E">
      <w:pPr>
        <w:jc w:val="left"/>
      </w:pPr>
      <w:r>
        <w:rPr>
          <w:rFonts w:ascii="仿宋_GB2312" w:eastAsia="仿宋_GB2312" w:hint="eastAsia"/>
          <w:b/>
          <w:sz w:val="24"/>
        </w:rPr>
        <w:t>3.2.</w:t>
      </w:r>
      <w:r>
        <w:rPr>
          <w:rFonts w:ascii="仿宋_GB2312" w:eastAsia="仿宋_GB2312" w:hint="eastAsia"/>
          <w:b/>
          <w:sz w:val="32"/>
          <w:szCs w:val="32"/>
        </w:rPr>
        <w:t>五</w:t>
      </w:r>
      <w:r>
        <w:rPr>
          <w:rFonts w:ascii="仿宋_GB2312" w:eastAsia="仿宋_GB2312" w:hint="eastAsia"/>
          <w:b/>
          <w:sz w:val="32"/>
          <w:szCs w:val="32"/>
        </w:rPr>
        <w:t>、</w:t>
      </w:r>
      <w:r>
        <w:rPr>
          <w:rFonts w:ascii="仿宋_GB2312" w:eastAsia="仿宋_GB2312"/>
          <w:b/>
          <w:sz w:val="32"/>
          <w:szCs w:val="32"/>
        </w:rPr>
        <w:t>评审（比）标准</w:t>
      </w:r>
    </w:p>
    <w:tbl>
      <w:tblPr>
        <w:tblpPr w:leftFromText="180" w:rightFromText="180" w:vertAnchor="text" w:horzAnchor="page" w:tblpX="1468" w:tblpY="546"/>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1521"/>
        <w:gridCol w:w="849"/>
        <w:gridCol w:w="5388"/>
        <w:gridCol w:w="708"/>
      </w:tblGrid>
      <w:tr w:rsidR="00673DB3">
        <w:trPr>
          <w:trHeight w:val="402"/>
        </w:trPr>
        <w:tc>
          <w:tcPr>
            <w:tcW w:w="714" w:type="dxa"/>
            <w:vAlign w:val="center"/>
          </w:tcPr>
          <w:p w:rsidR="00673DB3" w:rsidRDefault="00BE0F1E">
            <w:pPr>
              <w:spacing w:line="440" w:lineRule="exact"/>
              <w:jc w:val="center"/>
              <w:rPr>
                <w:b/>
                <w:sz w:val="24"/>
              </w:rPr>
            </w:pPr>
            <w:r>
              <w:rPr>
                <w:b/>
                <w:sz w:val="24"/>
              </w:rPr>
              <w:t>序号</w:t>
            </w:r>
          </w:p>
        </w:tc>
        <w:tc>
          <w:tcPr>
            <w:tcW w:w="1521" w:type="dxa"/>
            <w:vAlign w:val="center"/>
          </w:tcPr>
          <w:p w:rsidR="00673DB3" w:rsidRDefault="00BE0F1E">
            <w:pPr>
              <w:spacing w:line="440" w:lineRule="exact"/>
              <w:jc w:val="center"/>
              <w:rPr>
                <w:b/>
                <w:sz w:val="24"/>
              </w:rPr>
            </w:pPr>
            <w:r>
              <w:rPr>
                <w:b/>
                <w:sz w:val="24"/>
              </w:rPr>
              <w:t>评分因素</w:t>
            </w:r>
          </w:p>
          <w:p w:rsidR="00673DB3" w:rsidRDefault="00BE0F1E">
            <w:pPr>
              <w:spacing w:line="440" w:lineRule="exact"/>
              <w:jc w:val="center"/>
              <w:rPr>
                <w:b/>
                <w:sz w:val="24"/>
              </w:rPr>
            </w:pPr>
            <w:r>
              <w:rPr>
                <w:b/>
                <w:sz w:val="24"/>
              </w:rPr>
              <w:t>及权重</w:t>
            </w:r>
          </w:p>
        </w:tc>
        <w:tc>
          <w:tcPr>
            <w:tcW w:w="849" w:type="dxa"/>
            <w:vAlign w:val="center"/>
          </w:tcPr>
          <w:p w:rsidR="00673DB3" w:rsidRDefault="00BE0F1E">
            <w:pPr>
              <w:spacing w:line="440" w:lineRule="exact"/>
              <w:jc w:val="center"/>
              <w:rPr>
                <w:b/>
                <w:sz w:val="24"/>
              </w:rPr>
            </w:pPr>
            <w:r>
              <w:rPr>
                <w:b/>
                <w:sz w:val="24"/>
              </w:rPr>
              <w:t>分值</w:t>
            </w:r>
          </w:p>
        </w:tc>
        <w:tc>
          <w:tcPr>
            <w:tcW w:w="5388" w:type="dxa"/>
            <w:vAlign w:val="center"/>
          </w:tcPr>
          <w:p w:rsidR="00673DB3" w:rsidRDefault="00BE0F1E">
            <w:pPr>
              <w:spacing w:line="440" w:lineRule="exact"/>
              <w:jc w:val="center"/>
              <w:rPr>
                <w:b/>
                <w:sz w:val="24"/>
              </w:rPr>
            </w:pPr>
            <w:r>
              <w:rPr>
                <w:b/>
                <w:sz w:val="24"/>
              </w:rPr>
              <w:t>评分标准</w:t>
            </w:r>
          </w:p>
        </w:tc>
        <w:tc>
          <w:tcPr>
            <w:tcW w:w="708" w:type="dxa"/>
            <w:vAlign w:val="center"/>
          </w:tcPr>
          <w:p w:rsidR="00673DB3" w:rsidRDefault="00BE0F1E">
            <w:pPr>
              <w:spacing w:line="440" w:lineRule="exact"/>
              <w:jc w:val="center"/>
              <w:rPr>
                <w:b/>
                <w:sz w:val="24"/>
              </w:rPr>
            </w:pPr>
            <w:r>
              <w:rPr>
                <w:b/>
                <w:sz w:val="24"/>
              </w:rPr>
              <w:t>说明</w:t>
            </w:r>
          </w:p>
        </w:tc>
      </w:tr>
      <w:tr w:rsidR="00673DB3">
        <w:trPr>
          <w:trHeight w:val="402"/>
        </w:trPr>
        <w:tc>
          <w:tcPr>
            <w:tcW w:w="714" w:type="dxa"/>
            <w:vAlign w:val="center"/>
          </w:tcPr>
          <w:p w:rsidR="00673DB3" w:rsidRDefault="00BE0F1E">
            <w:pPr>
              <w:spacing w:line="440" w:lineRule="exact"/>
              <w:jc w:val="center"/>
              <w:rPr>
                <w:bCs/>
                <w:sz w:val="24"/>
              </w:rPr>
            </w:pPr>
            <w:r>
              <w:rPr>
                <w:bCs/>
                <w:sz w:val="24"/>
              </w:rPr>
              <w:t>1</w:t>
            </w:r>
          </w:p>
        </w:tc>
        <w:tc>
          <w:tcPr>
            <w:tcW w:w="1521" w:type="dxa"/>
            <w:vAlign w:val="center"/>
          </w:tcPr>
          <w:p w:rsidR="00673DB3" w:rsidRDefault="00BE0F1E">
            <w:pPr>
              <w:spacing w:line="440" w:lineRule="exact"/>
              <w:jc w:val="center"/>
              <w:rPr>
                <w:bCs/>
                <w:sz w:val="24"/>
              </w:rPr>
            </w:pPr>
            <w:r>
              <w:rPr>
                <w:bCs/>
                <w:sz w:val="24"/>
              </w:rPr>
              <w:t>报价</w:t>
            </w:r>
            <w:r>
              <w:rPr>
                <w:rFonts w:hint="eastAsia"/>
                <w:bCs/>
                <w:sz w:val="24"/>
              </w:rPr>
              <w:t>20</w:t>
            </w:r>
            <w:r>
              <w:rPr>
                <w:bCs/>
                <w:sz w:val="24"/>
              </w:rPr>
              <w:t>%</w:t>
            </w:r>
          </w:p>
        </w:tc>
        <w:tc>
          <w:tcPr>
            <w:tcW w:w="849" w:type="dxa"/>
            <w:vAlign w:val="center"/>
          </w:tcPr>
          <w:p w:rsidR="00673DB3" w:rsidRDefault="00BE0F1E">
            <w:pPr>
              <w:spacing w:line="440" w:lineRule="exact"/>
              <w:jc w:val="center"/>
              <w:rPr>
                <w:bCs/>
                <w:sz w:val="24"/>
              </w:rPr>
            </w:pPr>
            <w:r>
              <w:rPr>
                <w:rFonts w:hint="eastAsia"/>
                <w:bCs/>
                <w:sz w:val="24"/>
              </w:rPr>
              <w:t>20</w:t>
            </w:r>
            <w:r>
              <w:rPr>
                <w:bCs/>
                <w:sz w:val="24"/>
              </w:rPr>
              <w:t>分</w:t>
            </w:r>
          </w:p>
        </w:tc>
        <w:tc>
          <w:tcPr>
            <w:tcW w:w="5388" w:type="dxa"/>
            <w:vAlign w:val="center"/>
          </w:tcPr>
          <w:p w:rsidR="00673DB3" w:rsidRDefault="00BE0F1E">
            <w:pPr>
              <w:spacing w:line="440" w:lineRule="exact"/>
              <w:jc w:val="left"/>
            </w:pPr>
            <w:r>
              <w:rPr>
                <w:bCs/>
                <w:sz w:val="24"/>
              </w:rPr>
              <w:t>满足文件要求且最后报价最低的供应商的价格为磋商基准价，其价格分为满分。其他供应商的价格分统一按照下列公式计算：报价得分</w:t>
            </w:r>
            <w:r>
              <w:rPr>
                <w:bCs/>
                <w:sz w:val="24"/>
              </w:rPr>
              <w:t>=</w:t>
            </w:r>
            <w:r>
              <w:rPr>
                <w:bCs/>
                <w:sz w:val="24"/>
              </w:rPr>
              <w:t>（</w:t>
            </w:r>
            <w:r>
              <w:rPr>
                <w:rFonts w:hint="eastAsia"/>
                <w:bCs/>
                <w:sz w:val="24"/>
              </w:rPr>
              <w:t>评审</w:t>
            </w:r>
            <w:r>
              <w:rPr>
                <w:bCs/>
                <w:sz w:val="24"/>
              </w:rPr>
              <w:t>基准价</w:t>
            </w:r>
            <w:r>
              <w:rPr>
                <w:bCs/>
                <w:sz w:val="24"/>
              </w:rPr>
              <w:t>/</w:t>
            </w:r>
            <w:r>
              <w:rPr>
                <w:bCs/>
                <w:sz w:val="24"/>
              </w:rPr>
              <w:t>最后报价）</w:t>
            </w:r>
            <w:r>
              <w:rPr>
                <w:rFonts w:ascii="宋体" w:hAnsi="宋体" w:cs="宋体" w:hint="eastAsia"/>
                <w:sz w:val="24"/>
                <w:lang w:eastAsia="zh-Hans"/>
              </w:rPr>
              <w:t>*</w:t>
            </w:r>
            <w:r>
              <w:rPr>
                <w:rFonts w:ascii="宋体" w:hAnsi="宋体" w:cs="宋体" w:hint="eastAsia"/>
                <w:sz w:val="24"/>
              </w:rPr>
              <w:t>20</w:t>
            </w:r>
            <w:r>
              <w:rPr>
                <w:rFonts w:ascii="宋体" w:hAnsi="宋体" w:cs="宋体" w:hint="eastAsia"/>
                <w:sz w:val="24"/>
                <w:lang w:eastAsia="zh-Hans"/>
              </w:rPr>
              <w:t>*100%</w:t>
            </w:r>
            <w:r>
              <w:rPr>
                <w:bCs/>
                <w:sz w:val="24"/>
              </w:rPr>
              <w:t>。</w:t>
            </w:r>
          </w:p>
        </w:tc>
        <w:tc>
          <w:tcPr>
            <w:tcW w:w="708" w:type="dxa"/>
            <w:vAlign w:val="center"/>
          </w:tcPr>
          <w:p w:rsidR="00673DB3" w:rsidRDefault="00673DB3">
            <w:pPr>
              <w:spacing w:line="440" w:lineRule="exact"/>
              <w:jc w:val="center"/>
              <w:rPr>
                <w:bCs/>
                <w:sz w:val="24"/>
              </w:rPr>
            </w:pPr>
          </w:p>
        </w:tc>
      </w:tr>
      <w:tr w:rsidR="00673DB3">
        <w:trPr>
          <w:trHeight w:val="402"/>
        </w:trPr>
        <w:tc>
          <w:tcPr>
            <w:tcW w:w="714" w:type="dxa"/>
            <w:vAlign w:val="center"/>
          </w:tcPr>
          <w:p w:rsidR="00673DB3" w:rsidRDefault="00BE0F1E">
            <w:pPr>
              <w:spacing w:line="440" w:lineRule="exact"/>
              <w:jc w:val="center"/>
              <w:rPr>
                <w:bCs/>
                <w:sz w:val="24"/>
              </w:rPr>
            </w:pPr>
            <w:r>
              <w:rPr>
                <w:bCs/>
                <w:sz w:val="24"/>
              </w:rPr>
              <w:t>2</w:t>
            </w:r>
          </w:p>
        </w:tc>
        <w:tc>
          <w:tcPr>
            <w:tcW w:w="1521" w:type="dxa"/>
            <w:vAlign w:val="center"/>
          </w:tcPr>
          <w:p w:rsidR="00673DB3" w:rsidRDefault="00BE0F1E">
            <w:pPr>
              <w:spacing w:line="440" w:lineRule="exact"/>
              <w:jc w:val="center"/>
              <w:rPr>
                <w:bCs/>
                <w:sz w:val="24"/>
              </w:rPr>
            </w:pPr>
            <w:r>
              <w:rPr>
                <w:bCs/>
                <w:sz w:val="24"/>
              </w:rPr>
              <w:t>技术</w:t>
            </w:r>
            <w:r>
              <w:rPr>
                <w:rFonts w:hint="eastAsia"/>
                <w:bCs/>
                <w:sz w:val="24"/>
              </w:rPr>
              <w:t>服务</w:t>
            </w:r>
            <w:r>
              <w:rPr>
                <w:bCs/>
                <w:sz w:val="24"/>
              </w:rPr>
              <w:t>指标</w:t>
            </w:r>
            <w:r>
              <w:rPr>
                <w:rFonts w:hint="eastAsia"/>
                <w:bCs/>
                <w:sz w:val="24"/>
              </w:rPr>
              <w:t>30</w:t>
            </w:r>
            <w:r>
              <w:rPr>
                <w:bCs/>
                <w:sz w:val="24"/>
              </w:rPr>
              <w:t>%</w:t>
            </w:r>
          </w:p>
        </w:tc>
        <w:tc>
          <w:tcPr>
            <w:tcW w:w="849" w:type="dxa"/>
            <w:vAlign w:val="center"/>
          </w:tcPr>
          <w:p w:rsidR="00673DB3" w:rsidRDefault="00BE0F1E">
            <w:pPr>
              <w:spacing w:line="440" w:lineRule="exact"/>
              <w:jc w:val="center"/>
              <w:rPr>
                <w:bCs/>
                <w:sz w:val="24"/>
              </w:rPr>
            </w:pPr>
            <w:r>
              <w:rPr>
                <w:rFonts w:hint="eastAsia"/>
                <w:bCs/>
                <w:sz w:val="24"/>
              </w:rPr>
              <w:t>3</w:t>
            </w:r>
            <w:r>
              <w:rPr>
                <w:rFonts w:hint="eastAsia"/>
                <w:bCs/>
                <w:sz w:val="24"/>
              </w:rPr>
              <w:t>0</w:t>
            </w:r>
            <w:r>
              <w:rPr>
                <w:bCs/>
                <w:sz w:val="24"/>
              </w:rPr>
              <w:t>分</w:t>
            </w:r>
          </w:p>
        </w:tc>
        <w:tc>
          <w:tcPr>
            <w:tcW w:w="5388" w:type="dxa"/>
            <w:vAlign w:val="center"/>
          </w:tcPr>
          <w:p w:rsidR="00673DB3" w:rsidRDefault="00BE0F1E">
            <w:pPr>
              <w:spacing w:line="440" w:lineRule="exact"/>
              <w:jc w:val="left"/>
              <w:rPr>
                <w:bCs/>
                <w:sz w:val="24"/>
              </w:rPr>
            </w:pPr>
            <w:r>
              <w:rPr>
                <w:bCs/>
                <w:sz w:val="24"/>
              </w:rPr>
              <w:t>完全符合</w:t>
            </w:r>
            <w:r>
              <w:rPr>
                <w:rFonts w:hint="eastAsia"/>
                <w:bCs/>
                <w:sz w:val="24"/>
              </w:rPr>
              <w:t>比选文件“采购需求”的，</w:t>
            </w:r>
            <w:r>
              <w:rPr>
                <w:bCs/>
                <w:sz w:val="24"/>
              </w:rPr>
              <w:t>得</w:t>
            </w:r>
            <w:r>
              <w:rPr>
                <w:rFonts w:hint="eastAsia"/>
                <w:bCs/>
                <w:sz w:val="24"/>
              </w:rPr>
              <w:t>3</w:t>
            </w:r>
            <w:r>
              <w:rPr>
                <w:rFonts w:hint="eastAsia"/>
                <w:bCs/>
                <w:sz w:val="24"/>
              </w:rPr>
              <w:t>0</w:t>
            </w:r>
            <w:r>
              <w:rPr>
                <w:bCs/>
                <w:sz w:val="24"/>
              </w:rPr>
              <w:t>分；</w:t>
            </w:r>
            <w:r>
              <w:rPr>
                <w:rFonts w:hint="eastAsia"/>
                <w:bCs/>
                <w:sz w:val="24"/>
              </w:rPr>
              <w:t>每有一项不满足磋商文件</w:t>
            </w:r>
            <w:r>
              <w:rPr>
                <w:bCs/>
                <w:sz w:val="24"/>
              </w:rPr>
              <w:t>要求</w:t>
            </w:r>
            <w:r>
              <w:rPr>
                <w:rFonts w:hint="eastAsia"/>
                <w:bCs/>
                <w:sz w:val="24"/>
              </w:rPr>
              <w:t>或</w:t>
            </w:r>
            <w:r>
              <w:rPr>
                <w:bCs/>
                <w:sz w:val="24"/>
              </w:rPr>
              <w:t>有偏离的，一项扣</w:t>
            </w:r>
            <w:r>
              <w:rPr>
                <w:rFonts w:hint="eastAsia"/>
                <w:bCs/>
                <w:sz w:val="24"/>
              </w:rPr>
              <w:t>5</w:t>
            </w:r>
            <w:r>
              <w:rPr>
                <w:bCs/>
                <w:sz w:val="24"/>
              </w:rPr>
              <w:t>分，</w:t>
            </w:r>
            <w:r>
              <w:rPr>
                <w:rFonts w:hint="eastAsia"/>
                <w:bCs/>
                <w:sz w:val="24"/>
              </w:rPr>
              <w:t>扣完为止</w:t>
            </w:r>
            <w:r>
              <w:rPr>
                <w:bCs/>
                <w:sz w:val="24"/>
              </w:rPr>
              <w:t>。</w:t>
            </w:r>
          </w:p>
        </w:tc>
        <w:tc>
          <w:tcPr>
            <w:tcW w:w="708" w:type="dxa"/>
            <w:vAlign w:val="center"/>
          </w:tcPr>
          <w:p w:rsidR="00673DB3" w:rsidRDefault="00673DB3">
            <w:pPr>
              <w:spacing w:line="440" w:lineRule="exact"/>
              <w:jc w:val="center"/>
              <w:rPr>
                <w:bCs/>
                <w:sz w:val="24"/>
              </w:rPr>
            </w:pPr>
          </w:p>
        </w:tc>
      </w:tr>
      <w:tr w:rsidR="00673DB3">
        <w:trPr>
          <w:trHeight w:val="2170"/>
        </w:trPr>
        <w:tc>
          <w:tcPr>
            <w:tcW w:w="714" w:type="dxa"/>
            <w:tcBorders>
              <w:top w:val="single" w:sz="4" w:space="0" w:color="auto"/>
              <w:left w:val="single" w:sz="4" w:space="0" w:color="auto"/>
              <w:bottom w:val="single" w:sz="4" w:space="0" w:color="auto"/>
              <w:right w:val="single" w:sz="4" w:space="0" w:color="auto"/>
            </w:tcBorders>
            <w:vAlign w:val="center"/>
          </w:tcPr>
          <w:p w:rsidR="00673DB3" w:rsidRDefault="00BE0F1E">
            <w:pPr>
              <w:spacing w:line="440" w:lineRule="exact"/>
              <w:jc w:val="center"/>
              <w:rPr>
                <w:bCs/>
                <w:sz w:val="24"/>
              </w:rPr>
            </w:pPr>
            <w:r>
              <w:rPr>
                <w:rFonts w:hint="eastAsia"/>
                <w:bCs/>
                <w:sz w:val="24"/>
              </w:rPr>
              <w:t>3</w:t>
            </w:r>
          </w:p>
        </w:tc>
        <w:tc>
          <w:tcPr>
            <w:tcW w:w="1521" w:type="dxa"/>
            <w:tcBorders>
              <w:top w:val="single" w:sz="4" w:space="0" w:color="auto"/>
              <w:left w:val="single" w:sz="4" w:space="0" w:color="auto"/>
              <w:bottom w:val="single" w:sz="4" w:space="0" w:color="auto"/>
              <w:right w:val="single" w:sz="4" w:space="0" w:color="auto"/>
            </w:tcBorders>
            <w:vAlign w:val="center"/>
          </w:tcPr>
          <w:p w:rsidR="00673DB3" w:rsidRDefault="00BE0F1E">
            <w:pPr>
              <w:spacing w:line="440" w:lineRule="exact"/>
              <w:jc w:val="center"/>
              <w:rPr>
                <w:bCs/>
                <w:sz w:val="24"/>
              </w:rPr>
            </w:pPr>
            <w:r>
              <w:rPr>
                <w:rFonts w:hint="eastAsia"/>
                <w:bCs/>
                <w:sz w:val="24"/>
              </w:rPr>
              <w:t>活动组织及执行能力</w:t>
            </w:r>
            <w:r>
              <w:rPr>
                <w:rFonts w:hint="eastAsia"/>
                <w:bCs/>
                <w:sz w:val="24"/>
              </w:rPr>
              <w:t>25%</w:t>
            </w:r>
          </w:p>
        </w:tc>
        <w:tc>
          <w:tcPr>
            <w:tcW w:w="849" w:type="dxa"/>
            <w:tcBorders>
              <w:top w:val="single" w:sz="4" w:space="0" w:color="auto"/>
              <w:left w:val="single" w:sz="4" w:space="0" w:color="auto"/>
              <w:bottom w:val="single" w:sz="4" w:space="0" w:color="auto"/>
              <w:right w:val="single" w:sz="4" w:space="0" w:color="auto"/>
            </w:tcBorders>
            <w:vAlign w:val="center"/>
          </w:tcPr>
          <w:p w:rsidR="00673DB3" w:rsidRDefault="00BE0F1E">
            <w:pPr>
              <w:spacing w:line="440" w:lineRule="exact"/>
              <w:jc w:val="center"/>
              <w:rPr>
                <w:bCs/>
                <w:sz w:val="24"/>
              </w:rPr>
            </w:pPr>
            <w:r>
              <w:rPr>
                <w:rFonts w:hint="eastAsia"/>
                <w:bCs/>
                <w:sz w:val="24"/>
              </w:rPr>
              <w:t>25</w:t>
            </w:r>
            <w:r>
              <w:rPr>
                <w:rFonts w:hint="eastAsia"/>
                <w:bCs/>
                <w:sz w:val="24"/>
              </w:rPr>
              <w:t>分</w:t>
            </w:r>
          </w:p>
        </w:tc>
        <w:tc>
          <w:tcPr>
            <w:tcW w:w="5388" w:type="dxa"/>
            <w:tcBorders>
              <w:top w:val="single" w:sz="4" w:space="0" w:color="auto"/>
              <w:left w:val="single" w:sz="4" w:space="0" w:color="auto"/>
              <w:bottom w:val="single" w:sz="4" w:space="0" w:color="auto"/>
              <w:right w:val="single" w:sz="4" w:space="0" w:color="auto"/>
            </w:tcBorders>
            <w:vAlign w:val="center"/>
          </w:tcPr>
          <w:p w:rsidR="00673DB3" w:rsidRDefault="00BE0F1E">
            <w:pPr>
              <w:spacing w:line="440" w:lineRule="exact"/>
              <w:jc w:val="left"/>
              <w:rPr>
                <w:bCs/>
                <w:sz w:val="24"/>
              </w:rPr>
            </w:pPr>
            <w:r>
              <w:rPr>
                <w:rFonts w:hint="eastAsia"/>
                <w:bCs/>
                <w:sz w:val="24"/>
              </w:rPr>
              <w:t>根据项目组要求供应商对项目的组织能力（包括但不限于项目组织实施方案、</w:t>
            </w:r>
            <w:r>
              <w:rPr>
                <w:rFonts w:hint="eastAsia"/>
                <w:bCs/>
                <w:sz w:val="24"/>
              </w:rPr>
              <w:t>安全应急方案</w:t>
            </w:r>
            <w:r>
              <w:rPr>
                <w:rFonts w:hint="eastAsia"/>
                <w:bCs/>
                <w:sz w:val="24"/>
              </w:rPr>
              <w:t>等方面）非常完善的得</w:t>
            </w:r>
            <w:r>
              <w:rPr>
                <w:rFonts w:hint="eastAsia"/>
                <w:bCs/>
                <w:sz w:val="24"/>
              </w:rPr>
              <w:t>25</w:t>
            </w:r>
            <w:r>
              <w:rPr>
                <w:rFonts w:hint="eastAsia"/>
                <w:bCs/>
                <w:sz w:val="24"/>
              </w:rPr>
              <w:t>分，基本完善得</w:t>
            </w:r>
            <w:r>
              <w:rPr>
                <w:rFonts w:hint="eastAsia"/>
                <w:bCs/>
                <w:sz w:val="24"/>
              </w:rPr>
              <w:t>20</w:t>
            </w:r>
            <w:r>
              <w:rPr>
                <w:rFonts w:hint="eastAsia"/>
                <w:bCs/>
                <w:sz w:val="24"/>
              </w:rPr>
              <w:t>分，部分满足得</w:t>
            </w:r>
            <w:r>
              <w:rPr>
                <w:rFonts w:hint="eastAsia"/>
                <w:bCs/>
                <w:sz w:val="24"/>
              </w:rPr>
              <w:t>15</w:t>
            </w:r>
            <w:r>
              <w:rPr>
                <w:rFonts w:hint="eastAsia"/>
                <w:bCs/>
                <w:sz w:val="24"/>
              </w:rPr>
              <w:t>分；其他不得分。</w:t>
            </w:r>
          </w:p>
        </w:tc>
        <w:tc>
          <w:tcPr>
            <w:tcW w:w="708" w:type="dxa"/>
            <w:tcBorders>
              <w:top w:val="single" w:sz="4" w:space="0" w:color="auto"/>
              <w:left w:val="single" w:sz="4" w:space="0" w:color="auto"/>
              <w:bottom w:val="single" w:sz="4" w:space="0" w:color="auto"/>
              <w:right w:val="single" w:sz="4" w:space="0" w:color="auto"/>
            </w:tcBorders>
            <w:vAlign w:val="center"/>
          </w:tcPr>
          <w:p w:rsidR="00673DB3" w:rsidRDefault="00673DB3">
            <w:pPr>
              <w:spacing w:line="440" w:lineRule="exact"/>
              <w:ind w:firstLineChars="100" w:firstLine="240"/>
              <w:jc w:val="left"/>
              <w:rPr>
                <w:bCs/>
                <w:sz w:val="24"/>
              </w:rPr>
            </w:pPr>
          </w:p>
        </w:tc>
      </w:tr>
      <w:tr w:rsidR="00673DB3">
        <w:trPr>
          <w:trHeight w:val="1920"/>
        </w:trPr>
        <w:tc>
          <w:tcPr>
            <w:tcW w:w="714" w:type="dxa"/>
            <w:tcBorders>
              <w:top w:val="single" w:sz="4" w:space="0" w:color="auto"/>
              <w:left w:val="single" w:sz="4" w:space="0" w:color="auto"/>
              <w:bottom w:val="single" w:sz="4" w:space="0" w:color="auto"/>
              <w:right w:val="single" w:sz="4" w:space="0" w:color="auto"/>
            </w:tcBorders>
            <w:vAlign w:val="center"/>
          </w:tcPr>
          <w:p w:rsidR="00673DB3" w:rsidRDefault="00BE0F1E">
            <w:pPr>
              <w:spacing w:line="440" w:lineRule="exact"/>
              <w:jc w:val="center"/>
              <w:rPr>
                <w:bCs/>
                <w:sz w:val="24"/>
              </w:rPr>
            </w:pPr>
            <w:r>
              <w:rPr>
                <w:rFonts w:hint="eastAsia"/>
                <w:bCs/>
                <w:sz w:val="24"/>
              </w:rPr>
              <w:t>4</w:t>
            </w:r>
          </w:p>
        </w:tc>
        <w:tc>
          <w:tcPr>
            <w:tcW w:w="1521" w:type="dxa"/>
            <w:tcBorders>
              <w:top w:val="single" w:sz="4" w:space="0" w:color="auto"/>
              <w:left w:val="single" w:sz="4" w:space="0" w:color="auto"/>
              <w:bottom w:val="single" w:sz="4" w:space="0" w:color="auto"/>
              <w:right w:val="single" w:sz="4" w:space="0" w:color="auto"/>
            </w:tcBorders>
            <w:vAlign w:val="center"/>
          </w:tcPr>
          <w:p w:rsidR="00673DB3" w:rsidRDefault="00BE0F1E">
            <w:pPr>
              <w:spacing w:line="440" w:lineRule="exact"/>
              <w:jc w:val="center"/>
              <w:rPr>
                <w:bCs/>
                <w:sz w:val="24"/>
              </w:rPr>
            </w:pPr>
            <w:r>
              <w:rPr>
                <w:rFonts w:hint="eastAsia"/>
                <w:bCs/>
                <w:sz w:val="24"/>
                <w:lang w:val="zh-TW" w:eastAsia="zh-TW"/>
              </w:rPr>
              <w:t>人员配置方案</w:t>
            </w:r>
            <w:r>
              <w:rPr>
                <w:rFonts w:hint="eastAsia"/>
                <w:bCs/>
                <w:sz w:val="24"/>
                <w:lang w:val="zh-TW" w:eastAsia="zh-TW"/>
              </w:rPr>
              <w:t>1</w:t>
            </w:r>
            <w:r>
              <w:rPr>
                <w:rFonts w:hint="eastAsia"/>
                <w:bCs/>
                <w:sz w:val="24"/>
              </w:rPr>
              <w:t>5</w:t>
            </w:r>
            <w:r>
              <w:rPr>
                <w:rFonts w:hint="eastAsia"/>
                <w:bCs/>
                <w:sz w:val="24"/>
                <w:lang w:val="zh-TW" w:eastAsia="zh-TW"/>
              </w:rPr>
              <w:t>%</w:t>
            </w:r>
          </w:p>
        </w:tc>
        <w:tc>
          <w:tcPr>
            <w:tcW w:w="849" w:type="dxa"/>
            <w:tcBorders>
              <w:top w:val="single" w:sz="4" w:space="0" w:color="auto"/>
              <w:left w:val="single" w:sz="4" w:space="0" w:color="auto"/>
              <w:bottom w:val="single" w:sz="4" w:space="0" w:color="auto"/>
              <w:right w:val="single" w:sz="4" w:space="0" w:color="auto"/>
            </w:tcBorders>
            <w:vAlign w:val="center"/>
          </w:tcPr>
          <w:p w:rsidR="00673DB3" w:rsidRDefault="00BE0F1E">
            <w:pPr>
              <w:spacing w:line="440" w:lineRule="exact"/>
              <w:jc w:val="center"/>
              <w:rPr>
                <w:bCs/>
                <w:sz w:val="24"/>
              </w:rPr>
            </w:pPr>
            <w:r>
              <w:rPr>
                <w:rFonts w:hint="eastAsia"/>
                <w:bCs/>
                <w:sz w:val="24"/>
              </w:rPr>
              <w:t>1</w:t>
            </w:r>
            <w:r>
              <w:rPr>
                <w:rFonts w:hint="eastAsia"/>
                <w:bCs/>
                <w:sz w:val="24"/>
              </w:rPr>
              <w:t>5</w:t>
            </w:r>
            <w:r>
              <w:rPr>
                <w:rFonts w:hint="eastAsia"/>
                <w:bCs/>
                <w:sz w:val="24"/>
              </w:rPr>
              <w:t>分</w:t>
            </w:r>
          </w:p>
        </w:tc>
        <w:tc>
          <w:tcPr>
            <w:tcW w:w="5388" w:type="dxa"/>
            <w:tcBorders>
              <w:top w:val="single" w:sz="4" w:space="0" w:color="auto"/>
              <w:left w:val="single" w:sz="4" w:space="0" w:color="auto"/>
              <w:bottom w:val="single" w:sz="4" w:space="0" w:color="auto"/>
              <w:right w:val="single" w:sz="4" w:space="0" w:color="auto"/>
            </w:tcBorders>
            <w:vAlign w:val="center"/>
          </w:tcPr>
          <w:p w:rsidR="00673DB3" w:rsidRDefault="00BE0F1E">
            <w:pPr>
              <w:spacing w:line="440" w:lineRule="exact"/>
              <w:jc w:val="left"/>
              <w:rPr>
                <w:bCs/>
                <w:sz w:val="24"/>
              </w:rPr>
            </w:pPr>
            <w:r>
              <w:rPr>
                <w:rFonts w:hint="eastAsia"/>
                <w:bCs/>
                <w:sz w:val="24"/>
              </w:rPr>
              <w:t>根据对供应商针对本项目提供的人员配置方案进行综合比较评分，第一名得</w:t>
            </w:r>
            <w:r>
              <w:rPr>
                <w:rFonts w:hint="eastAsia"/>
                <w:bCs/>
                <w:sz w:val="24"/>
              </w:rPr>
              <w:t>1</w:t>
            </w:r>
            <w:r>
              <w:rPr>
                <w:rFonts w:hint="eastAsia"/>
                <w:bCs/>
                <w:sz w:val="24"/>
              </w:rPr>
              <w:t>5</w:t>
            </w:r>
            <w:r>
              <w:rPr>
                <w:rFonts w:hint="eastAsia"/>
                <w:bCs/>
                <w:sz w:val="24"/>
              </w:rPr>
              <w:t>分，第二名得</w:t>
            </w:r>
            <w:r>
              <w:rPr>
                <w:rFonts w:hint="eastAsia"/>
                <w:bCs/>
                <w:sz w:val="24"/>
              </w:rPr>
              <w:t>10</w:t>
            </w:r>
            <w:r>
              <w:rPr>
                <w:rFonts w:hint="eastAsia"/>
                <w:bCs/>
                <w:sz w:val="24"/>
              </w:rPr>
              <w:t>分，第三名得</w:t>
            </w:r>
            <w:r>
              <w:rPr>
                <w:rFonts w:hint="eastAsia"/>
                <w:bCs/>
                <w:sz w:val="24"/>
              </w:rPr>
              <w:t>5</w:t>
            </w:r>
            <w:r>
              <w:rPr>
                <w:rFonts w:hint="eastAsia"/>
                <w:bCs/>
                <w:sz w:val="24"/>
              </w:rPr>
              <w:t>分，其他或未提供人员配置方案不得分。</w:t>
            </w:r>
          </w:p>
        </w:tc>
        <w:tc>
          <w:tcPr>
            <w:tcW w:w="708" w:type="dxa"/>
            <w:tcBorders>
              <w:top w:val="single" w:sz="4" w:space="0" w:color="auto"/>
              <w:left w:val="single" w:sz="4" w:space="0" w:color="auto"/>
              <w:bottom w:val="single" w:sz="4" w:space="0" w:color="auto"/>
              <w:right w:val="single" w:sz="4" w:space="0" w:color="auto"/>
            </w:tcBorders>
            <w:vAlign w:val="center"/>
          </w:tcPr>
          <w:p w:rsidR="00673DB3" w:rsidRDefault="00673DB3">
            <w:pPr>
              <w:spacing w:line="440" w:lineRule="exact"/>
              <w:ind w:firstLineChars="100" w:firstLine="240"/>
              <w:jc w:val="left"/>
              <w:rPr>
                <w:bCs/>
                <w:sz w:val="24"/>
              </w:rPr>
            </w:pPr>
          </w:p>
        </w:tc>
      </w:tr>
      <w:tr w:rsidR="00673DB3">
        <w:trPr>
          <w:trHeight w:val="1580"/>
        </w:trPr>
        <w:tc>
          <w:tcPr>
            <w:tcW w:w="714" w:type="dxa"/>
            <w:tcBorders>
              <w:top w:val="single" w:sz="4" w:space="0" w:color="auto"/>
              <w:left w:val="single" w:sz="4" w:space="0" w:color="auto"/>
              <w:bottom w:val="single" w:sz="4" w:space="0" w:color="auto"/>
              <w:right w:val="single" w:sz="4" w:space="0" w:color="auto"/>
            </w:tcBorders>
            <w:vAlign w:val="center"/>
          </w:tcPr>
          <w:p w:rsidR="00673DB3" w:rsidRDefault="00BE0F1E">
            <w:pPr>
              <w:spacing w:line="440" w:lineRule="exact"/>
              <w:jc w:val="center"/>
              <w:rPr>
                <w:bCs/>
                <w:sz w:val="24"/>
              </w:rPr>
            </w:pPr>
            <w:r>
              <w:rPr>
                <w:rFonts w:hint="eastAsia"/>
                <w:bCs/>
                <w:sz w:val="24"/>
              </w:rPr>
              <w:t>5</w:t>
            </w:r>
          </w:p>
        </w:tc>
        <w:tc>
          <w:tcPr>
            <w:tcW w:w="1521" w:type="dxa"/>
            <w:tcBorders>
              <w:top w:val="single" w:sz="4" w:space="0" w:color="auto"/>
              <w:left w:val="single" w:sz="4" w:space="0" w:color="auto"/>
              <w:bottom w:val="single" w:sz="4" w:space="0" w:color="auto"/>
              <w:right w:val="single" w:sz="4" w:space="0" w:color="auto"/>
            </w:tcBorders>
            <w:vAlign w:val="center"/>
          </w:tcPr>
          <w:p w:rsidR="00673DB3" w:rsidRDefault="00BE0F1E">
            <w:pPr>
              <w:spacing w:line="440" w:lineRule="exact"/>
              <w:jc w:val="center"/>
              <w:rPr>
                <w:bCs/>
                <w:sz w:val="24"/>
              </w:rPr>
            </w:pPr>
            <w:r>
              <w:rPr>
                <w:rFonts w:hint="eastAsia"/>
                <w:bCs/>
                <w:sz w:val="24"/>
              </w:rPr>
              <w:t>实施经验</w:t>
            </w:r>
          </w:p>
          <w:p w:rsidR="00673DB3" w:rsidRDefault="00BE0F1E">
            <w:pPr>
              <w:spacing w:line="440" w:lineRule="exact"/>
              <w:jc w:val="center"/>
              <w:rPr>
                <w:bCs/>
                <w:sz w:val="24"/>
                <w:lang w:eastAsia="zh-TW"/>
              </w:rPr>
            </w:pPr>
            <w:r>
              <w:rPr>
                <w:rFonts w:hint="eastAsia"/>
                <w:bCs/>
                <w:sz w:val="24"/>
              </w:rPr>
              <w:t>9</w:t>
            </w:r>
            <w:r>
              <w:rPr>
                <w:rFonts w:hint="eastAsia"/>
                <w:bCs/>
                <w:sz w:val="24"/>
              </w:rPr>
              <w:t>%</w:t>
            </w:r>
          </w:p>
        </w:tc>
        <w:tc>
          <w:tcPr>
            <w:tcW w:w="849" w:type="dxa"/>
            <w:tcBorders>
              <w:top w:val="single" w:sz="4" w:space="0" w:color="auto"/>
              <w:left w:val="single" w:sz="4" w:space="0" w:color="auto"/>
              <w:bottom w:val="single" w:sz="4" w:space="0" w:color="auto"/>
              <w:right w:val="single" w:sz="4" w:space="0" w:color="auto"/>
            </w:tcBorders>
            <w:vAlign w:val="center"/>
          </w:tcPr>
          <w:p w:rsidR="00673DB3" w:rsidRDefault="00BE0F1E">
            <w:pPr>
              <w:spacing w:line="440" w:lineRule="exact"/>
              <w:jc w:val="center"/>
              <w:rPr>
                <w:bCs/>
                <w:sz w:val="24"/>
              </w:rPr>
            </w:pPr>
            <w:r>
              <w:rPr>
                <w:rFonts w:hint="eastAsia"/>
                <w:bCs/>
                <w:sz w:val="24"/>
              </w:rPr>
              <w:t>9</w:t>
            </w:r>
            <w:r>
              <w:rPr>
                <w:rFonts w:hint="eastAsia"/>
                <w:bCs/>
                <w:sz w:val="24"/>
              </w:rPr>
              <w:t>分</w:t>
            </w:r>
          </w:p>
        </w:tc>
        <w:tc>
          <w:tcPr>
            <w:tcW w:w="5388" w:type="dxa"/>
            <w:tcBorders>
              <w:top w:val="single" w:sz="4" w:space="0" w:color="auto"/>
              <w:left w:val="single" w:sz="4" w:space="0" w:color="auto"/>
              <w:bottom w:val="single" w:sz="4" w:space="0" w:color="auto"/>
              <w:right w:val="single" w:sz="4" w:space="0" w:color="auto"/>
            </w:tcBorders>
            <w:vAlign w:val="center"/>
          </w:tcPr>
          <w:p w:rsidR="00673DB3" w:rsidRDefault="00BE0F1E">
            <w:pPr>
              <w:spacing w:line="440" w:lineRule="exact"/>
              <w:jc w:val="left"/>
              <w:rPr>
                <w:bCs/>
                <w:sz w:val="24"/>
              </w:rPr>
            </w:pPr>
            <w:r>
              <w:rPr>
                <w:rFonts w:hint="eastAsia"/>
                <w:bCs/>
                <w:sz w:val="24"/>
              </w:rPr>
              <w:t>根据供应商类似项目实施经验的（</w:t>
            </w:r>
            <w:r>
              <w:rPr>
                <w:rFonts w:hint="eastAsia"/>
                <w:bCs/>
                <w:sz w:val="24"/>
              </w:rPr>
              <w:t>20</w:t>
            </w:r>
            <w:r>
              <w:rPr>
                <w:rFonts w:hint="eastAsia"/>
                <w:bCs/>
                <w:sz w:val="24"/>
              </w:rPr>
              <w:t>2</w:t>
            </w:r>
            <w:r>
              <w:rPr>
                <w:rFonts w:hint="eastAsia"/>
                <w:bCs/>
                <w:sz w:val="24"/>
              </w:rPr>
              <w:t>3</w:t>
            </w:r>
            <w:r>
              <w:rPr>
                <w:rFonts w:hint="eastAsia"/>
                <w:bCs/>
                <w:sz w:val="24"/>
              </w:rPr>
              <w:t>年至递交响应文件截止日）进行评定，每提供一个，得</w:t>
            </w:r>
            <w:r>
              <w:rPr>
                <w:rFonts w:hint="eastAsia"/>
                <w:bCs/>
                <w:sz w:val="24"/>
              </w:rPr>
              <w:t>3</w:t>
            </w:r>
            <w:r>
              <w:rPr>
                <w:rFonts w:hint="eastAsia"/>
                <w:bCs/>
                <w:sz w:val="24"/>
              </w:rPr>
              <w:t>分，最多得</w:t>
            </w:r>
            <w:r>
              <w:rPr>
                <w:rFonts w:hint="eastAsia"/>
                <w:bCs/>
                <w:sz w:val="24"/>
              </w:rPr>
              <w:t>9</w:t>
            </w:r>
            <w:r>
              <w:rPr>
                <w:rFonts w:hint="eastAsia"/>
                <w:bCs/>
                <w:sz w:val="24"/>
              </w:rPr>
              <w:t>分。</w:t>
            </w:r>
          </w:p>
          <w:p w:rsidR="00673DB3" w:rsidRDefault="00BE0F1E">
            <w:pPr>
              <w:spacing w:line="440" w:lineRule="exact"/>
              <w:jc w:val="left"/>
            </w:pPr>
            <w:r>
              <w:rPr>
                <w:rFonts w:hint="eastAsia"/>
                <w:bCs/>
                <w:sz w:val="24"/>
              </w:rPr>
              <w:t>注：提供相关合同复印件。</w:t>
            </w:r>
          </w:p>
        </w:tc>
        <w:tc>
          <w:tcPr>
            <w:tcW w:w="708" w:type="dxa"/>
            <w:tcBorders>
              <w:top w:val="single" w:sz="4" w:space="0" w:color="auto"/>
              <w:left w:val="single" w:sz="4" w:space="0" w:color="auto"/>
              <w:bottom w:val="single" w:sz="4" w:space="0" w:color="auto"/>
              <w:right w:val="single" w:sz="4" w:space="0" w:color="auto"/>
            </w:tcBorders>
            <w:vAlign w:val="center"/>
          </w:tcPr>
          <w:p w:rsidR="00673DB3" w:rsidRDefault="00673DB3">
            <w:pPr>
              <w:spacing w:line="440" w:lineRule="exact"/>
              <w:ind w:firstLineChars="100" w:firstLine="240"/>
              <w:jc w:val="left"/>
              <w:rPr>
                <w:bCs/>
                <w:sz w:val="24"/>
              </w:rPr>
            </w:pPr>
          </w:p>
        </w:tc>
      </w:tr>
      <w:tr w:rsidR="00673DB3">
        <w:trPr>
          <w:trHeight w:val="402"/>
        </w:trPr>
        <w:tc>
          <w:tcPr>
            <w:tcW w:w="714" w:type="dxa"/>
            <w:tcBorders>
              <w:top w:val="single" w:sz="4" w:space="0" w:color="auto"/>
              <w:left w:val="single" w:sz="4" w:space="0" w:color="auto"/>
              <w:bottom w:val="single" w:sz="4" w:space="0" w:color="auto"/>
              <w:right w:val="single" w:sz="4" w:space="0" w:color="auto"/>
            </w:tcBorders>
            <w:vAlign w:val="center"/>
          </w:tcPr>
          <w:p w:rsidR="00673DB3" w:rsidRDefault="00BE0F1E">
            <w:pPr>
              <w:spacing w:line="440" w:lineRule="exact"/>
              <w:jc w:val="center"/>
              <w:rPr>
                <w:bCs/>
                <w:sz w:val="24"/>
              </w:rPr>
            </w:pPr>
            <w:r>
              <w:rPr>
                <w:rFonts w:hint="eastAsia"/>
                <w:bCs/>
                <w:sz w:val="24"/>
              </w:rPr>
              <w:lastRenderedPageBreak/>
              <w:t>6</w:t>
            </w:r>
          </w:p>
        </w:tc>
        <w:tc>
          <w:tcPr>
            <w:tcW w:w="1521" w:type="dxa"/>
            <w:tcBorders>
              <w:top w:val="single" w:sz="4" w:space="0" w:color="auto"/>
              <w:left w:val="single" w:sz="4" w:space="0" w:color="auto"/>
              <w:bottom w:val="single" w:sz="4" w:space="0" w:color="auto"/>
              <w:right w:val="single" w:sz="4" w:space="0" w:color="auto"/>
            </w:tcBorders>
            <w:vAlign w:val="center"/>
          </w:tcPr>
          <w:p w:rsidR="00673DB3" w:rsidRDefault="00BE0F1E">
            <w:pPr>
              <w:spacing w:line="440" w:lineRule="exact"/>
              <w:jc w:val="center"/>
              <w:rPr>
                <w:bCs/>
                <w:sz w:val="24"/>
              </w:rPr>
            </w:pPr>
            <w:r>
              <w:rPr>
                <w:rFonts w:hint="eastAsia"/>
                <w:bCs/>
                <w:sz w:val="24"/>
              </w:rPr>
              <w:t>响应文件</w:t>
            </w:r>
            <w:r>
              <w:rPr>
                <w:bCs/>
                <w:sz w:val="24"/>
              </w:rPr>
              <w:t>的规范性</w:t>
            </w:r>
            <w:r>
              <w:rPr>
                <w:rFonts w:hint="eastAsia"/>
                <w:bCs/>
                <w:sz w:val="24"/>
              </w:rPr>
              <w:t>1</w:t>
            </w:r>
            <w:r>
              <w:rPr>
                <w:bCs/>
                <w:sz w:val="24"/>
              </w:rPr>
              <w:t>%</w:t>
            </w:r>
          </w:p>
        </w:tc>
        <w:tc>
          <w:tcPr>
            <w:tcW w:w="849" w:type="dxa"/>
            <w:tcBorders>
              <w:top w:val="single" w:sz="4" w:space="0" w:color="auto"/>
              <w:left w:val="single" w:sz="4" w:space="0" w:color="auto"/>
              <w:bottom w:val="single" w:sz="4" w:space="0" w:color="auto"/>
              <w:right w:val="single" w:sz="4" w:space="0" w:color="auto"/>
            </w:tcBorders>
            <w:vAlign w:val="center"/>
          </w:tcPr>
          <w:p w:rsidR="00673DB3" w:rsidRDefault="00BE0F1E">
            <w:pPr>
              <w:spacing w:line="440" w:lineRule="exact"/>
              <w:jc w:val="center"/>
              <w:rPr>
                <w:bCs/>
                <w:sz w:val="24"/>
              </w:rPr>
            </w:pPr>
            <w:r>
              <w:rPr>
                <w:rFonts w:hint="eastAsia"/>
                <w:bCs/>
                <w:sz w:val="24"/>
              </w:rPr>
              <w:t>1</w:t>
            </w:r>
            <w:r>
              <w:rPr>
                <w:bCs/>
                <w:sz w:val="24"/>
              </w:rPr>
              <w:t>分</w:t>
            </w:r>
          </w:p>
        </w:tc>
        <w:tc>
          <w:tcPr>
            <w:tcW w:w="5388" w:type="dxa"/>
            <w:tcBorders>
              <w:top w:val="single" w:sz="4" w:space="0" w:color="auto"/>
              <w:left w:val="single" w:sz="4" w:space="0" w:color="auto"/>
              <w:bottom w:val="single" w:sz="4" w:space="0" w:color="auto"/>
              <w:right w:val="single" w:sz="4" w:space="0" w:color="auto"/>
            </w:tcBorders>
            <w:vAlign w:val="center"/>
          </w:tcPr>
          <w:p w:rsidR="00673DB3" w:rsidRDefault="00BE0F1E">
            <w:pPr>
              <w:spacing w:line="440" w:lineRule="exact"/>
              <w:ind w:firstLineChars="100" w:firstLine="240"/>
              <w:jc w:val="left"/>
              <w:rPr>
                <w:bCs/>
                <w:sz w:val="24"/>
              </w:rPr>
            </w:pPr>
            <w:r>
              <w:rPr>
                <w:rFonts w:hint="eastAsia"/>
                <w:bCs/>
                <w:sz w:val="24"/>
              </w:rPr>
              <w:t>响应文件</w:t>
            </w:r>
            <w:r>
              <w:rPr>
                <w:bCs/>
                <w:sz w:val="24"/>
              </w:rPr>
              <w:t>制作规范，没有细微偏差情形的得</w:t>
            </w:r>
            <w:r>
              <w:rPr>
                <w:rFonts w:hint="eastAsia"/>
                <w:bCs/>
                <w:sz w:val="24"/>
              </w:rPr>
              <w:t>1</w:t>
            </w:r>
            <w:r>
              <w:rPr>
                <w:bCs/>
                <w:sz w:val="24"/>
              </w:rPr>
              <w:t>分；有一项细微偏差扣</w:t>
            </w:r>
            <w:r>
              <w:rPr>
                <w:rFonts w:hint="eastAsia"/>
                <w:bCs/>
                <w:sz w:val="24"/>
              </w:rPr>
              <w:t>0.5</w:t>
            </w:r>
            <w:r>
              <w:rPr>
                <w:bCs/>
                <w:sz w:val="24"/>
              </w:rPr>
              <w:t>分，直至该项分值扣完为止。</w:t>
            </w:r>
          </w:p>
          <w:p w:rsidR="00673DB3" w:rsidRDefault="00BE0F1E">
            <w:pPr>
              <w:spacing w:line="440" w:lineRule="exact"/>
              <w:ind w:firstLineChars="100" w:firstLine="240"/>
              <w:jc w:val="left"/>
              <w:rPr>
                <w:bCs/>
                <w:sz w:val="24"/>
              </w:rPr>
            </w:pPr>
            <w:r>
              <w:rPr>
                <w:rFonts w:hint="eastAsia"/>
                <w:bCs/>
                <w:sz w:val="24"/>
              </w:rPr>
              <w:t>注：本项评分因素适用于服务方案以外的评分项。细微偏差是指响应文件基本上符合评选文件要求，但在个别地方存在漏项或者提供了不完整的技术信息和数据等情况，并且补正这些遗漏或者不完整不会对其他供应商造成不公平的结果。细微偏差不影响响应文件的有效性。</w:t>
            </w:r>
          </w:p>
        </w:tc>
        <w:tc>
          <w:tcPr>
            <w:tcW w:w="708" w:type="dxa"/>
            <w:tcBorders>
              <w:top w:val="single" w:sz="4" w:space="0" w:color="auto"/>
              <w:left w:val="single" w:sz="4" w:space="0" w:color="auto"/>
              <w:bottom w:val="single" w:sz="4" w:space="0" w:color="auto"/>
              <w:right w:val="single" w:sz="4" w:space="0" w:color="auto"/>
            </w:tcBorders>
            <w:vAlign w:val="center"/>
          </w:tcPr>
          <w:p w:rsidR="00673DB3" w:rsidRDefault="00673DB3">
            <w:pPr>
              <w:spacing w:line="440" w:lineRule="exact"/>
              <w:ind w:firstLineChars="100" w:firstLine="240"/>
              <w:jc w:val="left"/>
              <w:rPr>
                <w:bCs/>
                <w:sz w:val="24"/>
              </w:rPr>
            </w:pPr>
          </w:p>
        </w:tc>
      </w:tr>
    </w:tbl>
    <w:p w:rsidR="00673DB3" w:rsidRDefault="00673DB3">
      <w:pPr>
        <w:pStyle w:val="a3"/>
      </w:pPr>
    </w:p>
    <w:p w:rsidR="00673DB3" w:rsidRDefault="00673DB3">
      <w:pPr>
        <w:pStyle w:val="a3"/>
      </w:pPr>
    </w:p>
    <w:p w:rsidR="00673DB3" w:rsidRDefault="00673DB3">
      <w:pPr>
        <w:pStyle w:val="a3"/>
      </w:pPr>
    </w:p>
    <w:p w:rsidR="00673DB3" w:rsidRDefault="00673DB3"/>
    <w:p w:rsidR="00673DB3" w:rsidRDefault="00BE0F1E">
      <w:pPr>
        <w:spacing w:line="360" w:lineRule="auto"/>
        <w:contextualSpacing/>
        <w:rPr>
          <w:rFonts w:ascii="仿宋_GB2312" w:eastAsia="仿宋_GB2312"/>
          <w:sz w:val="24"/>
        </w:rPr>
      </w:pPr>
      <w:r>
        <w:rPr>
          <w:rFonts w:ascii="仿宋_GB2312" w:eastAsia="仿宋_GB2312" w:hint="eastAsia"/>
          <w:sz w:val="24"/>
        </w:rPr>
        <w:t>注：</w:t>
      </w:r>
    </w:p>
    <w:p w:rsidR="00673DB3" w:rsidRDefault="00BE0F1E">
      <w:pPr>
        <w:spacing w:line="360" w:lineRule="auto"/>
        <w:ind w:firstLineChars="200" w:firstLine="480"/>
        <w:contextualSpacing/>
        <w:rPr>
          <w:rFonts w:ascii="仿宋_GB2312" w:eastAsia="仿宋_GB2312"/>
          <w:sz w:val="24"/>
        </w:rPr>
      </w:pPr>
      <w:r>
        <w:rPr>
          <w:rFonts w:ascii="仿宋_GB2312" w:eastAsia="仿宋_GB2312" w:hint="eastAsia"/>
          <w:sz w:val="24"/>
        </w:rPr>
        <w:t>1</w:t>
      </w:r>
      <w:r>
        <w:rPr>
          <w:rFonts w:ascii="仿宋_GB2312" w:eastAsia="仿宋_GB2312" w:hint="eastAsia"/>
          <w:sz w:val="24"/>
        </w:rPr>
        <w:t>）评分的取值按四舍五入法，保留小数点后两位。</w:t>
      </w:r>
    </w:p>
    <w:bookmarkEnd w:id="91"/>
    <w:bookmarkEnd w:id="92"/>
    <w:bookmarkEnd w:id="93"/>
    <w:bookmarkEnd w:id="94"/>
    <w:p w:rsidR="00673DB3" w:rsidRDefault="00BE0F1E">
      <w:pPr>
        <w:spacing w:line="360" w:lineRule="auto"/>
        <w:ind w:firstLineChars="200" w:firstLine="480"/>
        <w:contextualSpacing/>
        <w:rPr>
          <w:rFonts w:ascii="仿宋_GB2312" w:eastAsia="仿宋_GB2312"/>
          <w:sz w:val="24"/>
        </w:rPr>
      </w:pPr>
      <w:r>
        <w:rPr>
          <w:rFonts w:ascii="仿宋_GB2312" w:eastAsia="仿宋_GB2312" w:hint="eastAsia"/>
          <w:sz w:val="24"/>
        </w:rPr>
        <w:t>2</w:t>
      </w:r>
      <w:r>
        <w:rPr>
          <w:rFonts w:ascii="仿宋_GB2312" w:eastAsia="仿宋_GB2312" w:hint="eastAsia"/>
          <w:sz w:val="24"/>
        </w:rPr>
        <w:t>）评比专家应对每个供应商每项评分因素给出详细的评比说明（报价评分项除外）。</w:t>
      </w:r>
    </w:p>
    <w:p w:rsidR="00673DB3" w:rsidRDefault="00BE0F1E">
      <w:pPr>
        <w:tabs>
          <w:tab w:val="left" w:pos="851"/>
        </w:tabs>
        <w:spacing w:line="360" w:lineRule="auto"/>
        <w:ind w:firstLineChars="200" w:firstLine="482"/>
        <w:contextualSpacing/>
        <w:rPr>
          <w:rFonts w:ascii="仿宋_GB2312" w:eastAsia="仿宋_GB2312" w:hAnsi="宋体"/>
          <w:b/>
          <w:sz w:val="24"/>
        </w:rPr>
      </w:pPr>
      <w:r>
        <w:rPr>
          <w:rFonts w:ascii="仿宋_GB2312" w:eastAsia="仿宋_GB2312" w:hAnsi="宋体" w:hint="eastAsia"/>
          <w:b/>
          <w:sz w:val="24"/>
        </w:rPr>
        <w:t>4.</w:t>
      </w:r>
      <w:r>
        <w:rPr>
          <w:rFonts w:ascii="仿宋_GB2312" w:eastAsia="仿宋_GB2312" w:hAnsi="宋体" w:hint="eastAsia"/>
          <w:b/>
          <w:sz w:val="24"/>
        </w:rPr>
        <w:t>评比纪律及注意事项</w:t>
      </w:r>
    </w:p>
    <w:p w:rsidR="00673DB3" w:rsidRDefault="00BE0F1E">
      <w:pPr>
        <w:tabs>
          <w:tab w:val="left" w:pos="851"/>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4.1</w:t>
      </w:r>
      <w:r>
        <w:rPr>
          <w:rFonts w:ascii="仿宋_GB2312" w:eastAsia="仿宋_GB2312" w:hAnsi="宋体" w:hint="eastAsia"/>
          <w:sz w:val="24"/>
        </w:rPr>
        <w:t>评比小组内部讨论的情况和意见必须保密，任何人不得以任何形式透露给供应商或与供应商有关的单位或个人。</w:t>
      </w:r>
    </w:p>
    <w:p w:rsidR="00673DB3" w:rsidRDefault="00BE0F1E">
      <w:pPr>
        <w:tabs>
          <w:tab w:val="left" w:pos="851"/>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4.2</w:t>
      </w:r>
      <w:r>
        <w:rPr>
          <w:rFonts w:ascii="仿宋_GB2312" w:eastAsia="仿宋_GB2312" w:hAnsi="宋体" w:hint="eastAsia"/>
          <w:sz w:val="24"/>
        </w:rPr>
        <w:t>在评比过程中，供应商不得以任何形式对评比小组成员进行旨在影响评比结果的私下接触，否则将取消其参与评比的资格。</w:t>
      </w:r>
    </w:p>
    <w:p w:rsidR="00673DB3" w:rsidRDefault="00BE0F1E">
      <w:pPr>
        <w:tabs>
          <w:tab w:val="left" w:pos="851"/>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4.3</w:t>
      </w:r>
      <w:r>
        <w:rPr>
          <w:rFonts w:ascii="仿宋_GB2312" w:eastAsia="仿宋_GB2312" w:hint="eastAsia"/>
          <w:sz w:val="24"/>
        </w:rPr>
        <w:t>对各供应商的商业秘密，评比小组成员应予以保密，不得泄露给其他供应商。</w:t>
      </w:r>
    </w:p>
    <w:p w:rsidR="00673DB3" w:rsidRDefault="00BE0F1E">
      <w:pPr>
        <w:tabs>
          <w:tab w:val="left" w:pos="851"/>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 xml:space="preserve">4.4 </w:t>
      </w:r>
      <w:r>
        <w:rPr>
          <w:rFonts w:ascii="仿宋_GB2312" w:eastAsia="仿宋_GB2312" w:hAnsi="宋体" w:hint="eastAsia"/>
          <w:sz w:val="24"/>
        </w:rPr>
        <w:t>评比小组独立评判，推荐成交候选人，并写出书面报告。</w:t>
      </w:r>
    </w:p>
    <w:p w:rsidR="00673DB3" w:rsidRDefault="00BE0F1E">
      <w:pPr>
        <w:tabs>
          <w:tab w:val="left" w:pos="851"/>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 xml:space="preserve">4.5 </w:t>
      </w:r>
      <w:r>
        <w:rPr>
          <w:rFonts w:ascii="仿宋_GB2312" w:eastAsia="仿宋_GB2312" w:hAnsi="宋体" w:hint="eastAsia"/>
          <w:sz w:val="24"/>
        </w:rPr>
        <w:t>评比小组可根据需要对供应商进行实地考察。</w:t>
      </w:r>
    </w:p>
    <w:p w:rsidR="00673DB3" w:rsidRDefault="00BE0F1E">
      <w:pPr>
        <w:tabs>
          <w:tab w:val="left" w:pos="7665"/>
        </w:tabs>
        <w:spacing w:line="360" w:lineRule="auto"/>
        <w:ind w:firstLineChars="200" w:firstLine="480"/>
        <w:contextualSpacing/>
        <w:rPr>
          <w:rFonts w:ascii="仿宋_GB2312" w:eastAsia="仿宋_GB2312" w:hAnsi="宋体"/>
          <w:b/>
          <w:sz w:val="24"/>
        </w:rPr>
      </w:pPr>
      <w:r>
        <w:rPr>
          <w:rFonts w:ascii="仿宋_GB2312" w:eastAsia="仿宋_GB2312" w:hAnsi="宋体" w:hint="eastAsia"/>
          <w:sz w:val="24"/>
        </w:rPr>
        <w:t>5.</w:t>
      </w:r>
      <w:bookmarkEnd w:id="95"/>
      <w:r>
        <w:rPr>
          <w:rFonts w:ascii="仿宋_GB2312" w:eastAsia="仿宋_GB2312" w:hAnsi="宋体" w:hint="eastAsia"/>
          <w:b/>
          <w:sz w:val="24"/>
        </w:rPr>
        <w:t>评比小组在采购活动中承担以下义务：</w:t>
      </w:r>
    </w:p>
    <w:p w:rsidR="00673DB3" w:rsidRDefault="00BE0F1E">
      <w:pPr>
        <w:tabs>
          <w:tab w:val="left" w:pos="7665"/>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5.1</w:t>
      </w:r>
      <w:r>
        <w:rPr>
          <w:rFonts w:ascii="仿宋_GB2312" w:eastAsia="仿宋_GB2312" w:hAnsi="宋体" w:hint="eastAsia"/>
          <w:sz w:val="24"/>
        </w:rPr>
        <w:t>遵守评比工作纪律；</w:t>
      </w:r>
    </w:p>
    <w:p w:rsidR="00673DB3" w:rsidRDefault="00BE0F1E">
      <w:pPr>
        <w:tabs>
          <w:tab w:val="left" w:pos="7665"/>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5.2</w:t>
      </w:r>
      <w:r>
        <w:rPr>
          <w:rFonts w:ascii="仿宋_GB2312" w:eastAsia="仿宋_GB2312" w:hAnsi="宋体" w:hint="eastAsia"/>
          <w:sz w:val="24"/>
        </w:rPr>
        <w:t>按照客观、公正、审慎的原则，根据评比文件规定的评比程序、评比方法和评比标准进行独立评比；</w:t>
      </w:r>
    </w:p>
    <w:p w:rsidR="00673DB3" w:rsidRDefault="00BE0F1E">
      <w:pPr>
        <w:tabs>
          <w:tab w:val="left" w:pos="7665"/>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lastRenderedPageBreak/>
        <w:t>5.3</w:t>
      </w:r>
      <w:r>
        <w:rPr>
          <w:rFonts w:ascii="仿宋_GB2312" w:eastAsia="仿宋_GB2312" w:hAnsi="宋体" w:hint="eastAsia"/>
          <w:sz w:val="24"/>
        </w:rPr>
        <w:t>不得泄露评比文件、评比情况和在评比过程中获悉的商业秘密；</w:t>
      </w:r>
    </w:p>
    <w:p w:rsidR="00673DB3" w:rsidRDefault="00BE0F1E">
      <w:pPr>
        <w:tabs>
          <w:tab w:val="left" w:pos="7665"/>
        </w:tabs>
        <w:adjustRightInd w:val="0"/>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5.4</w:t>
      </w:r>
      <w:r>
        <w:rPr>
          <w:rFonts w:ascii="仿宋_GB2312" w:eastAsia="仿宋_GB2312" w:hAnsi="宋体" w:hint="eastAsia"/>
          <w:sz w:val="24"/>
        </w:rPr>
        <w:t>及时报告评比过程中发现的采购人向评比专家做倾向性、误导性的解释或者说明，以及供应商行贿、提供虚假材料或者串通等违法行为；</w:t>
      </w:r>
    </w:p>
    <w:p w:rsidR="00673DB3" w:rsidRDefault="00BE0F1E">
      <w:pPr>
        <w:tabs>
          <w:tab w:val="left" w:pos="7665"/>
        </w:tabs>
        <w:adjustRightInd w:val="0"/>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5.5</w:t>
      </w:r>
      <w:r>
        <w:rPr>
          <w:rFonts w:ascii="仿宋_GB2312" w:eastAsia="仿宋_GB2312" w:hAnsi="宋体" w:hint="eastAsia"/>
          <w:sz w:val="24"/>
        </w:rPr>
        <w:t>发现评比文件内容违反国家有关强制性规定或者评比文件存在歧义、重大缺陷导致评比工作无法进行时，停止评比并向采购人书面说明情况；</w:t>
      </w:r>
    </w:p>
    <w:p w:rsidR="00673DB3" w:rsidRDefault="00BE0F1E">
      <w:pPr>
        <w:tabs>
          <w:tab w:val="left" w:pos="7665"/>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5.6</w:t>
      </w:r>
      <w:r>
        <w:rPr>
          <w:rFonts w:ascii="仿宋_GB2312" w:eastAsia="仿宋_GB2312" w:hAnsi="宋体" w:hint="eastAsia"/>
          <w:sz w:val="24"/>
        </w:rPr>
        <w:t>及时向财政、监察等部</w:t>
      </w:r>
      <w:r>
        <w:rPr>
          <w:rFonts w:ascii="仿宋_GB2312" w:eastAsia="仿宋_GB2312" w:hAnsi="宋体" w:hint="eastAsia"/>
          <w:sz w:val="24"/>
        </w:rPr>
        <w:t>门举报在评比过程中受到非法干预的情况；</w:t>
      </w:r>
    </w:p>
    <w:p w:rsidR="00673DB3" w:rsidRDefault="00BE0F1E">
      <w:pPr>
        <w:tabs>
          <w:tab w:val="left" w:pos="7665"/>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5.7</w:t>
      </w:r>
      <w:r>
        <w:rPr>
          <w:rFonts w:ascii="仿宋_GB2312" w:eastAsia="仿宋_GB2312" w:hAnsi="宋体" w:hint="eastAsia"/>
          <w:sz w:val="24"/>
        </w:rPr>
        <w:t>配合答复处理供应商的询问、质疑和投诉等事项；</w:t>
      </w:r>
    </w:p>
    <w:p w:rsidR="00673DB3" w:rsidRDefault="00BE0F1E">
      <w:pPr>
        <w:tabs>
          <w:tab w:val="left" w:pos="7665"/>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5.8</w:t>
      </w:r>
      <w:r>
        <w:rPr>
          <w:rFonts w:ascii="仿宋_GB2312" w:eastAsia="仿宋_GB2312" w:hAnsi="宋体" w:hint="eastAsia"/>
          <w:sz w:val="24"/>
        </w:rPr>
        <w:t>法律、法规和规章规定的其他义务。</w:t>
      </w:r>
    </w:p>
    <w:p w:rsidR="00673DB3" w:rsidRDefault="00BE0F1E">
      <w:pPr>
        <w:tabs>
          <w:tab w:val="left" w:pos="7665"/>
        </w:tabs>
        <w:spacing w:line="360" w:lineRule="auto"/>
        <w:ind w:firstLineChars="200" w:firstLine="482"/>
        <w:contextualSpacing/>
        <w:rPr>
          <w:rFonts w:ascii="仿宋_GB2312" w:eastAsia="仿宋_GB2312" w:hAnsi="宋体"/>
          <w:b/>
          <w:sz w:val="24"/>
        </w:rPr>
      </w:pPr>
      <w:r>
        <w:rPr>
          <w:rFonts w:ascii="仿宋_GB2312" w:eastAsia="仿宋_GB2312" w:hAnsi="宋体" w:hint="eastAsia"/>
          <w:b/>
          <w:sz w:val="24"/>
        </w:rPr>
        <w:t>6.</w:t>
      </w:r>
      <w:r>
        <w:rPr>
          <w:rFonts w:ascii="仿宋_GB2312" w:eastAsia="仿宋_GB2312" w:hAnsi="宋体" w:hint="eastAsia"/>
          <w:b/>
          <w:sz w:val="24"/>
        </w:rPr>
        <w:t>评比专家在采购活动中应当遵守以下工作纪律：</w:t>
      </w:r>
    </w:p>
    <w:p w:rsidR="00673DB3" w:rsidRDefault="00BE0F1E">
      <w:pPr>
        <w:tabs>
          <w:tab w:val="left" w:pos="7665"/>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6.1</w:t>
      </w:r>
      <w:r>
        <w:rPr>
          <w:rFonts w:ascii="仿宋_GB2312" w:eastAsia="仿宋_GB2312" w:hAnsi="宋体" w:hint="eastAsia"/>
          <w:sz w:val="24"/>
        </w:rPr>
        <w:t>不得参加与自己有《中华人民共和国采购法实施条例》第九条规定的利害关系的采购项目的评标活动。发现参加了与自己有利害关系的评比活动，须主动提出回避，退出评比；</w:t>
      </w:r>
    </w:p>
    <w:p w:rsidR="00673DB3" w:rsidRDefault="00BE0F1E">
      <w:pPr>
        <w:tabs>
          <w:tab w:val="left" w:pos="7665"/>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6.2</w:t>
      </w:r>
      <w:r>
        <w:rPr>
          <w:rFonts w:ascii="仿宋_GB2312" w:eastAsia="仿宋_GB2312" w:hAnsi="宋体" w:hint="eastAsia"/>
          <w:sz w:val="24"/>
        </w:rPr>
        <w:t>评比前，应当将通讯工具或者相关电子设备统一保管；</w:t>
      </w:r>
    </w:p>
    <w:p w:rsidR="00673DB3" w:rsidRDefault="00BE0F1E">
      <w:pPr>
        <w:tabs>
          <w:tab w:val="left" w:pos="7665"/>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6.3</w:t>
      </w:r>
      <w:r>
        <w:rPr>
          <w:rFonts w:ascii="仿宋_GB2312" w:eastAsia="仿宋_GB2312" w:hAnsi="宋体" w:hint="eastAsia"/>
          <w:sz w:val="24"/>
        </w:rPr>
        <w:t>评比过程中，不得与外界联系，因发生不可预见情况，确实需要与外界联系的，应当在监督人员监督之下办理；</w:t>
      </w:r>
    </w:p>
    <w:p w:rsidR="00673DB3" w:rsidRDefault="00BE0F1E">
      <w:pPr>
        <w:tabs>
          <w:tab w:val="left" w:pos="7665"/>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6.4</w:t>
      </w:r>
      <w:r>
        <w:rPr>
          <w:rFonts w:ascii="仿宋_GB2312" w:eastAsia="仿宋_GB2312" w:hAnsi="宋体" w:hint="eastAsia"/>
          <w:sz w:val="24"/>
        </w:rPr>
        <w:t>评</w:t>
      </w:r>
      <w:r>
        <w:rPr>
          <w:rFonts w:ascii="仿宋_GB2312" w:eastAsia="仿宋_GB2312" w:hAnsi="宋体" w:hint="eastAsia"/>
          <w:sz w:val="24"/>
        </w:rPr>
        <w:t>比过程中，不得发表影响评比公正的倾向性、歧视性言论，不得征询或者接受采购人的倾向性意见，不得明示或暗示供应商在澄清时表达与其响应文件原义不同的意见，不得以评比文件没有规定的评比方法和标准作为评比的依据，不得修改或者细化评比程序、评比方法、评比因素和评比标准，不得违规撰写评比意见，不得拒绝对自己的评比意见签字确认；</w:t>
      </w:r>
    </w:p>
    <w:p w:rsidR="00673DB3" w:rsidRDefault="00BE0F1E">
      <w:pPr>
        <w:tabs>
          <w:tab w:val="left" w:pos="7665"/>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lastRenderedPageBreak/>
        <w:t>6.5</w:t>
      </w:r>
      <w:r>
        <w:rPr>
          <w:rFonts w:ascii="仿宋_GB2312" w:eastAsia="仿宋_GB2312" w:hAnsi="宋体" w:hint="eastAsia"/>
          <w:sz w:val="24"/>
        </w:rPr>
        <w:t>在评比过程中和评比结束后，不得记录、复制或带走任何评比资料，不得向外界透露评比内容；</w:t>
      </w:r>
    </w:p>
    <w:p w:rsidR="00673DB3" w:rsidRDefault="00BE0F1E">
      <w:pPr>
        <w:tabs>
          <w:tab w:val="left" w:pos="7665"/>
        </w:tabs>
        <w:spacing w:line="360" w:lineRule="auto"/>
        <w:ind w:firstLineChars="200" w:firstLine="480"/>
        <w:contextualSpacing/>
        <w:rPr>
          <w:rFonts w:ascii="仿宋_GB2312" w:eastAsia="仿宋_GB2312" w:hAnsi="宋体"/>
          <w:sz w:val="24"/>
        </w:rPr>
      </w:pPr>
      <w:r>
        <w:rPr>
          <w:rFonts w:ascii="仿宋_GB2312" w:eastAsia="仿宋_GB2312" w:hAnsi="宋体" w:hint="eastAsia"/>
          <w:sz w:val="24"/>
        </w:rPr>
        <w:t>6.6</w:t>
      </w:r>
      <w:r>
        <w:rPr>
          <w:rFonts w:ascii="仿宋_GB2312" w:eastAsia="仿宋_GB2312" w:hAnsi="宋体" w:hint="eastAsia"/>
          <w:sz w:val="24"/>
        </w:rPr>
        <w:t>评比现场服从工作人员的管理，接受现场监督人员的合法监督；</w:t>
      </w:r>
    </w:p>
    <w:p w:rsidR="00673DB3" w:rsidRDefault="00BE0F1E">
      <w:pPr>
        <w:tabs>
          <w:tab w:val="left" w:pos="7665"/>
        </w:tabs>
        <w:spacing w:line="360" w:lineRule="auto"/>
        <w:ind w:firstLineChars="200" w:firstLine="480"/>
        <w:contextualSpacing/>
        <w:rPr>
          <w:rFonts w:ascii="仿宋_GB2312" w:eastAsia="仿宋_GB2312" w:hAnsi="宋体"/>
          <w:sz w:val="24"/>
        </w:rPr>
        <w:sectPr w:rsidR="00673DB3">
          <w:headerReference w:type="default" r:id="rId20"/>
          <w:footerReference w:type="default" r:id="rId21"/>
          <w:pgSz w:w="11850" w:h="16783"/>
          <w:pgMar w:top="1247" w:right="1247" w:bottom="1247" w:left="1247" w:header="851" w:footer="992" w:gutter="0"/>
          <w:cols w:space="720"/>
          <w:docGrid w:type="lines" w:linePitch="312"/>
        </w:sectPr>
      </w:pPr>
      <w:r>
        <w:rPr>
          <w:rFonts w:ascii="仿宋_GB2312" w:eastAsia="仿宋_GB2312" w:hAnsi="宋体" w:hint="eastAsia"/>
          <w:sz w:val="24"/>
        </w:rPr>
        <w:t>6.7</w:t>
      </w:r>
      <w:r>
        <w:rPr>
          <w:rFonts w:ascii="仿宋_GB2312" w:eastAsia="仿宋_GB2312" w:hAnsi="宋体" w:hint="eastAsia"/>
          <w:sz w:val="24"/>
        </w:rPr>
        <w:t>遵守有关廉洁自律规定，不得私下接触供应商，不得收受供应商及有关业务单位和个人的财物或好处。</w:t>
      </w:r>
    </w:p>
    <w:p w:rsidR="00673DB3" w:rsidRDefault="00BE0F1E">
      <w:pPr>
        <w:pStyle w:val="1"/>
        <w:widowControl/>
        <w:spacing w:before="0" w:after="0" w:line="360" w:lineRule="auto"/>
        <w:contextualSpacing/>
        <w:jc w:val="center"/>
        <w:rPr>
          <w:rFonts w:ascii="仿宋_GB2312" w:eastAsia="仿宋_GB2312" w:hAnsi="宋体"/>
          <w:sz w:val="32"/>
          <w:szCs w:val="32"/>
        </w:rPr>
      </w:pPr>
      <w:bookmarkStart w:id="96" w:name="_Toc82164273"/>
      <w:r>
        <w:rPr>
          <w:rFonts w:ascii="仿宋_GB2312" w:eastAsia="仿宋_GB2312" w:hAnsi="宋体" w:hint="eastAsia"/>
          <w:sz w:val="32"/>
          <w:szCs w:val="32"/>
        </w:rPr>
        <w:lastRenderedPageBreak/>
        <w:t>第九章</w:t>
      </w:r>
      <w:r>
        <w:rPr>
          <w:rFonts w:ascii="仿宋_GB2312" w:eastAsia="仿宋_GB2312" w:hAnsi="宋体" w:hint="eastAsia"/>
          <w:sz w:val="32"/>
          <w:szCs w:val="32"/>
        </w:rPr>
        <w:t xml:space="preserve">  </w:t>
      </w:r>
      <w:r>
        <w:rPr>
          <w:rFonts w:ascii="仿宋_GB2312" w:eastAsia="仿宋_GB2312" w:hAnsi="宋体" w:hint="eastAsia"/>
          <w:sz w:val="32"/>
          <w:szCs w:val="32"/>
        </w:rPr>
        <w:t>采购合同（草案）</w:t>
      </w:r>
      <w:bookmarkStart w:id="97" w:name="_Hlt101846155"/>
      <w:bookmarkEnd w:id="78"/>
      <w:bookmarkEnd w:id="79"/>
      <w:bookmarkEnd w:id="80"/>
      <w:bookmarkEnd w:id="96"/>
      <w:bookmarkEnd w:id="97"/>
    </w:p>
    <w:p w:rsidR="00673DB3" w:rsidRDefault="00673DB3">
      <w:pPr>
        <w:pStyle w:val="GW-"/>
        <w:ind w:firstLine="640"/>
        <w:contextualSpacing/>
        <w:jc w:val="center"/>
        <w:rPr>
          <w:rFonts w:ascii="仿宋_GB2312"/>
          <w:sz w:val="32"/>
          <w:szCs w:val="32"/>
        </w:rPr>
      </w:pPr>
    </w:p>
    <w:p w:rsidR="00673DB3" w:rsidRDefault="00BE0F1E">
      <w:pPr>
        <w:pStyle w:val="21"/>
        <w:spacing w:line="360" w:lineRule="auto"/>
        <w:ind w:firstLine="480"/>
        <w:contextualSpacing/>
        <w:rPr>
          <w:rFonts w:ascii="仿宋_GB2312" w:eastAsia="仿宋_GB2312" w:hAnsi="宋体"/>
        </w:rPr>
      </w:pPr>
      <w:r>
        <w:rPr>
          <w:rFonts w:ascii="仿宋_GB2312" w:eastAsia="仿宋_GB2312" w:hAnsi="宋体" w:hint="eastAsia"/>
        </w:rPr>
        <w:t>采购人（甲方）：</w:t>
      </w:r>
      <w:r>
        <w:rPr>
          <w:rFonts w:ascii="仿宋_GB2312" w:eastAsia="仿宋_GB2312" w:hAnsi="宋体" w:hint="eastAsia"/>
          <w:u w:val="single"/>
        </w:rPr>
        <w:t>成都市</w:t>
      </w:r>
      <w:r>
        <w:rPr>
          <w:rFonts w:ascii="仿宋_GB2312" w:eastAsia="仿宋_GB2312" w:hAnsi="宋体" w:hint="eastAsia"/>
          <w:u w:val="single"/>
        </w:rPr>
        <w:t>劳动人民文化宫</w:t>
      </w:r>
    </w:p>
    <w:p w:rsidR="00673DB3" w:rsidRDefault="00BE0F1E">
      <w:pPr>
        <w:pStyle w:val="21"/>
        <w:spacing w:line="360" w:lineRule="auto"/>
        <w:ind w:firstLine="480"/>
        <w:contextualSpacing/>
        <w:rPr>
          <w:rFonts w:ascii="仿宋_GB2312" w:eastAsia="仿宋_GB2312" w:hAnsi="宋体"/>
        </w:rPr>
      </w:pPr>
      <w:r>
        <w:rPr>
          <w:rFonts w:ascii="仿宋_GB2312" w:eastAsia="仿宋_GB2312" w:hAnsi="宋体" w:hint="eastAsia"/>
        </w:rPr>
        <w:t>供应商（乙方）：</w:t>
      </w:r>
      <w:r>
        <w:rPr>
          <w:rFonts w:ascii="仿宋_GB2312" w:eastAsia="仿宋_GB2312" w:hAnsi="宋体" w:hint="eastAsia"/>
          <w:u w:val="single"/>
        </w:rPr>
        <w:t xml:space="preserve">                             </w:t>
      </w:r>
    </w:p>
    <w:p w:rsidR="00673DB3" w:rsidRDefault="00673DB3">
      <w:pPr>
        <w:spacing w:line="360" w:lineRule="auto"/>
        <w:contextualSpacing/>
        <w:rPr>
          <w:rFonts w:ascii="仿宋_GB2312" w:eastAsia="仿宋_GB2312" w:hAnsi="宋体"/>
          <w:sz w:val="24"/>
        </w:rPr>
      </w:pPr>
    </w:p>
    <w:p w:rsidR="00673DB3" w:rsidRDefault="00BE0F1E">
      <w:pPr>
        <w:widowControl/>
        <w:spacing w:line="400" w:lineRule="exact"/>
        <w:ind w:firstLineChars="200" w:firstLine="420"/>
        <w:jc w:val="left"/>
        <w:rPr>
          <w:rFonts w:ascii="仿宋_GB2312" w:eastAsia="仿宋_GB2312" w:hAnsi="宋体"/>
        </w:rPr>
      </w:pPr>
      <w:bookmarkStart w:id="98" w:name="_Toc349810624"/>
      <w:bookmarkStart w:id="99" w:name="_Toc350864527"/>
      <w:r>
        <w:rPr>
          <w:rFonts w:ascii="仿宋_GB2312" w:eastAsia="仿宋_GB2312" w:hAnsi="宋体" w:hint="eastAsia"/>
        </w:rPr>
        <w:t>根据《中华人民共和国民法典》及采购项</w:t>
      </w:r>
      <w:r>
        <w:rPr>
          <w:rFonts w:ascii="仿宋_GB2312" w:eastAsia="仿宋_GB2312" w:hAnsi="宋体" w:hint="eastAsia"/>
        </w:rPr>
        <w:t>目</w:t>
      </w:r>
      <w:r>
        <w:rPr>
          <w:rFonts w:ascii="仿宋_GB2312" w:eastAsia="仿宋_GB2312" w:hAnsi="宋体" w:hint="eastAsia"/>
        </w:rPr>
        <w:t>成都市劳动人民文化宫退休人员开展</w:t>
      </w:r>
      <w:r>
        <w:rPr>
          <w:rFonts w:ascii="仿宋_GB2312" w:eastAsia="仿宋_GB2312" w:hAnsi="宋体" w:hint="eastAsia"/>
        </w:rPr>
        <w:t>2026</w:t>
      </w:r>
      <w:r>
        <w:rPr>
          <w:rFonts w:ascii="仿宋_GB2312" w:eastAsia="仿宋_GB2312" w:hAnsi="宋体" w:hint="eastAsia"/>
        </w:rPr>
        <w:t>年秋游活动采购项目</w:t>
      </w:r>
      <w:r>
        <w:rPr>
          <w:rFonts w:ascii="仿宋_GB2312" w:eastAsia="仿宋_GB2312" w:hAnsi="宋体" w:hint="eastAsia"/>
        </w:rPr>
        <w:t>的《评</w:t>
      </w:r>
      <w:r>
        <w:rPr>
          <w:rFonts w:ascii="仿宋_GB2312" w:eastAsia="仿宋_GB2312" w:hAnsi="宋体" w:hint="eastAsia"/>
        </w:rPr>
        <w:t>比文件》、乙方的《响应文件》及《成交通知书》，甲、乙双方同意签订本</w:t>
      </w:r>
      <w:r>
        <w:rPr>
          <w:rFonts w:ascii="仿宋_GB2312" w:eastAsia="仿宋_GB2312" w:hAnsi="宋体" w:hint="eastAsia"/>
        </w:rPr>
        <w:t>合同。详细技术说明及其他有关合同项目的特定信息由合同附件予以说明，合同附件及本项目的磋商文件、响应文件、《成交通知书》等均为本合同不可分割的部分。双方同意共同遵守如下条款：</w:t>
      </w:r>
    </w:p>
    <w:p w:rsidR="00673DB3" w:rsidRDefault="00673DB3">
      <w:pPr>
        <w:pStyle w:val="21"/>
        <w:spacing w:line="360" w:lineRule="auto"/>
        <w:ind w:firstLine="480"/>
        <w:contextualSpacing/>
        <w:rPr>
          <w:rFonts w:ascii="仿宋_GB2312" w:eastAsia="仿宋_GB2312" w:hAnsi="宋体"/>
        </w:rPr>
      </w:pPr>
    </w:p>
    <w:p w:rsidR="00673DB3" w:rsidRDefault="00BE0F1E">
      <w:pPr>
        <w:pStyle w:val="21"/>
        <w:spacing w:line="360" w:lineRule="auto"/>
        <w:ind w:firstLine="482"/>
        <w:contextualSpacing/>
        <w:rPr>
          <w:rFonts w:ascii="仿宋_GB2312" w:eastAsia="仿宋_GB2312" w:hAnsi="宋体"/>
          <w:b/>
        </w:rPr>
      </w:pPr>
      <w:r>
        <w:rPr>
          <w:rFonts w:ascii="仿宋_GB2312" w:eastAsia="仿宋_GB2312" w:hAnsi="宋体" w:hint="eastAsia"/>
          <w:b/>
        </w:rPr>
        <w:t>1</w:t>
      </w:r>
      <w:r>
        <w:rPr>
          <w:rFonts w:ascii="仿宋_GB2312" w:eastAsia="仿宋_GB2312" w:hAnsi="宋体" w:hint="eastAsia"/>
          <w:b/>
        </w:rPr>
        <w:t>．合同文件</w:t>
      </w:r>
    </w:p>
    <w:p w:rsidR="00673DB3" w:rsidRDefault="00BE0F1E">
      <w:pPr>
        <w:autoSpaceDE w:val="0"/>
        <w:autoSpaceDN w:val="0"/>
        <w:spacing w:line="360" w:lineRule="auto"/>
        <w:ind w:firstLineChars="238" w:firstLine="571"/>
        <w:contextualSpacing/>
        <w:rPr>
          <w:rFonts w:ascii="仿宋_GB2312" w:eastAsia="仿宋_GB2312" w:hAnsi="宋体" w:cs="宋体"/>
          <w:sz w:val="24"/>
        </w:rPr>
      </w:pPr>
      <w:r>
        <w:rPr>
          <w:rFonts w:ascii="仿宋_GB2312" w:eastAsia="仿宋_GB2312" w:hAnsi="宋体" w:cs="宋体" w:hint="eastAsia"/>
          <w:sz w:val="24"/>
        </w:rPr>
        <w:t>本合同所附下列文件是本合同不可分割的部分：</w:t>
      </w:r>
    </w:p>
    <w:p w:rsidR="00673DB3" w:rsidRDefault="00BE0F1E">
      <w:pPr>
        <w:autoSpaceDE w:val="0"/>
        <w:autoSpaceDN w:val="0"/>
        <w:spacing w:line="360" w:lineRule="auto"/>
        <w:ind w:firstLineChars="238" w:firstLine="571"/>
        <w:contextualSpacing/>
        <w:rPr>
          <w:rFonts w:ascii="仿宋_GB2312" w:eastAsia="仿宋_GB2312" w:hAnsi="宋体" w:cs="宋体"/>
          <w:sz w:val="24"/>
        </w:rPr>
      </w:pPr>
      <w:r>
        <w:rPr>
          <w:rFonts w:ascii="仿宋_GB2312" w:eastAsia="仿宋_GB2312" w:hAnsi="宋体" w:cs="宋体" w:hint="eastAsia"/>
          <w:sz w:val="24"/>
        </w:rPr>
        <w:t xml:space="preserve">1.1 </w:t>
      </w:r>
      <w:r>
        <w:rPr>
          <w:rFonts w:ascii="仿宋_GB2312" w:eastAsia="仿宋_GB2312" w:hAnsi="宋体" w:cs="宋体" w:hint="eastAsia"/>
          <w:sz w:val="24"/>
        </w:rPr>
        <w:t>成交后双方签订的采购合同；（包括服务方案、项目验收标准和验收方法等）</w:t>
      </w:r>
    </w:p>
    <w:p w:rsidR="00673DB3" w:rsidRDefault="00BE0F1E">
      <w:pPr>
        <w:autoSpaceDE w:val="0"/>
        <w:autoSpaceDN w:val="0"/>
        <w:spacing w:line="360" w:lineRule="auto"/>
        <w:ind w:firstLineChars="238" w:firstLine="571"/>
        <w:contextualSpacing/>
        <w:rPr>
          <w:rFonts w:ascii="仿宋_GB2312" w:eastAsia="仿宋_GB2312" w:hAnsi="宋体" w:cs="宋体"/>
          <w:sz w:val="24"/>
        </w:rPr>
      </w:pPr>
      <w:r>
        <w:rPr>
          <w:rFonts w:ascii="仿宋_GB2312" w:eastAsia="仿宋_GB2312" w:hAnsi="宋体" w:cs="宋体" w:hint="eastAsia"/>
          <w:sz w:val="24"/>
        </w:rPr>
        <w:t xml:space="preserve">1.2 </w:t>
      </w:r>
      <w:r>
        <w:rPr>
          <w:rFonts w:ascii="仿宋_GB2312" w:eastAsia="仿宋_GB2312" w:hAnsi="宋体" w:cs="宋体" w:hint="eastAsia"/>
          <w:sz w:val="24"/>
        </w:rPr>
        <w:t>买方针对本项目的评比文件；</w:t>
      </w:r>
    </w:p>
    <w:p w:rsidR="00673DB3" w:rsidRDefault="00BE0F1E">
      <w:pPr>
        <w:autoSpaceDE w:val="0"/>
        <w:autoSpaceDN w:val="0"/>
        <w:spacing w:line="360" w:lineRule="auto"/>
        <w:ind w:firstLineChars="238" w:firstLine="571"/>
        <w:contextualSpacing/>
        <w:rPr>
          <w:rFonts w:ascii="仿宋_GB2312" w:eastAsia="仿宋_GB2312" w:hAnsi="宋体" w:cs="宋体"/>
          <w:sz w:val="24"/>
        </w:rPr>
      </w:pPr>
      <w:r>
        <w:rPr>
          <w:rFonts w:ascii="仿宋_GB2312" w:eastAsia="仿宋_GB2312" w:hAnsi="宋体" w:cs="宋体" w:hint="eastAsia"/>
          <w:sz w:val="24"/>
        </w:rPr>
        <w:t xml:space="preserve">1.3 </w:t>
      </w:r>
      <w:r>
        <w:rPr>
          <w:rFonts w:ascii="仿宋_GB2312" w:eastAsia="仿宋_GB2312" w:hAnsi="宋体" w:cs="宋体" w:hint="eastAsia"/>
          <w:sz w:val="24"/>
        </w:rPr>
        <w:t>卖方提交的响应文件及相关承诺；</w:t>
      </w:r>
    </w:p>
    <w:p w:rsidR="00673DB3" w:rsidRDefault="00BE0F1E">
      <w:pPr>
        <w:autoSpaceDE w:val="0"/>
        <w:autoSpaceDN w:val="0"/>
        <w:spacing w:line="360" w:lineRule="auto"/>
        <w:ind w:firstLineChars="238" w:firstLine="571"/>
        <w:contextualSpacing/>
        <w:rPr>
          <w:rFonts w:ascii="仿宋_GB2312" w:eastAsia="仿宋_GB2312" w:hAnsi="宋体" w:cs="宋体"/>
          <w:sz w:val="24"/>
        </w:rPr>
      </w:pPr>
      <w:r>
        <w:rPr>
          <w:rFonts w:ascii="仿宋_GB2312" w:eastAsia="仿宋_GB2312" w:hAnsi="宋体" w:cs="宋体" w:hint="eastAsia"/>
          <w:sz w:val="24"/>
        </w:rPr>
        <w:t xml:space="preserve">1.4 </w:t>
      </w:r>
      <w:r>
        <w:rPr>
          <w:rFonts w:ascii="仿宋_GB2312" w:eastAsia="仿宋_GB2312" w:hAnsi="宋体" w:cs="宋体" w:hint="eastAsia"/>
          <w:sz w:val="24"/>
        </w:rPr>
        <w:t>成交通知书。</w:t>
      </w:r>
    </w:p>
    <w:p w:rsidR="00673DB3" w:rsidRDefault="00BE0F1E">
      <w:pPr>
        <w:autoSpaceDE w:val="0"/>
        <w:autoSpaceDN w:val="0"/>
        <w:spacing w:line="360" w:lineRule="auto"/>
        <w:ind w:firstLineChars="238" w:firstLine="573"/>
        <w:contextualSpacing/>
        <w:rPr>
          <w:rFonts w:ascii="仿宋_GB2312" w:eastAsia="仿宋_GB2312" w:hAnsi="宋体" w:cs="宋体"/>
          <w:b/>
          <w:sz w:val="24"/>
        </w:rPr>
      </w:pPr>
      <w:r>
        <w:rPr>
          <w:rFonts w:ascii="仿宋_GB2312" w:eastAsia="仿宋_GB2312" w:hAnsi="宋体" w:cs="宋体" w:hint="eastAsia"/>
          <w:b/>
          <w:sz w:val="24"/>
        </w:rPr>
        <w:t>2</w:t>
      </w:r>
      <w:r>
        <w:rPr>
          <w:rFonts w:ascii="仿宋_GB2312" w:eastAsia="仿宋_GB2312" w:hAnsi="宋体" w:cs="宋体" w:hint="eastAsia"/>
          <w:b/>
          <w:sz w:val="24"/>
        </w:rPr>
        <w:t>．合同范围和条件</w:t>
      </w:r>
    </w:p>
    <w:p w:rsidR="00673DB3" w:rsidRDefault="00BE0F1E">
      <w:pPr>
        <w:autoSpaceDE w:val="0"/>
        <w:autoSpaceDN w:val="0"/>
        <w:spacing w:line="360" w:lineRule="auto"/>
        <w:ind w:firstLineChars="238" w:firstLine="571"/>
        <w:contextualSpacing/>
        <w:rPr>
          <w:rFonts w:ascii="仿宋_GB2312" w:eastAsia="仿宋_GB2312" w:hAnsi="宋体" w:cs="宋体"/>
          <w:sz w:val="24"/>
        </w:rPr>
      </w:pPr>
      <w:r>
        <w:rPr>
          <w:rFonts w:ascii="仿宋_GB2312" w:eastAsia="仿宋_GB2312" w:hAnsi="宋体" w:cs="宋体" w:hint="eastAsia"/>
          <w:sz w:val="24"/>
        </w:rPr>
        <w:t>本合同的范围和条件应与上述合同文件的规定相一致。</w:t>
      </w:r>
    </w:p>
    <w:p w:rsidR="00673DB3" w:rsidRDefault="00673DB3">
      <w:pPr>
        <w:pStyle w:val="a3"/>
      </w:pPr>
    </w:p>
    <w:p w:rsidR="00673DB3" w:rsidRDefault="00BE0F1E">
      <w:pPr>
        <w:autoSpaceDE w:val="0"/>
        <w:autoSpaceDN w:val="0"/>
        <w:spacing w:line="360" w:lineRule="auto"/>
        <w:ind w:firstLineChars="238" w:firstLine="573"/>
        <w:contextualSpacing/>
        <w:rPr>
          <w:rFonts w:ascii="仿宋_GB2312" w:eastAsia="仿宋_GB2312" w:hAnsi="宋体" w:cs="宋体"/>
          <w:b/>
          <w:sz w:val="24"/>
        </w:rPr>
      </w:pPr>
      <w:r>
        <w:rPr>
          <w:rFonts w:ascii="仿宋_GB2312" w:eastAsia="仿宋_GB2312" w:hAnsi="宋体" w:cs="宋体" w:hint="eastAsia"/>
          <w:b/>
          <w:sz w:val="24"/>
        </w:rPr>
        <w:t xml:space="preserve">3. </w:t>
      </w:r>
      <w:r>
        <w:rPr>
          <w:rFonts w:ascii="仿宋_GB2312" w:eastAsia="仿宋_GB2312" w:hAnsi="宋体" w:cs="宋体" w:hint="eastAsia"/>
          <w:b/>
          <w:sz w:val="24"/>
        </w:rPr>
        <w:t>合同期限</w:t>
      </w:r>
      <w:bookmarkStart w:id="100" w:name="_Toc239233914"/>
      <w:bookmarkStart w:id="101" w:name="_Toc286993786"/>
      <w:bookmarkStart w:id="102" w:name="_Toc232492928"/>
      <w:bookmarkStart w:id="103" w:name="_Toc225244852"/>
      <w:bookmarkStart w:id="104" w:name="_Toc237145406"/>
      <w:bookmarkStart w:id="105" w:name="_Toc247334841"/>
      <w:bookmarkStart w:id="106" w:name="_Toc283019214"/>
      <w:bookmarkStart w:id="107" w:name="_Toc251768862"/>
      <w:bookmarkStart w:id="108" w:name="_Toc239568418"/>
      <w:bookmarkStart w:id="109" w:name="_Toc185395249"/>
      <w:bookmarkStart w:id="110" w:name="_Toc211911348"/>
      <w:bookmarkStart w:id="111" w:name="_Toc212019594"/>
      <w:bookmarkStart w:id="112" w:name="_Toc225670751"/>
      <w:bookmarkStart w:id="113" w:name="_Toc241833903"/>
      <w:bookmarkStart w:id="114" w:name="_Toc225654644"/>
      <w:bookmarkStart w:id="115" w:name="_Toc282696226"/>
      <w:bookmarkStart w:id="116" w:name="_Toc211854449"/>
      <w:bookmarkStart w:id="117" w:name="_Toc238984975"/>
    </w:p>
    <w:p w:rsidR="00673DB3" w:rsidRDefault="00673DB3">
      <w:pPr>
        <w:autoSpaceDE w:val="0"/>
        <w:autoSpaceDN w:val="0"/>
        <w:spacing w:line="360" w:lineRule="auto"/>
        <w:ind w:firstLineChars="238" w:firstLine="573"/>
        <w:contextualSpacing/>
        <w:rPr>
          <w:rFonts w:ascii="仿宋_GB2312" w:eastAsia="仿宋_GB2312" w:hAnsi="宋体" w:cs="宋体"/>
          <w:b/>
          <w:sz w:val="24"/>
        </w:rPr>
      </w:pPr>
    </w:p>
    <w:p w:rsidR="00673DB3" w:rsidRDefault="00BE0F1E">
      <w:pPr>
        <w:autoSpaceDE w:val="0"/>
        <w:autoSpaceDN w:val="0"/>
        <w:spacing w:line="360" w:lineRule="auto"/>
        <w:ind w:firstLineChars="238" w:firstLine="502"/>
        <w:contextualSpacing/>
        <w:rPr>
          <w:rFonts w:ascii="仿宋_GB2312" w:eastAsia="仿宋_GB2312" w:hAnsi="宋体"/>
          <w:b/>
        </w:rPr>
      </w:pPr>
      <w:r>
        <w:rPr>
          <w:rFonts w:ascii="仿宋_GB2312" w:eastAsia="仿宋_GB2312" w:hAnsi="宋体" w:hint="eastAsia"/>
          <w:b/>
        </w:rPr>
        <w:t>4.</w:t>
      </w:r>
      <w:r>
        <w:rPr>
          <w:rFonts w:ascii="仿宋_GB2312" w:eastAsia="仿宋_GB2312" w:hAnsi="宋体" w:hint="eastAsia"/>
          <w:b/>
        </w:rPr>
        <w:t>服务内容与质量标准</w:t>
      </w:r>
    </w:p>
    <w:p w:rsidR="00673DB3" w:rsidRDefault="00BE0F1E">
      <w:pPr>
        <w:autoSpaceDE w:val="0"/>
        <w:autoSpaceDN w:val="0"/>
        <w:spacing w:line="360" w:lineRule="auto"/>
        <w:ind w:firstLineChars="238" w:firstLine="571"/>
        <w:contextualSpacing/>
        <w:rPr>
          <w:rFonts w:ascii="仿宋_GB2312" w:eastAsia="仿宋_GB2312" w:hAnsi="宋体" w:cs="宋体"/>
          <w:sz w:val="24"/>
        </w:rPr>
      </w:pPr>
      <w:r>
        <w:rPr>
          <w:rFonts w:ascii="仿宋_GB2312" w:eastAsia="仿宋_GB2312" w:hAnsi="宋体" w:cs="宋体" w:hint="eastAsia"/>
          <w:sz w:val="24"/>
        </w:rPr>
        <w:t xml:space="preserve">4.1 </w:t>
      </w:r>
    </w:p>
    <w:p w:rsidR="00673DB3" w:rsidRDefault="00BE0F1E">
      <w:pPr>
        <w:autoSpaceDE w:val="0"/>
        <w:autoSpaceDN w:val="0"/>
        <w:spacing w:line="360" w:lineRule="auto"/>
        <w:ind w:firstLineChars="238" w:firstLine="571"/>
        <w:contextualSpacing/>
        <w:rPr>
          <w:rFonts w:ascii="仿宋_GB2312" w:eastAsia="仿宋_GB2312" w:hAnsi="宋体" w:cs="宋体"/>
          <w:sz w:val="24"/>
        </w:rPr>
      </w:pPr>
      <w:r>
        <w:rPr>
          <w:rFonts w:ascii="仿宋_GB2312" w:eastAsia="仿宋_GB2312" w:hAnsi="宋体" w:cs="宋体" w:hint="eastAsia"/>
          <w:sz w:val="24"/>
        </w:rPr>
        <w:t xml:space="preserve">4.2 </w:t>
      </w:r>
    </w:p>
    <w:p w:rsidR="00673DB3" w:rsidRDefault="00BE0F1E">
      <w:pPr>
        <w:autoSpaceDE w:val="0"/>
        <w:autoSpaceDN w:val="0"/>
        <w:spacing w:line="360" w:lineRule="auto"/>
        <w:ind w:firstLineChars="238" w:firstLine="571"/>
        <w:contextualSpacing/>
        <w:rPr>
          <w:rFonts w:ascii="仿宋_GB2312" w:eastAsia="仿宋_GB2312" w:hAnsi="宋体" w:cs="宋体"/>
          <w:sz w:val="24"/>
        </w:rPr>
      </w:pPr>
      <w:r>
        <w:rPr>
          <w:rFonts w:ascii="仿宋_GB2312" w:eastAsia="仿宋_GB2312" w:hAnsi="宋体" w:cs="宋体" w:hint="eastAsia"/>
          <w:sz w:val="24"/>
        </w:rPr>
        <w:t xml:space="preserve">4.3 </w:t>
      </w:r>
    </w:p>
    <w:p w:rsidR="00673DB3" w:rsidRDefault="00BE0F1E">
      <w:pPr>
        <w:autoSpaceDE w:val="0"/>
        <w:autoSpaceDN w:val="0"/>
        <w:spacing w:line="360" w:lineRule="auto"/>
        <w:ind w:firstLineChars="238" w:firstLine="571"/>
        <w:contextualSpacing/>
        <w:rPr>
          <w:rFonts w:ascii="仿宋_GB2312" w:eastAsia="仿宋_GB2312" w:hAnsi="宋体" w:cs="宋体"/>
          <w:sz w:val="24"/>
        </w:rPr>
      </w:pPr>
      <w:r>
        <w:rPr>
          <w:rFonts w:ascii="仿宋_GB2312" w:eastAsia="仿宋_GB2312" w:hAnsi="宋体" w:cs="宋体" w:hint="eastAsia"/>
          <w:sz w:val="24"/>
        </w:rPr>
        <w:lastRenderedPageBreak/>
        <w:t xml:space="preserve">4.4 </w:t>
      </w:r>
    </w:p>
    <w:p w:rsidR="00673DB3" w:rsidRDefault="00BE0F1E">
      <w:pPr>
        <w:autoSpaceDE w:val="0"/>
        <w:autoSpaceDN w:val="0"/>
        <w:spacing w:line="360" w:lineRule="auto"/>
        <w:ind w:firstLineChars="238" w:firstLine="571"/>
        <w:contextualSpacing/>
        <w:rPr>
          <w:rFonts w:ascii="仿宋_GB2312" w:eastAsia="仿宋_GB2312" w:hAnsi="宋体" w:cs="宋体"/>
          <w:sz w:val="24"/>
        </w:rPr>
      </w:pPr>
      <w:r>
        <w:rPr>
          <w:rFonts w:ascii="仿宋_GB2312" w:eastAsia="仿宋_GB2312" w:hAnsi="宋体" w:cs="宋体" w:hint="eastAsia"/>
          <w:sz w:val="24"/>
        </w:rPr>
        <w:t xml:space="preserve">4.5 </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w:t>
      </w:r>
    </w:p>
    <w:p w:rsidR="00673DB3" w:rsidRDefault="00BE0F1E">
      <w:pPr>
        <w:spacing w:line="360" w:lineRule="auto"/>
        <w:ind w:firstLine="630"/>
        <w:contextualSpacing/>
        <w:rPr>
          <w:rFonts w:ascii="仿宋_GB2312" w:eastAsia="仿宋_GB2312" w:hAnsi="宋体"/>
          <w:b/>
        </w:rPr>
      </w:pPr>
      <w:r>
        <w:rPr>
          <w:rFonts w:ascii="仿宋_GB2312" w:eastAsia="仿宋_GB2312" w:hAnsi="宋体" w:hint="eastAsia"/>
          <w:b/>
        </w:rPr>
        <w:t xml:space="preserve">5. </w:t>
      </w:r>
      <w:r>
        <w:rPr>
          <w:rFonts w:ascii="仿宋_GB2312" w:eastAsia="仿宋_GB2312" w:hAnsi="宋体" w:hint="eastAsia"/>
          <w:b/>
        </w:rPr>
        <w:t>服务费用及支付方式</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5.1 </w:t>
      </w:r>
      <w:r>
        <w:rPr>
          <w:rFonts w:ascii="仿宋_GB2312" w:eastAsia="仿宋_GB2312" w:hAnsi="宋体" w:cs="宋体" w:hint="eastAsia"/>
          <w:sz w:val="24"/>
        </w:rPr>
        <w:t>本项目服务费用由以下组成：</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5.1.1        </w:t>
      </w:r>
      <w:r>
        <w:rPr>
          <w:rFonts w:ascii="仿宋_GB2312" w:eastAsia="仿宋_GB2312" w:hAnsi="宋体" w:cs="宋体" w:hint="eastAsia"/>
          <w:sz w:val="24"/>
        </w:rPr>
        <w:t>万元；</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5.1.2        </w:t>
      </w:r>
      <w:r>
        <w:rPr>
          <w:rFonts w:ascii="仿宋_GB2312" w:eastAsia="仿宋_GB2312" w:hAnsi="宋体" w:cs="宋体" w:hint="eastAsia"/>
          <w:sz w:val="24"/>
        </w:rPr>
        <w:t>万元；</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5.1.3        </w:t>
      </w:r>
      <w:r>
        <w:rPr>
          <w:rFonts w:ascii="仿宋_GB2312" w:eastAsia="仿宋_GB2312" w:hAnsi="宋体" w:cs="宋体" w:hint="eastAsia"/>
          <w:sz w:val="24"/>
        </w:rPr>
        <w:t>万元。</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5.2 </w:t>
      </w:r>
      <w:r>
        <w:rPr>
          <w:rFonts w:ascii="仿宋_GB2312" w:eastAsia="仿宋_GB2312" w:hAnsi="宋体" w:cs="宋体" w:hint="eastAsia"/>
          <w:sz w:val="24"/>
        </w:rPr>
        <w:t>服务费支付方式：</w:t>
      </w:r>
    </w:p>
    <w:p w:rsidR="00673DB3" w:rsidRDefault="00BE0F1E">
      <w:pPr>
        <w:spacing w:line="360" w:lineRule="auto"/>
        <w:ind w:firstLine="630"/>
        <w:contextualSpacing/>
        <w:rPr>
          <w:rFonts w:ascii="仿宋_GB2312" w:eastAsia="仿宋_GB2312" w:hAnsi="宋体"/>
          <w:b/>
        </w:rPr>
      </w:pPr>
      <w:r>
        <w:rPr>
          <w:rFonts w:ascii="仿宋_GB2312" w:eastAsia="仿宋_GB2312" w:hAnsi="宋体" w:hint="eastAsia"/>
          <w:b/>
        </w:rPr>
        <w:t xml:space="preserve">6. </w:t>
      </w:r>
      <w:r>
        <w:rPr>
          <w:rFonts w:ascii="仿宋_GB2312" w:eastAsia="仿宋_GB2312" w:hAnsi="宋体" w:hint="eastAsia"/>
          <w:b/>
        </w:rPr>
        <w:t>知识产权</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乙方应保证所提供的服务或其任何一部分均不会侵犯任何第三方的专利权、商标权或著作权。</w:t>
      </w:r>
    </w:p>
    <w:p w:rsidR="00673DB3" w:rsidRDefault="00BE0F1E">
      <w:pPr>
        <w:spacing w:line="360" w:lineRule="auto"/>
        <w:ind w:firstLine="630"/>
        <w:contextualSpacing/>
        <w:rPr>
          <w:rFonts w:ascii="仿宋_GB2312" w:eastAsia="仿宋_GB2312" w:hAnsi="宋体" w:cs="宋体"/>
          <w:b/>
          <w:sz w:val="24"/>
        </w:rPr>
      </w:pPr>
      <w:r>
        <w:rPr>
          <w:rFonts w:ascii="仿宋_GB2312" w:eastAsia="仿宋_GB2312" w:hAnsi="宋体" w:cs="宋体" w:hint="eastAsia"/>
          <w:b/>
          <w:sz w:val="24"/>
        </w:rPr>
        <w:t xml:space="preserve">7. </w:t>
      </w:r>
      <w:r>
        <w:rPr>
          <w:rFonts w:ascii="仿宋_GB2312" w:eastAsia="仿宋_GB2312" w:hAnsi="宋体" w:cs="宋体" w:hint="eastAsia"/>
          <w:b/>
          <w:sz w:val="24"/>
        </w:rPr>
        <w:t>无产权瑕疵条款</w:t>
      </w:r>
    </w:p>
    <w:p w:rsidR="00673DB3" w:rsidRDefault="00BE0F1E">
      <w:pPr>
        <w:spacing w:line="360" w:lineRule="auto"/>
        <w:ind w:firstLine="630"/>
        <w:contextualSpacing/>
        <w:rPr>
          <w:rFonts w:ascii="仿宋_GB2312" w:eastAsia="仿宋_GB2312" w:hAnsi="宋体"/>
        </w:rPr>
      </w:pPr>
      <w:r>
        <w:rPr>
          <w:rFonts w:ascii="仿宋_GB2312" w:eastAsia="仿宋_GB2312" w:hAnsi="宋体" w:hint="eastAsia"/>
        </w:rPr>
        <w:t>乙方保证所提供的服务的所有权完全属于乙方且无任何抵押、查封等产权瑕疵。如有产权瑕疵的，视为乙方违约。乙方应负担由此而产生的</w:t>
      </w:r>
      <w:r>
        <w:rPr>
          <w:rFonts w:ascii="仿宋_GB2312" w:eastAsia="仿宋_GB2312" w:hAnsi="宋体" w:hint="eastAsia"/>
        </w:rPr>
        <w:t>一切损失。</w:t>
      </w:r>
    </w:p>
    <w:p w:rsidR="00673DB3" w:rsidRDefault="00BE0F1E">
      <w:pPr>
        <w:spacing w:line="360" w:lineRule="auto"/>
        <w:ind w:firstLine="630"/>
        <w:contextualSpacing/>
        <w:rPr>
          <w:rFonts w:ascii="仿宋_GB2312" w:eastAsia="仿宋_GB2312" w:hAnsi="宋体" w:cs="宋体"/>
          <w:b/>
          <w:sz w:val="24"/>
        </w:rPr>
      </w:pPr>
      <w:r>
        <w:rPr>
          <w:rFonts w:ascii="仿宋_GB2312" w:eastAsia="仿宋_GB2312" w:hAnsi="宋体" w:cs="宋体" w:hint="eastAsia"/>
          <w:b/>
          <w:sz w:val="24"/>
        </w:rPr>
        <w:t xml:space="preserve">8. </w:t>
      </w:r>
      <w:r>
        <w:rPr>
          <w:rFonts w:ascii="仿宋_GB2312" w:eastAsia="仿宋_GB2312" w:hAnsi="宋体" w:cs="宋体" w:hint="eastAsia"/>
          <w:b/>
          <w:sz w:val="24"/>
        </w:rPr>
        <w:t>履约保证金</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8.1 </w:t>
      </w:r>
      <w:r>
        <w:rPr>
          <w:rFonts w:ascii="仿宋_GB2312" w:eastAsia="仿宋_GB2312" w:hAnsi="宋体" w:cs="宋体" w:hint="eastAsia"/>
          <w:sz w:val="24"/>
        </w:rPr>
        <w:t>乙方交纳人民币</w:t>
      </w:r>
      <w:r>
        <w:rPr>
          <w:rFonts w:ascii="仿宋_GB2312" w:eastAsia="仿宋_GB2312" w:hAnsi="宋体" w:cs="宋体" w:hint="eastAsia"/>
          <w:sz w:val="24"/>
          <w:u w:val="single"/>
        </w:rPr>
        <w:t xml:space="preserve">       </w:t>
      </w:r>
      <w:r>
        <w:rPr>
          <w:rFonts w:ascii="仿宋_GB2312" w:eastAsia="仿宋_GB2312" w:hAnsi="宋体" w:cs="宋体" w:hint="eastAsia"/>
          <w:sz w:val="24"/>
        </w:rPr>
        <w:t>元作为本合同的履约保证金。</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8.2 </w:t>
      </w:r>
      <w:r>
        <w:rPr>
          <w:rFonts w:ascii="仿宋_GB2312" w:eastAsia="仿宋_GB2312" w:hAnsi="宋体" w:cs="宋体" w:hint="eastAsia"/>
          <w:sz w:val="24"/>
        </w:rPr>
        <w:t>履约保证金作为违约金的一部分及用于补偿甲方因乙方不能履行合同义务而蒙受的损失。</w:t>
      </w:r>
    </w:p>
    <w:p w:rsidR="00673DB3" w:rsidRDefault="00BE0F1E">
      <w:pPr>
        <w:spacing w:line="360" w:lineRule="auto"/>
        <w:ind w:firstLine="630"/>
        <w:contextualSpacing/>
        <w:rPr>
          <w:rFonts w:ascii="仿宋_GB2312" w:eastAsia="仿宋_GB2312" w:hAnsi="宋体" w:cs="宋体"/>
          <w:b/>
          <w:sz w:val="24"/>
        </w:rPr>
      </w:pPr>
      <w:r>
        <w:rPr>
          <w:rFonts w:ascii="仿宋_GB2312" w:eastAsia="仿宋_GB2312" w:hAnsi="宋体" w:cs="宋体" w:hint="eastAsia"/>
          <w:b/>
          <w:sz w:val="24"/>
        </w:rPr>
        <w:t xml:space="preserve">9. </w:t>
      </w:r>
      <w:r>
        <w:rPr>
          <w:rFonts w:ascii="仿宋_GB2312" w:eastAsia="仿宋_GB2312" w:hAnsi="宋体" w:cs="宋体" w:hint="eastAsia"/>
          <w:b/>
          <w:sz w:val="24"/>
        </w:rPr>
        <w:t>甲方的权利和义务</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9.1 </w:t>
      </w:r>
      <w:r>
        <w:rPr>
          <w:rFonts w:ascii="仿宋_GB2312" w:eastAsia="仿宋_GB2312" w:hAnsi="宋体" w:cs="宋体" w:hint="eastAsia"/>
          <w:sz w:val="24"/>
        </w:rPr>
        <w:t>甲方有权对合同规定范围内乙方的服务行为进行监督和检查，拥有监管权。有权定期核对乙方提供服务所配备的人员数量。对甲方认为不合理的部分有权下达整改通知书，并要求乙方限期整改。</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9.2 </w:t>
      </w:r>
      <w:r>
        <w:rPr>
          <w:rFonts w:ascii="仿宋_GB2312" w:eastAsia="仿宋_GB2312" w:hAnsi="宋体" w:cs="宋体" w:hint="eastAsia"/>
          <w:sz w:val="24"/>
        </w:rPr>
        <w:t>甲方有权依据双方签订的考评办法对乙方提供的服务进行定期考评。当考评结果未达到标准时，有权依据考评办法约定的数额扣除履约保证金。</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9.3 </w:t>
      </w:r>
      <w:r>
        <w:rPr>
          <w:rFonts w:ascii="仿宋_GB2312" w:eastAsia="仿宋_GB2312" w:hAnsi="宋体" w:cs="宋体" w:hint="eastAsia"/>
          <w:sz w:val="24"/>
        </w:rPr>
        <w:t>负责检查监督乙方管理工作的实施及制度的</w:t>
      </w:r>
      <w:r>
        <w:rPr>
          <w:rFonts w:ascii="仿宋_GB2312" w:eastAsia="仿宋_GB2312" w:hAnsi="宋体" w:cs="宋体" w:hint="eastAsia"/>
          <w:sz w:val="24"/>
        </w:rPr>
        <w:lastRenderedPageBreak/>
        <w:t>执行情况。</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9.4 </w:t>
      </w:r>
      <w:r>
        <w:rPr>
          <w:rFonts w:ascii="仿宋_GB2312" w:eastAsia="仿宋_GB2312" w:hAnsi="宋体" w:cs="宋体" w:hint="eastAsia"/>
          <w:sz w:val="24"/>
        </w:rPr>
        <w:t>根据本合同规定，按时向乙方支付应付服务费用。</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9.5 </w:t>
      </w:r>
      <w:r>
        <w:rPr>
          <w:rFonts w:ascii="仿宋_GB2312" w:eastAsia="仿宋_GB2312" w:hAnsi="宋体" w:cs="宋体" w:hint="eastAsia"/>
          <w:sz w:val="24"/>
        </w:rPr>
        <w:t>国家法律、法规所规定由甲方承担的其它责任。</w:t>
      </w:r>
    </w:p>
    <w:p w:rsidR="00673DB3" w:rsidRDefault="00BE0F1E">
      <w:pPr>
        <w:spacing w:line="360" w:lineRule="auto"/>
        <w:ind w:firstLine="630"/>
        <w:contextualSpacing/>
        <w:rPr>
          <w:rFonts w:ascii="仿宋_GB2312" w:eastAsia="仿宋_GB2312" w:hAnsi="宋体" w:cs="宋体"/>
          <w:b/>
          <w:sz w:val="24"/>
        </w:rPr>
      </w:pPr>
      <w:r>
        <w:rPr>
          <w:rFonts w:ascii="仿宋_GB2312" w:eastAsia="仿宋_GB2312" w:hAnsi="宋体" w:cs="宋体" w:hint="eastAsia"/>
          <w:b/>
          <w:sz w:val="24"/>
        </w:rPr>
        <w:t xml:space="preserve">10. </w:t>
      </w:r>
      <w:r>
        <w:rPr>
          <w:rFonts w:ascii="仿宋_GB2312" w:eastAsia="仿宋_GB2312" w:hAnsi="宋体" w:cs="宋体" w:hint="eastAsia"/>
          <w:b/>
          <w:sz w:val="24"/>
        </w:rPr>
        <w:t>乙方的权利和义务</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10.1 </w:t>
      </w:r>
      <w:r>
        <w:rPr>
          <w:rFonts w:ascii="仿宋_GB2312" w:eastAsia="仿宋_GB2312" w:hAnsi="宋体" w:cs="宋体" w:hint="eastAsia"/>
          <w:sz w:val="24"/>
        </w:rPr>
        <w:t>对本合同规定的委托服务范围内的项目享有管理权及服务义务。</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10.2 </w:t>
      </w:r>
      <w:r>
        <w:rPr>
          <w:rFonts w:ascii="仿宋_GB2312" w:eastAsia="仿宋_GB2312" w:hAnsi="宋体" w:cs="宋体" w:hint="eastAsia"/>
          <w:sz w:val="24"/>
        </w:rPr>
        <w:t>根据本合同的规定向甲方收取相关服务费用，并有权在本项目管理范围内管理及合理使用。</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10.3 </w:t>
      </w:r>
      <w:r>
        <w:rPr>
          <w:rFonts w:ascii="仿宋_GB2312" w:eastAsia="仿宋_GB2312" w:hAnsi="宋体" w:cs="宋体" w:hint="eastAsia"/>
          <w:sz w:val="24"/>
        </w:rPr>
        <w:t>及时向甲方通告本项目服务</w:t>
      </w:r>
      <w:r>
        <w:rPr>
          <w:rFonts w:ascii="仿宋_GB2312" w:eastAsia="仿宋_GB2312" w:hAnsi="宋体" w:cs="宋体" w:hint="eastAsia"/>
          <w:sz w:val="24"/>
        </w:rPr>
        <w:t>范围内有关服务的重大事项，及时配合处理投诉。</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10.4 </w:t>
      </w:r>
      <w:r>
        <w:rPr>
          <w:rFonts w:ascii="仿宋_GB2312" w:eastAsia="仿宋_GB2312" w:hAnsi="宋体" w:cs="宋体" w:hint="eastAsia"/>
          <w:sz w:val="24"/>
        </w:rPr>
        <w:t>接受项目行业管理部门及政府有关部门的指导，接受甲方的监督。</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10.5 </w:t>
      </w:r>
      <w:r>
        <w:rPr>
          <w:rFonts w:ascii="仿宋_GB2312" w:eastAsia="仿宋_GB2312" w:hAnsi="宋体" w:cs="宋体" w:hint="eastAsia"/>
          <w:sz w:val="24"/>
        </w:rPr>
        <w:t>国家法律、法规所规定由乙方承担的其它责任。</w:t>
      </w:r>
    </w:p>
    <w:p w:rsidR="00673DB3" w:rsidRDefault="00BE0F1E">
      <w:pPr>
        <w:spacing w:line="360" w:lineRule="auto"/>
        <w:ind w:firstLine="630"/>
        <w:contextualSpacing/>
        <w:rPr>
          <w:rFonts w:ascii="仿宋_GB2312" w:eastAsia="仿宋_GB2312" w:hAnsi="宋体" w:cs="宋体"/>
          <w:b/>
          <w:sz w:val="24"/>
        </w:rPr>
      </w:pPr>
      <w:r>
        <w:rPr>
          <w:rFonts w:ascii="仿宋_GB2312" w:eastAsia="仿宋_GB2312" w:hAnsi="宋体" w:cs="宋体" w:hint="eastAsia"/>
          <w:b/>
          <w:sz w:val="24"/>
        </w:rPr>
        <w:t xml:space="preserve">11. </w:t>
      </w:r>
      <w:r>
        <w:rPr>
          <w:rFonts w:ascii="仿宋_GB2312" w:eastAsia="仿宋_GB2312" w:hAnsi="宋体" w:cs="宋体" w:hint="eastAsia"/>
          <w:b/>
          <w:sz w:val="24"/>
        </w:rPr>
        <w:t>违约责任</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11.1 </w:t>
      </w:r>
      <w:r>
        <w:rPr>
          <w:rFonts w:ascii="仿宋_GB2312" w:eastAsia="仿宋_GB2312" w:hAnsi="宋体" w:cs="宋体" w:hint="eastAsia"/>
          <w:sz w:val="24"/>
        </w:rPr>
        <w:t>甲乙双方必须遵守本合同并执行合同中的各项规定，保证本合同的正常履行。</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11.2 </w:t>
      </w:r>
      <w:r>
        <w:rPr>
          <w:rFonts w:ascii="仿宋_GB2312" w:eastAsia="仿宋_GB2312" w:hAnsi="宋体" w:cs="宋体" w:hint="eastAsia"/>
          <w:sz w:val="24"/>
        </w:rPr>
        <w:t>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rsidR="00673DB3" w:rsidRDefault="00BE0F1E">
      <w:pPr>
        <w:spacing w:line="360" w:lineRule="auto"/>
        <w:ind w:firstLine="630"/>
        <w:contextualSpacing/>
        <w:rPr>
          <w:rFonts w:ascii="仿宋_GB2312" w:eastAsia="仿宋_GB2312" w:hAnsi="宋体" w:cs="宋体"/>
          <w:b/>
          <w:sz w:val="24"/>
        </w:rPr>
      </w:pPr>
      <w:r>
        <w:rPr>
          <w:rFonts w:ascii="仿宋_GB2312" w:eastAsia="仿宋_GB2312" w:hAnsi="宋体" w:cs="宋体" w:hint="eastAsia"/>
          <w:b/>
          <w:sz w:val="24"/>
        </w:rPr>
        <w:t xml:space="preserve">12. </w:t>
      </w:r>
      <w:r>
        <w:rPr>
          <w:rFonts w:ascii="仿宋_GB2312" w:eastAsia="仿宋_GB2312" w:hAnsi="宋体" w:cs="宋体" w:hint="eastAsia"/>
          <w:b/>
          <w:sz w:val="24"/>
        </w:rPr>
        <w:t>不可抗力事件处理</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12.1 </w:t>
      </w:r>
      <w:r>
        <w:rPr>
          <w:rFonts w:ascii="仿宋_GB2312" w:eastAsia="仿宋_GB2312" w:hAnsi="宋体" w:cs="宋体" w:hint="eastAsia"/>
          <w:sz w:val="24"/>
        </w:rPr>
        <w:t>在合同有效期内，任何一方因不可抗力事件导致不能履行合同，则合同履行期可延长，其延长期与不可抗力影响期相同。</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12.2 </w:t>
      </w:r>
      <w:r>
        <w:rPr>
          <w:rFonts w:ascii="仿宋_GB2312" w:eastAsia="仿宋_GB2312" w:hAnsi="宋体" w:cs="宋体" w:hint="eastAsia"/>
          <w:sz w:val="24"/>
        </w:rPr>
        <w:t>不可抗力事件发生后，应立即通知对方，并寄送有关权威机构出具的证明。</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12.3 </w:t>
      </w:r>
      <w:r>
        <w:rPr>
          <w:rFonts w:ascii="仿宋_GB2312" w:eastAsia="仿宋_GB2312" w:hAnsi="宋体" w:cs="宋体" w:hint="eastAsia"/>
          <w:sz w:val="24"/>
        </w:rPr>
        <w:t>不可抗力事件延续</w:t>
      </w:r>
      <w:r>
        <w:rPr>
          <w:rFonts w:ascii="仿宋_GB2312" w:eastAsia="仿宋_GB2312" w:hAnsi="宋体" w:cs="宋体" w:hint="eastAsia"/>
          <w:sz w:val="24"/>
        </w:rPr>
        <w:t>120</w:t>
      </w:r>
      <w:r>
        <w:rPr>
          <w:rFonts w:ascii="仿宋_GB2312" w:eastAsia="仿宋_GB2312" w:hAnsi="宋体" w:cs="宋体" w:hint="eastAsia"/>
          <w:sz w:val="24"/>
        </w:rPr>
        <w:t>天以上，双方应通过</w:t>
      </w:r>
      <w:r>
        <w:rPr>
          <w:rFonts w:ascii="仿宋_GB2312" w:eastAsia="仿宋_GB2312" w:hAnsi="宋体" w:cs="宋体" w:hint="eastAsia"/>
          <w:sz w:val="24"/>
        </w:rPr>
        <w:lastRenderedPageBreak/>
        <w:t>友好协商，确定是否继续履行合同。</w:t>
      </w:r>
      <w:bookmarkStart w:id="118" w:name="_Toc225654649"/>
      <w:bookmarkStart w:id="119" w:name="_Toc212019599"/>
      <w:bookmarkStart w:id="120" w:name="_Toc232492933"/>
      <w:bookmarkStart w:id="121" w:name="_Toc241833908"/>
      <w:bookmarkStart w:id="122" w:name="_Toc225670756"/>
      <w:bookmarkStart w:id="123" w:name="_Toc286993792"/>
      <w:bookmarkStart w:id="124" w:name="_Toc211911353"/>
      <w:bookmarkStart w:id="125" w:name="_Toc239568423"/>
      <w:bookmarkStart w:id="126" w:name="_Toc247334846"/>
      <w:bookmarkStart w:id="127" w:name="_Toc251768867"/>
      <w:bookmarkStart w:id="128" w:name="_Toc225244857"/>
      <w:bookmarkStart w:id="129" w:name="_Toc238984980"/>
      <w:bookmarkStart w:id="130" w:name="_Toc185395254"/>
      <w:bookmarkStart w:id="131" w:name="_Toc211854454"/>
      <w:bookmarkStart w:id="132" w:name="_Toc237145411"/>
      <w:bookmarkStart w:id="133" w:name="_Toc23923391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673DB3" w:rsidRDefault="00BE0F1E">
      <w:pPr>
        <w:spacing w:line="360" w:lineRule="auto"/>
        <w:ind w:firstLine="630"/>
        <w:contextualSpacing/>
        <w:rPr>
          <w:rFonts w:ascii="仿宋_GB2312" w:eastAsia="仿宋_GB2312" w:hAnsi="宋体" w:cs="宋体"/>
          <w:b/>
          <w:sz w:val="24"/>
        </w:rPr>
      </w:pPr>
      <w:r>
        <w:rPr>
          <w:rFonts w:ascii="仿宋_GB2312" w:eastAsia="仿宋_GB2312" w:hAnsi="宋体" w:cs="宋体" w:hint="eastAsia"/>
          <w:b/>
          <w:sz w:val="24"/>
        </w:rPr>
        <w:t xml:space="preserve">13. </w:t>
      </w:r>
      <w:r>
        <w:rPr>
          <w:rFonts w:ascii="仿宋_GB2312" w:eastAsia="仿宋_GB2312" w:hAnsi="宋体" w:cs="宋体" w:hint="eastAsia"/>
          <w:b/>
          <w:sz w:val="24"/>
        </w:rPr>
        <w:t>解决合同纠纷的方式</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13.1 </w:t>
      </w:r>
      <w:r>
        <w:rPr>
          <w:rFonts w:ascii="仿宋_GB2312" w:eastAsia="仿宋_GB2312" w:hAnsi="宋体" w:cs="宋体" w:hint="eastAsia"/>
          <w:sz w:val="24"/>
        </w:rPr>
        <w:t>在执行本合同中发生的或与本合同有关的争端，双方应通过友好协商解决，经协商在</w:t>
      </w:r>
      <w:r>
        <w:rPr>
          <w:rFonts w:ascii="仿宋_GB2312" w:eastAsia="仿宋_GB2312" w:hAnsi="宋体" w:cs="宋体" w:hint="eastAsia"/>
          <w:sz w:val="24"/>
        </w:rPr>
        <w:t>60</w:t>
      </w:r>
      <w:r>
        <w:rPr>
          <w:rFonts w:ascii="仿宋_GB2312" w:eastAsia="仿宋_GB2312" w:hAnsi="宋体" w:cs="宋体" w:hint="eastAsia"/>
          <w:sz w:val="24"/>
        </w:rPr>
        <w:t>天内不能达成协议时，应提交成都仲裁委员会仲裁。</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13.2 </w:t>
      </w:r>
      <w:r>
        <w:rPr>
          <w:rFonts w:ascii="仿宋_GB2312" w:eastAsia="仿宋_GB2312" w:hAnsi="宋体" w:cs="宋体" w:hint="eastAsia"/>
          <w:sz w:val="24"/>
        </w:rPr>
        <w:t>仲裁裁决应为最终决定，并对双方具有约束力。</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13.3 </w:t>
      </w:r>
      <w:r>
        <w:rPr>
          <w:rFonts w:ascii="仿宋_GB2312" w:eastAsia="仿宋_GB2312" w:hAnsi="宋体" w:cs="宋体" w:hint="eastAsia"/>
          <w:sz w:val="24"/>
        </w:rPr>
        <w:t>除另有裁决外，</w:t>
      </w:r>
      <w:r>
        <w:rPr>
          <w:rFonts w:ascii="仿宋_GB2312" w:eastAsia="仿宋_GB2312" w:hAnsi="宋体" w:cs="宋体" w:hint="eastAsia"/>
          <w:sz w:val="24"/>
        </w:rPr>
        <w:t>仲裁费应由败诉方负担。</w:t>
      </w:r>
      <w:r>
        <w:rPr>
          <w:rFonts w:ascii="仿宋_GB2312" w:eastAsia="仿宋_GB2312" w:hAnsi="宋体" w:cs="宋体" w:hint="eastAsia"/>
          <w:sz w:val="24"/>
        </w:rPr>
        <w:t xml:space="preserve"> </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13.4 </w:t>
      </w:r>
      <w:r>
        <w:rPr>
          <w:rFonts w:ascii="仿宋_GB2312" w:eastAsia="仿宋_GB2312" w:hAnsi="宋体" w:cs="宋体" w:hint="eastAsia"/>
          <w:sz w:val="24"/>
        </w:rPr>
        <w:t>在仲裁期间，除正在进行仲裁部分外，合同其他部分继续执行。</w:t>
      </w:r>
      <w:bookmarkStart w:id="134" w:name="_Toc282696231"/>
      <w:bookmarkStart w:id="135" w:name="_Toc225654650"/>
      <w:bookmarkStart w:id="136" w:name="_Toc225244858"/>
      <w:bookmarkStart w:id="137" w:name="_Toc239568424"/>
      <w:bookmarkStart w:id="138" w:name="_Toc212019600"/>
      <w:bookmarkStart w:id="139" w:name="_Toc238984981"/>
      <w:bookmarkStart w:id="140" w:name="_Toc185395255"/>
      <w:bookmarkStart w:id="141" w:name="_Toc239233920"/>
      <w:bookmarkStart w:id="142" w:name="_Toc251768868"/>
      <w:bookmarkStart w:id="143" w:name="_Toc211854455"/>
      <w:bookmarkStart w:id="144" w:name="_Toc241833909"/>
      <w:bookmarkStart w:id="145" w:name="_Toc225670757"/>
      <w:bookmarkStart w:id="146" w:name="_Toc283019219"/>
      <w:bookmarkStart w:id="147" w:name="_Toc232492934"/>
      <w:bookmarkStart w:id="148" w:name="_Toc286993793"/>
      <w:bookmarkStart w:id="149" w:name="_Toc247334847"/>
      <w:bookmarkStart w:id="150" w:name="_Toc237145412"/>
      <w:bookmarkStart w:id="151" w:name="_Toc211911354"/>
    </w:p>
    <w:p w:rsidR="00673DB3" w:rsidRDefault="00BE0F1E">
      <w:pPr>
        <w:spacing w:line="360" w:lineRule="auto"/>
        <w:ind w:firstLine="630"/>
        <w:contextualSpacing/>
        <w:rPr>
          <w:rFonts w:ascii="仿宋_GB2312" w:eastAsia="仿宋_GB2312" w:hAnsi="宋体" w:cs="宋体"/>
          <w:b/>
          <w:sz w:val="24"/>
        </w:rPr>
      </w:pPr>
      <w:r>
        <w:rPr>
          <w:rFonts w:ascii="仿宋_GB2312" w:eastAsia="仿宋_GB2312" w:hAnsi="宋体" w:cs="宋体" w:hint="eastAsia"/>
          <w:b/>
          <w:sz w:val="24"/>
        </w:rPr>
        <w:t xml:space="preserve">14. </w:t>
      </w:r>
      <w:r>
        <w:rPr>
          <w:rFonts w:ascii="仿宋_GB2312" w:eastAsia="仿宋_GB2312" w:hAnsi="宋体" w:cs="宋体" w:hint="eastAsia"/>
          <w:b/>
          <w:sz w:val="24"/>
        </w:rPr>
        <w:t>合同</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Pr>
          <w:rFonts w:ascii="仿宋_GB2312" w:eastAsia="仿宋_GB2312" w:hAnsi="宋体" w:cs="宋体" w:hint="eastAsia"/>
          <w:b/>
          <w:sz w:val="24"/>
        </w:rPr>
        <w:t>生效及其他</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14.1 </w:t>
      </w:r>
      <w:r>
        <w:rPr>
          <w:rFonts w:ascii="仿宋_GB2312" w:eastAsia="仿宋_GB2312" w:hAnsi="宋体" w:cs="宋体" w:hint="eastAsia"/>
          <w:sz w:val="24"/>
        </w:rPr>
        <w:t>合同经双方法定代表人</w:t>
      </w:r>
      <w:r>
        <w:rPr>
          <w:rFonts w:ascii="仿宋_GB2312" w:eastAsia="仿宋_GB2312" w:hAnsi="宋体" w:cs="宋体" w:hint="eastAsia"/>
          <w:sz w:val="24"/>
        </w:rPr>
        <w:t>/</w:t>
      </w:r>
      <w:r>
        <w:rPr>
          <w:rFonts w:ascii="仿宋_GB2312" w:eastAsia="仿宋_GB2312" w:hAnsi="宋体" w:cs="宋体" w:hint="eastAsia"/>
          <w:sz w:val="24"/>
        </w:rPr>
        <w:t>单位负责人或授权委托代理人签字并加盖单位公章后生效。</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14.2 </w:t>
      </w:r>
      <w:r>
        <w:rPr>
          <w:rFonts w:ascii="仿宋_GB2312" w:eastAsia="仿宋_GB2312" w:hAnsi="宋体" w:cs="宋体" w:hint="eastAsia"/>
          <w:sz w:val="24"/>
        </w:rPr>
        <w:t>合同执行中涉及采购资金和采购内容修改或补充的，须经采购监管部门审批，并签书面补充协议报采购监督管理部门备案，方可作为主合同不可分割的一部分。</w:t>
      </w:r>
    </w:p>
    <w:p w:rsidR="00673DB3" w:rsidRDefault="00BE0F1E">
      <w:pPr>
        <w:spacing w:line="360" w:lineRule="auto"/>
        <w:ind w:firstLine="630"/>
        <w:contextualSpacing/>
        <w:rPr>
          <w:rFonts w:ascii="仿宋_GB2312" w:eastAsia="仿宋_GB2312" w:hAnsi="宋体" w:cs="宋体"/>
          <w:sz w:val="24"/>
        </w:rPr>
      </w:pPr>
      <w:r>
        <w:rPr>
          <w:rFonts w:ascii="仿宋_GB2312" w:eastAsia="仿宋_GB2312" w:hAnsi="宋体" w:cs="宋体" w:hint="eastAsia"/>
          <w:sz w:val="24"/>
        </w:rPr>
        <w:t xml:space="preserve">14.3 </w:t>
      </w:r>
      <w:r>
        <w:rPr>
          <w:rFonts w:ascii="仿宋_GB2312" w:eastAsia="仿宋_GB2312" w:hAnsi="宋体" w:cs="宋体" w:hint="eastAsia"/>
          <w:sz w:val="24"/>
        </w:rPr>
        <w:t>本合同一式</w:t>
      </w:r>
      <w:r>
        <w:rPr>
          <w:rFonts w:ascii="仿宋_GB2312" w:eastAsia="仿宋_GB2312" w:hAnsi="宋体" w:cs="宋体" w:hint="eastAsia"/>
          <w:sz w:val="24"/>
        </w:rPr>
        <w:t>陆</w:t>
      </w:r>
      <w:r>
        <w:rPr>
          <w:rFonts w:ascii="仿宋_GB2312" w:eastAsia="仿宋_GB2312" w:hAnsi="宋体" w:cs="宋体" w:hint="eastAsia"/>
          <w:sz w:val="24"/>
        </w:rPr>
        <w:t>份，自双方签章之日起起效。甲方</w:t>
      </w:r>
      <w:r>
        <w:rPr>
          <w:rFonts w:ascii="仿宋_GB2312" w:eastAsia="仿宋_GB2312" w:hAnsi="宋体" w:cs="宋体" w:hint="eastAsia"/>
          <w:sz w:val="24"/>
          <w:u w:val="single"/>
        </w:rPr>
        <w:t xml:space="preserve"> </w:t>
      </w:r>
      <w:r>
        <w:rPr>
          <w:rFonts w:ascii="仿宋_GB2312" w:eastAsia="仿宋_GB2312" w:hAnsi="宋体" w:cs="宋体" w:hint="eastAsia"/>
          <w:sz w:val="24"/>
          <w:u w:val="single"/>
        </w:rPr>
        <w:t>叁</w:t>
      </w:r>
      <w:r>
        <w:rPr>
          <w:rFonts w:ascii="仿宋_GB2312" w:eastAsia="仿宋_GB2312" w:hAnsi="宋体" w:cs="宋体" w:hint="eastAsia"/>
          <w:sz w:val="24"/>
        </w:rPr>
        <w:t>份，乙方</w:t>
      </w:r>
      <w:r>
        <w:rPr>
          <w:rFonts w:ascii="仿宋_GB2312" w:eastAsia="仿宋_GB2312" w:hAnsi="宋体" w:cs="宋体" w:hint="eastAsia"/>
          <w:sz w:val="24"/>
          <w:u w:val="single"/>
        </w:rPr>
        <w:t xml:space="preserve"> </w:t>
      </w:r>
      <w:r>
        <w:rPr>
          <w:rFonts w:ascii="仿宋_GB2312" w:eastAsia="仿宋_GB2312" w:hAnsi="宋体" w:cs="宋体" w:hint="eastAsia"/>
          <w:sz w:val="24"/>
          <w:u w:val="single"/>
        </w:rPr>
        <w:t>叁</w:t>
      </w:r>
      <w:r>
        <w:rPr>
          <w:rFonts w:ascii="仿宋_GB2312" w:eastAsia="仿宋_GB2312" w:hAnsi="宋体" w:cs="宋体" w:hint="eastAsia"/>
          <w:sz w:val="24"/>
          <w:u w:val="single"/>
        </w:rPr>
        <w:t xml:space="preserve"> </w:t>
      </w:r>
      <w:r>
        <w:rPr>
          <w:rFonts w:ascii="仿宋_GB2312" w:eastAsia="仿宋_GB2312" w:hAnsi="宋体" w:cs="宋体" w:hint="eastAsia"/>
          <w:sz w:val="24"/>
        </w:rPr>
        <w:t>份，具有同等法律效力。</w:t>
      </w:r>
    </w:p>
    <w:p w:rsidR="00673DB3" w:rsidRDefault="00673DB3">
      <w:pPr>
        <w:pStyle w:val="a3"/>
      </w:pPr>
    </w:p>
    <w:p w:rsidR="00673DB3" w:rsidRDefault="00673DB3">
      <w:pPr>
        <w:pStyle w:val="a3"/>
      </w:pPr>
    </w:p>
    <w:p w:rsidR="00673DB3" w:rsidRDefault="00BE0F1E">
      <w:pPr>
        <w:spacing w:line="360" w:lineRule="auto"/>
        <w:ind w:firstLineChars="200" w:firstLine="480"/>
        <w:contextualSpacing/>
        <w:rPr>
          <w:rFonts w:ascii="仿宋_GB2312" w:eastAsia="仿宋_GB2312" w:hAnsi="宋体" w:cs="宋体"/>
          <w:sz w:val="24"/>
        </w:rPr>
      </w:pPr>
      <w:r>
        <w:rPr>
          <w:rFonts w:ascii="仿宋_GB2312" w:eastAsia="仿宋_GB2312" w:hAnsi="宋体" w:cs="宋体" w:hint="eastAsia"/>
          <w:sz w:val="24"/>
        </w:rPr>
        <w:t>甲方：</w:t>
      </w:r>
      <w:r>
        <w:rPr>
          <w:rFonts w:ascii="仿宋_GB2312" w:eastAsia="仿宋_GB2312" w:hAnsi="宋体" w:cs="宋体" w:hint="eastAsia"/>
          <w:sz w:val="24"/>
        </w:rPr>
        <w:t xml:space="preserve">   </w:t>
      </w:r>
      <w:r>
        <w:rPr>
          <w:rFonts w:ascii="仿宋_GB2312" w:eastAsia="仿宋_GB2312" w:hAnsi="宋体" w:cs="宋体" w:hint="eastAsia"/>
          <w:sz w:val="24"/>
        </w:rPr>
        <w:t>（盖单位公章）</w:t>
      </w:r>
      <w:r>
        <w:rPr>
          <w:rFonts w:ascii="仿宋_GB2312" w:eastAsia="仿宋_GB2312" w:hAnsi="宋体" w:cs="宋体" w:hint="eastAsia"/>
          <w:sz w:val="24"/>
        </w:rPr>
        <w:tab/>
      </w:r>
      <w:r>
        <w:rPr>
          <w:rFonts w:ascii="仿宋_GB2312" w:eastAsia="仿宋_GB2312" w:hAnsi="宋体" w:cs="宋体" w:hint="eastAsia"/>
          <w:sz w:val="24"/>
        </w:rPr>
        <w:tab/>
      </w:r>
      <w:r>
        <w:rPr>
          <w:rFonts w:ascii="仿宋_GB2312" w:eastAsia="仿宋_GB2312" w:hAnsi="宋体" w:cs="宋体" w:hint="eastAsia"/>
          <w:sz w:val="24"/>
        </w:rPr>
        <w:t xml:space="preserve">           </w:t>
      </w:r>
      <w:r>
        <w:rPr>
          <w:rFonts w:ascii="仿宋_GB2312" w:eastAsia="仿宋_GB2312" w:hAnsi="宋体" w:cs="宋体" w:hint="eastAsia"/>
          <w:sz w:val="24"/>
        </w:rPr>
        <w:t>乙方：（盖单位公章）</w:t>
      </w:r>
    </w:p>
    <w:p w:rsidR="00673DB3" w:rsidRDefault="00673DB3">
      <w:pPr>
        <w:pStyle w:val="a3"/>
        <w:spacing w:after="0" w:line="360" w:lineRule="auto"/>
        <w:contextualSpacing/>
        <w:rPr>
          <w:rFonts w:ascii="仿宋_GB2312" w:eastAsia="仿宋_GB2312"/>
        </w:rPr>
      </w:pPr>
    </w:p>
    <w:p w:rsidR="00673DB3" w:rsidRDefault="00BE0F1E">
      <w:pPr>
        <w:spacing w:line="360" w:lineRule="auto"/>
        <w:ind w:firstLineChars="200" w:firstLine="480"/>
        <w:contextualSpacing/>
        <w:rPr>
          <w:rFonts w:ascii="仿宋_GB2312" w:eastAsia="仿宋_GB2312" w:hAnsi="宋体" w:cs="宋体"/>
          <w:sz w:val="24"/>
        </w:rPr>
      </w:pPr>
      <w:r>
        <w:rPr>
          <w:rFonts w:ascii="仿宋_GB2312" w:eastAsia="仿宋_GB2312" w:hAnsi="宋体" w:cs="宋体" w:hint="eastAsia"/>
          <w:sz w:val="24"/>
        </w:rPr>
        <w:t>法定代表人</w:t>
      </w:r>
      <w:r>
        <w:rPr>
          <w:rFonts w:ascii="仿宋_GB2312" w:eastAsia="仿宋_GB2312" w:hAnsi="宋体" w:cs="宋体" w:hint="eastAsia"/>
          <w:sz w:val="24"/>
        </w:rPr>
        <w:t>/</w:t>
      </w:r>
      <w:r>
        <w:rPr>
          <w:rFonts w:ascii="仿宋_GB2312" w:eastAsia="仿宋_GB2312" w:hAnsi="宋体" w:cs="宋体" w:hint="eastAsia"/>
          <w:sz w:val="24"/>
        </w:rPr>
        <w:t>单位负责人（授权代表）：</w:t>
      </w:r>
      <w:r>
        <w:rPr>
          <w:rFonts w:ascii="仿宋_GB2312" w:eastAsia="仿宋_GB2312" w:hAnsi="宋体" w:cs="宋体" w:hint="eastAsia"/>
          <w:sz w:val="24"/>
        </w:rPr>
        <w:t xml:space="preserve">    </w:t>
      </w:r>
      <w:r>
        <w:rPr>
          <w:rFonts w:ascii="仿宋_GB2312" w:eastAsia="仿宋_GB2312" w:hAnsi="宋体" w:cs="宋体" w:hint="eastAsia"/>
          <w:sz w:val="24"/>
        </w:rPr>
        <w:t>法定代表人</w:t>
      </w:r>
      <w:r>
        <w:rPr>
          <w:rFonts w:ascii="仿宋_GB2312" w:eastAsia="仿宋_GB2312" w:hAnsi="宋体" w:cs="宋体" w:hint="eastAsia"/>
          <w:sz w:val="24"/>
        </w:rPr>
        <w:t>/</w:t>
      </w:r>
      <w:r>
        <w:rPr>
          <w:rFonts w:ascii="仿宋_GB2312" w:eastAsia="仿宋_GB2312" w:hAnsi="宋体" w:cs="宋体" w:hint="eastAsia"/>
          <w:sz w:val="24"/>
        </w:rPr>
        <w:t>单位负责人（授权代表）：</w:t>
      </w:r>
    </w:p>
    <w:p w:rsidR="00673DB3" w:rsidRDefault="00673DB3">
      <w:pPr>
        <w:pStyle w:val="a3"/>
        <w:spacing w:after="0" w:line="360" w:lineRule="auto"/>
        <w:contextualSpacing/>
        <w:rPr>
          <w:rFonts w:ascii="仿宋_GB2312" w:eastAsia="仿宋_GB2312"/>
        </w:rPr>
      </w:pPr>
    </w:p>
    <w:p w:rsidR="00673DB3" w:rsidRDefault="00BE0F1E">
      <w:pPr>
        <w:spacing w:line="360" w:lineRule="auto"/>
        <w:ind w:firstLineChars="200" w:firstLine="480"/>
        <w:contextualSpacing/>
        <w:rPr>
          <w:rFonts w:ascii="仿宋_GB2312" w:eastAsia="仿宋_GB2312" w:hAnsi="宋体" w:cs="宋体"/>
          <w:sz w:val="24"/>
        </w:rPr>
      </w:pPr>
      <w:r>
        <w:rPr>
          <w:rFonts w:ascii="仿宋_GB2312" w:eastAsia="仿宋_GB2312" w:hAnsi="宋体" w:cs="宋体" w:hint="eastAsia"/>
          <w:sz w:val="24"/>
        </w:rPr>
        <w:t>地址：</w:t>
      </w:r>
      <w:r>
        <w:rPr>
          <w:rFonts w:ascii="仿宋_GB2312" w:eastAsia="仿宋_GB2312" w:hAnsi="宋体" w:cs="宋体" w:hint="eastAsia"/>
          <w:sz w:val="24"/>
        </w:rPr>
        <w:t xml:space="preserve">                                 </w:t>
      </w:r>
      <w:r>
        <w:rPr>
          <w:rFonts w:ascii="仿宋_GB2312" w:eastAsia="仿宋_GB2312" w:hAnsi="宋体" w:cs="宋体" w:hint="eastAsia"/>
          <w:sz w:val="24"/>
        </w:rPr>
        <w:t>地址：</w:t>
      </w:r>
    </w:p>
    <w:p w:rsidR="00673DB3" w:rsidRDefault="00BE0F1E">
      <w:pPr>
        <w:spacing w:line="360" w:lineRule="auto"/>
        <w:ind w:firstLineChars="200" w:firstLine="480"/>
        <w:contextualSpacing/>
        <w:rPr>
          <w:rFonts w:ascii="仿宋_GB2312" w:eastAsia="仿宋_GB2312" w:hAnsi="宋体" w:cs="宋体"/>
          <w:sz w:val="24"/>
        </w:rPr>
      </w:pPr>
      <w:r>
        <w:rPr>
          <w:rFonts w:ascii="仿宋_GB2312" w:eastAsia="仿宋_GB2312" w:hAnsi="宋体" w:cs="宋体" w:hint="eastAsia"/>
          <w:sz w:val="24"/>
        </w:rPr>
        <w:t>开户银行：</w:t>
      </w:r>
      <w:r>
        <w:rPr>
          <w:rFonts w:ascii="仿宋_GB2312" w:eastAsia="仿宋_GB2312" w:hAnsi="宋体" w:cs="宋体" w:hint="eastAsia"/>
          <w:sz w:val="24"/>
        </w:rPr>
        <w:t xml:space="preserve">                             </w:t>
      </w:r>
      <w:r>
        <w:rPr>
          <w:rFonts w:ascii="仿宋_GB2312" w:eastAsia="仿宋_GB2312" w:hAnsi="宋体" w:cs="宋体" w:hint="eastAsia"/>
          <w:sz w:val="24"/>
        </w:rPr>
        <w:t>开户银行：</w:t>
      </w:r>
    </w:p>
    <w:p w:rsidR="00673DB3" w:rsidRDefault="00BE0F1E">
      <w:pPr>
        <w:spacing w:line="360" w:lineRule="auto"/>
        <w:ind w:firstLineChars="200" w:firstLine="480"/>
        <w:contextualSpacing/>
        <w:rPr>
          <w:rFonts w:ascii="仿宋_GB2312" w:eastAsia="仿宋_GB2312" w:hAnsi="宋体" w:cs="宋体"/>
          <w:sz w:val="24"/>
        </w:rPr>
      </w:pPr>
      <w:r>
        <w:rPr>
          <w:rFonts w:ascii="仿宋_GB2312" w:eastAsia="仿宋_GB2312" w:hAnsi="宋体" w:cs="宋体" w:hint="eastAsia"/>
          <w:sz w:val="24"/>
        </w:rPr>
        <w:lastRenderedPageBreak/>
        <w:t>账号：</w:t>
      </w:r>
      <w:r>
        <w:rPr>
          <w:rFonts w:ascii="仿宋_GB2312" w:eastAsia="仿宋_GB2312" w:hAnsi="宋体" w:cs="宋体" w:hint="eastAsia"/>
          <w:sz w:val="24"/>
        </w:rPr>
        <w:t xml:space="preserve">                         </w:t>
      </w:r>
      <w:r>
        <w:rPr>
          <w:rFonts w:ascii="仿宋_GB2312" w:eastAsia="仿宋_GB2312" w:hAnsi="宋体" w:cs="宋体" w:hint="eastAsia"/>
          <w:sz w:val="24"/>
        </w:rPr>
        <w:tab/>
      </w:r>
      <w:r>
        <w:rPr>
          <w:rFonts w:ascii="仿宋_GB2312" w:eastAsia="仿宋_GB2312" w:hAnsi="宋体" w:cs="宋体" w:hint="eastAsia"/>
          <w:sz w:val="24"/>
        </w:rPr>
        <w:tab/>
        <w:t xml:space="preserve"> </w:t>
      </w:r>
      <w:r>
        <w:rPr>
          <w:rFonts w:ascii="仿宋_GB2312" w:eastAsia="仿宋_GB2312" w:hAnsi="宋体" w:cs="宋体" w:hint="eastAsia"/>
          <w:sz w:val="24"/>
        </w:rPr>
        <w:t>账号：</w:t>
      </w:r>
    </w:p>
    <w:p w:rsidR="00673DB3" w:rsidRDefault="00BE0F1E">
      <w:pPr>
        <w:spacing w:line="360" w:lineRule="auto"/>
        <w:ind w:firstLineChars="200" w:firstLine="480"/>
        <w:contextualSpacing/>
        <w:rPr>
          <w:rFonts w:ascii="仿宋_GB2312" w:eastAsia="仿宋_GB2312" w:hAnsi="宋体" w:cs="宋体"/>
          <w:sz w:val="24"/>
        </w:rPr>
      </w:pPr>
      <w:r>
        <w:rPr>
          <w:rFonts w:ascii="仿宋_GB2312" w:eastAsia="仿宋_GB2312" w:hAnsi="宋体" w:cs="宋体" w:hint="eastAsia"/>
          <w:sz w:val="24"/>
        </w:rPr>
        <w:t>电话：</w:t>
      </w:r>
      <w:r>
        <w:rPr>
          <w:rFonts w:ascii="仿宋_GB2312" w:eastAsia="仿宋_GB2312" w:hAnsi="宋体" w:cs="宋体" w:hint="eastAsia"/>
          <w:sz w:val="24"/>
        </w:rPr>
        <w:t xml:space="preserve">                         </w:t>
      </w:r>
      <w:r>
        <w:rPr>
          <w:rFonts w:ascii="仿宋_GB2312" w:eastAsia="仿宋_GB2312" w:hAnsi="宋体" w:cs="宋体" w:hint="eastAsia"/>
          <w:sz w:val="24"/>
        </w:rPr>
        <w:tab/>
      </w:r>
      <w:r>
        <w:rPr>
          <w:rFonts w:ascii="仿宋_GB2312" w:eastAsia="仿宋_GB2312" w:hAnsi="宋体" w:cs="宋体" w:hint="eastAsia"/>
          <w:sz w:val="24"/>
        </w:rPr>
        <w:tab/>
        <w:t xml:space="preserve"> </w:t>
      </w:r>
      <w:r>
        <w:rPr>
          <w:rFonts w:ascii="仿宋_GB2312" w:eastAsia="仿宋_GB2312" w:hAnsi="宋体" w:cs="宋体" w:hint="eastAsia"/>
          <w:sz w:val="24"/>
        </w:rPr>
        <w:t>电话：</w:t>
      </w:r>
    </w:p>
    <w:p w:rsidR="00673DB3" w:rsidRDefault="00BE0F1E">
      <w:pPr>
        <w:spacing w:line="360" w:lineRule="auto"/>
        <w:ind w:firstLineChars="200" w:firstLine="480"/>
        <w:contextualSpacing/>
        <w:rPr>
          <w:rFonts w:ascii="仿宋_GB2312" w:eastAsia="仿宋_GB2312" w:hAnsi="宋体" w:cs="宋体"/>
          <w:sz w:val="24"/>
        </w:rPr>
      </w:pPr>
      <w:r>
        <w:rPr>
          <w:rFonts w:ascii="仿宋_GB2312" w:eastAsia="仿宋_GB2312" w:hAnsi="宋体" w:cs="宋体" w:hint="eastAsia"/>
          <w:sz w:val="24"/>
        </w:rPr>
        <w:t>传真：</w:t>
      </w:r>
      <w:r>
        <w:rPr>
          <w:rFonts w:ascii="仿宋_GB2312" w:eastAsia="仿宋_GB2312" w:hAnsi="宋体" w:cs="宋体" w:hint="eastAsia"/>
          <w:sz w:val="24"/>
        </w:rPr>
        <w:t xml:space="preserve">                                 </w:t>
      </w:r>
      <w:r>
        <w:rPr>
          <w:rFonts w:ascii="仿宋_GB2312" w:eastAsia="仿宋_GB2312" w:hAnsi="宋体" w:cs="宋体" w:hint="eastAsia"/>
          <w:sz w:val="24"/>
        </w:rPr>
        <w:t>传真：</w:t>
      </w:r>
    </w:p>
    <w:p w:rsidR="00673DB3" w:rsidRDefault="00BE0F1E">
      <w:pPr>
        <w:spacing w:line="360" w:lineRule="auto"/>
        <w:ind w:firstLineChars="200" w:firstLine="480"/>
        <w:contextualSpacing/>
        <w:rPr>
          <w:rFonts w:ascii="仿宋_GB2312" w:eastAsia="仿宋_GB2312" w:hAnsi="宋体" w:cs="宋体"/>
          <w:sz w:val="24"/>
        </w:rPr>
      </w:pPr>
      <w:r>
        <w:rPr>
          <w:rFonts w:ascii="仿宋_GB2312" w:eastAsia="仿宋_GB2312" w:hAnsi="宋体" w:cs="宋体" w:hint="eastAsia"/>
          <w:sz w:val="24"/>
        </w:rPr>
        <w:t>签</w:t>
      </w:r>
      <w:r>
        <w:rPr>
          <w:rFonts w:ascii="仿宋_GB2312" w:eastAsia="仿宋_GB2312" w:hAnsi="宋体" w:cs="宋体" w:hint="eastAsia"/>
          <w:sz w:val="24"/>
        </w:rPr>
        <w:t>约日期：</w:t>
      </w:r>
      <w:r>
        <w:rPr>
          <w:rFonts w:ascii="仿宋_GB2312" w:eastAsia="仿宋_GB2312" w:hAnsi="宋体" w:cs="宋体" w:hint="eastAsia"/>
          <w:sz w:val="24"/>
        </w:rPr>
        <w:t>XX</w:t>
      </w:r>
      <w:r>
        <w:rPr>
          <w:rFonts w:ascii="仿宋_GB2312" w:eastAsia="仿宋_GB2312" w:hAnsi="宋体" w:cs="宋体" w:hint="eastAsia"/>
          <w:sz w:val="24"/>
        </w:rPr>
        <w:t>年</w:t>
      </w:r>
      <w:r>
        <w:rPr>
          <w:rFonts w:ascii="仿宋_GB2312" w:eastAsia="仿宋_GB2312" w:hAnsi="宋体" w:cs="宋体" w:hint="eastAsia"/>
          <w:sz w:val="24"/>
        </w:rPr>
        <w:t>XX</w:t>
      </w:r>
      <w:r>
        <w:rPr>
          <w:rFonts w:ascii="仿宋_GB2312" w:eastAsia="仿宋_GB2312" w:hAnsi="宋体" w:cs="宋体" w:hint="eastAsia"/>
          <w:sz w:val="24"/>
        </w:rPr>
        <w:t>月</w:t>
      </w:r>
      <w:r>
        <w:rPr>
          <w:rFonts w:ascii="仿宋_GB2312" w:eastAsia="仿宋_GB2312" w:hAnsi="宋体" w:cs="宋体" w:hint="eastAsia"/>
          <w:sz w:val="24"/>
        </w:rPr>
        <w:t>XX</w:t>
      </w:r>
      <w:r>
        <w:rPr>
          <w:rFonts w:ascii="仿宋_GB2312" w:eastAsia="仿宋_GB2312" w:hAnsi="宋体" w:cs="宋体" w:hint="eastAsia"/>
          <w:sz w:val="24"/>
        </w:rPr>
        <w:t>日</w:t>
      </w:r>
      <w:r>
        <w:rPr>
          <w:rFonts w:ascii="仿宋_GB2312" w:eastAsia="仿宋_GB2312" w:hAnsi="宋体" w:cs="宋体" w:hint="eastAsia"/>
          <w:sz w:val="24"/>
        </w:rPr>
        <w:tab/>
      </w:r>
      <w:r>
        <w:rPr>
          <w:rFonts w:ascii="仿宋_GB2312" w:eastAsia="仿宋_GB2312" w:hAnsi="宋体" w:cs="宋体" w:hint="eastAsia"/>
          <w:sz w:val="24"/>
        </w:rPr>
        <w:tab/>
        <w:t xml:space="preserve">        </w:t>
      </w:r>
      <w:r>
        <w:rPr>
          <w:rFonts w:ascii="仿宋_GB2312" w:eastAsia="仿宋_GB2312" w:hAnsi="宋体" w:cs="宋体" w:hint="eastAsia"/>
          <w:sz w:val="24"/>
        </w:rPr>
        <w:t>签约日期：</w:t>
      </w:r>
      <w:r>
        <w:rPr>
          <w:rFonts w:ascii="仿宋_GB2312" w:eastAsia="仿宋_GB2312" w:hAnsi="宋体" w:cs="宋体" w:hint="eastAsia"/>
          <w:sz w:val="24"/>
        </w:rPr>
        <w:t>XX</w:t>
      </w:r>
      <w:r>
        <w:rPr>
          <w:rFonts w:ascii="仿宋_GB2312" w:eastAsia="仿宋_GB2312" w:hAnsi="宋体" w:cs="宋体" w:hint="eastAsia"/>
          <w:sz w:val="24"/>
        </w:rPr>
        <w:t>年</w:t>
      </w:r>
      <w:r>
        <w:rPr>
          <w:rFonts w:ascii="仿宋_GB2312" w:eastAsia="仿宋_GB2312" w:hAnsi="宋体" w:cs="宋体" w:hint="eastAsia"/>
          <w:sz w:val="24"/>
        </w:rPr>
        <w:t>XX</w:t>
      </w:r>
      <w:r>
        <w:rPr>
          <w:rFonts w:ascii="仿宋_GB2312" w:eastAsia="仿宋_GB2312" w:hAnsi="宋体" w:cs="宋体" w:hint="eastAsia"/>
          <w:sz w:val="24"/>
        </w:rPr>
        <w:t>月</w:t>
      </w:r>
      <w:r>
        <w:rPr>
          <w:rFonts w:ascii="仿宋_GB2312" w:eastAsia="仿宋_GB2312" w:hAnsi="宋体" w:cs="宋体" w:hint="eastAsia"/>
          <w:sz w:val="24"/>
        </w:rPr>
        <w:t>XX</w:t>
      </w:r>
      <w:r>
        <w:rPr>
          <w:rFonts w:ascii="仿宋_GB2312" w:eastAsia="仿宋_GB2312" w:hAnsi="宋体" w:cs="宋体" w:hint="eastAsia"/>
          <w:sz w:val="24"/>
        </w:rPr>
        <w:t>日</w:t>
      </w:r>
    </w:p>
    <w:p w:rsidR="00673DB3" w:rsidRDefault="00673DB3">
      <w:pPr>
        <w:pStyle w:val="a3"/>
        <w:spacing w:after="0" w:line="360" w:lineRule="auto"/>
        <w:contextualSpacing/>
        <w:rPr>
          <w:rFonts w:ascii="仿宋_GB2312" w:eastAsia="仿宋_GB2312"/>
        </w:rPr>
      </w:pPr>
    </w:p>
    <w:p w:rsidR="00673DB3" w:rsidRDefault="00673DB3">
      <w:pPr>
        <w:pStyle w:val="a3"/>
        <w:spacing w:after="0" w:line="360" w:lineRule="auto"/>
        <w:contextualSpacing/>
        <w:rPr>
          <w:rFonts w:ascii="仿宋_GB2312" w:eastAsia="仿宋_GB2312"/>
        </w:rPr>
      </w:pPr>
    </w:p>
    <w:bookmarkEnd w:id="98"/>
    <w:bookmarkEnd w:id="99"/>
    <w:p w:rsidR="00673DB3" w:rsidRDefault="00673DB3">
      <w:pPr>
        <w:pStyle w:val="2"/>
        <w:keepNext w:val="0"/>
        <w:keepLines w:val="0"/>
        <w:spacing w:before="0" w:after="0" w:line="360" w:lineRule="auto"/>
        <w:contextualSpacing/>
        <w:jc w:val="center"/>
        <w:rPr>
          <w:rFonts w:ascii="仿宋_GB2312" w:eastAsia="仿宋_GB2312" w:hAnsi="宋体"/>
          <w:b w:val="0"/>
        </w:rPr>
      </w:pPr>
    </w:p>
    <w:p w:rsidR="00673DB3" w:rsidRDefault="00BE0F1E">
      <w:pPr>
        <w:pStyle w:val="2"/>
        <w:keepNext w:val="0"/>
        <w:keepLines w:val="0"/>
        <w:spacing w:before="0" w:after="0" w:line="360" w:lineRule="auto"/>
        <w:ind w:firstLineChars="200" w:firstLine="640"/>
        <w:contextualSpacing/>
        <w:rPr>
          <w:rFonts w:ascii="仿宋_GB2312" w:eastAsia="仿宋_GB2312"/>
        </w:rPr>
      </w:pPr>
      <w:r>
        <w:rPr>
          <w:rFonts w:ascii="仿宋_GB2312" w:eastAsia="仿宋_GB2312" w:hAnsi="宋体" w:hint="eastAsia"/>
          <w:b w:val="0"/>
        </w:rPr>
        <w:t>注：其他未尽事宜在合同签订时另行规定。</w:t>
      </w:r>
    </w:p>
    <w:p w:rsidR="00673DB3" w:rsidRDefault="00673DB3"/>
    <w:sectPr w:rsidR="00673DB3">
      <w:footerReference w:type="default" r:id="rId22"/>
      <w:pgSz w:w="11850" w:h="16783"/>
      <w:pgMar w:top="1247" w:right="1247" w:bottom="1247" w:left="124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F1E" w:rsidRDefault="00BE0F1E">
      <w:r>
        <w:separator/>
      </w:r>
    </w:p>
  </w:endnote>
  <w:endnote w:type="continuationSeparator" w:id="0">
    <w:p w:rsidR="00BE0F1E" w:rsidRDefault="00BE0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ndale Sans UI">
    <w:altName w:val="Noto Serif SC"/>
    <w:charset w:val="00"/>
    <w:family w:val="auto"/>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B3" w:rsidRDefault="00BE0F1E">
    <w:pPr>
      <w:pStyle w:val="a5"/>
      <w:framePr w:wrap="around" w:vAnchor="text" w:hAnchor="margin" w:xAlign="outside" w:y="1"/>
      <w:rPr>
        <w:rStyle w:val="a7"/>
      </w:rPr>
    </w:pPr>
    <w:r>
      <w:fldChar w:fldCharType="begin"/>
    </w:r>
    <w:r>
      <w:rPr>
        <w:rStyle w:val="a7"/>
      </w:rPr>
      <w:instrText xml:space="preserve">PAGE  </w:instrText>
    </w:r>
    <w:r>
      <w:fldChar w:fldCharType="separate"/>
    </w:r>
    <w:r>
      <w:rPr>
        <w:rStyle w:val="a7"/>
      </w:rPr>
      <w:t>66</w:t>
    </w:r>
    <w:r>
      <w:fldChar w:fldCharType="end"/>
    </w:r>
  </w:p>
  <w:p w:rsidR="00673DB3" w:rsidRDefault="00673DB3">
    <w:pPr>
      <w:pStyle w:val="a5"/>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B3" w:rsidRDefault="00BE0F1E">
    <w:pPr>
      <w:pStyle w:val="a5"/>
      <w:jc w:val="center"/>
      <w:rPr>
        <w:rFonts w:eastAsia="仿宋_GB2312"/>
        <w:sz w:val="24"/>
        <w:szCs w:val="24"/>
      </w:rPr>
    </w:pPr>
    <w:r>
      <w:rPr>
        <w:rFonts w:eastAsia="仿宋_GB2312"/>
        <w:sz w:val="24"/>
        <w:szCs w:val="24"/>
      </w:rPr>
      <w:fldChar w:fldCharType="begin"/>
    </w:r>
    <w:r>
      <w:rPr>
        <w:rFonts w:eastAsia="仿宋_GB2312"/>
        <w:sz w:val="24"/>
        <w:szCs w:val="24"/>
      </w:rPr>
      <w:instrText xml:space="preserve"> PAGE   \* MERGEFORMAT </w:instrText>
    </w:r>
    <w:r>
      <w:rPr>
        <w:rFonts w:eastAsia="仿宋_GB2312"/>
        <w:sz w:val="24"/>
        <w:szCs w:val="24"/>
      </w:rPr>
      <w:fldChar w:fldCharType="separate"/>
    </w:r>
    <w:r>
      <w:rPr>
        <w:rFonts w:eastAsia="仿宋_GB2312"/>
        <w:sz w:val="24"/>
        <w:szCs w:val="24"/>
        <w:lang w:val="zh-CN"/>
      </w:rPr>
      <w:t>30</w:t>
    </w:r>
    <w:r>
      <w:rPr>
        <w:rFonts w:eastAsia="仿宋_GB2312"/>
        <w:sz w:val="24"/>
        <w:szCs w:val="24"/>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B3" w:rsidRDefault="00BE0F1E">
    <w:pPr>
      <w:pStyle w:val="a5"/>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44</w:t>
    </w:r>
    <w:r>
      <w:rPr>
        <w:sz w:val="24"/>
        <w:szCs w:val="24"/>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B3" w:rsidRDefault="00BE0F1E">
    <w:pPr>
      <w:pStyle w:val="a5"/>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46</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B3" w:rsidRDefault="00BE0F1E">
    <w:pPr>
      <w:pStyle w:val="a5"/>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B3" w:rsidRDefault="00BE0F1E">
    <w:pPr>
      <w:pStyle w:val="a5"/>
      <w:jc w:val="center"/>
      <w:rPr>
        <w:rFonts w:ascii="宋体" w:hAnsi="宋体"/>
        <w:sz w:val="24"/>
        <w:szCs w:val="24"/>
      </w:rPr>
    </w:pPr>
    <w:r>
      <w:rPr>
        <w:rFonts w:ascii="宋体" w:hAnsi="宋体"/>
        <w:sz w:val="24"/>
        <w:szCs w:val="24"/>
      </w:rPr>
      <w:fldChar w:fldCharType="begin"/>
    </w:r>
    <w:r>
      <w:rPr>
        <w:rFonts w:ascii="宋体" w:hAnsi="宋体"/>
        <w:sz w:val="24"/>
        <w:szCs w:val="24"/>
      </w:rPr>
      <w:instrText xml:space="preserve"> PAGE   \* MERGEFORMAT </w:instrText>
    </w:r>
    <w:r>
      <w:rPr>
        <w:rFonts w:ascii="宋体" w:hAnsi="宋体"/>
        <w:sz w:val="24"/>
        <w:szCs w:val="24"/>
      </w:rPr>
      <w:fldChar w:fldCharType="separate"/>
    </w:r>
    <w:r w:rsidR="00B53F31" w:rsidRPr="00B53F31">
      <w:rPr>
        <w:rFonts w:ascii="宋体" w:hAnsi="宋体"/>
        <w:noProof/>
        <w:sz w:val="24"/>
        <w:szCs w:val="24"/>
        <w:lang w:val="zh-CN"/>
      </w:rPr>
      <w:t>2</w:t>
    </w:r>
    <w:r>
      <w:rPr>
        <w:rFonts w:ascii="宋体" w:hAnsi="宋体"/>
        <w:sz w:val="24"/>
        <w:szCs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B3" w:rsidRDefault="00BE0F1E">
    <w:pPr>
      <w:pStyle w:val="a5"/>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19</w:t>
    </w:r>
    <w:r>
      <w:rPr>
        <w:sz w:val="24"/>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B3" w:rsidRDefault="00BE0F1E">
    <w:pPr>
      <w:pStyle w:val="a5"/>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15</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B3" w:rsidRDefault="00BE0F1E">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673DB3" w:rsidRDefault="00BE0F1E">
                          <w:pPr>
                            <w:snapToGrid w:val="0"/>
                            <w:rPr>
                              <w:rFonts w:eastAsia="Andale Sans UI"/>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w:t>
                          </w:r>
                          <w:r>
                            <w:rPr>
                              <w:rFonts w:hint="eastAsia"/>
                              <w:sz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026"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" filled="f" stroked="f">
              <v:textbox style="mso-fit-shape-to-text:t" inset="0,0,0,0">
                <w:txbxContent>
                  <w:p w:rsidR="00673DB3" w:rsidRDefault="00BE0F1E">
                    <w:pPr>
                      <w:snapToGrid w:val="0"/>
                      <w:rPr>
                        <w:rFonts w:eastAsia="Andale Sans UI"/>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w:t>
                    </w:r>
                    <w:r>
                      <w:rPr>
                        <w:rFonts w:hint="eastAsia"/>
                        <w:sz w:val="18"/>
                      </w:rPr>
                      <w:fldChar w:fldCharType="end"/>
                    </w:r>
                  </w:p>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B3" w:rsidRDefault="00BE0F1E">
    <w:pPr>
      <w:pStyle w:val="a5"/>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18</w:t>
    </w:r>
    <w:r>
      <w:rPr>
        <w:rFonts w:ascii="宋体" w:hAnsi="宋体"/>
        <w:sz w:val="28"/>
        <w:szCs w:val="2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B3" w:rsidRDefault="00BE0F1E">
    <w:pPr>
      <w:pStyle w:val="a5"/>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29</w:t>
    </w:r>
    <w:r>
      <w:rPr>
        <w:sz w:val="24"/>
        <w:szCs w:val="24"/>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B3" w:rsidRDefault="00BE0F1E">
    <w:pPr>
      <w:pStyle w:val="a5"/>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20</w:t>
    </w:r>
    <w:r>
      <w:rPr>
        <w:rFonts w:ascii="宋体" w:hAnsi="宋体"/>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F1E" w:rsidRDefault="00BE0F1E">
      <w:r>
        <w:separator/>
      </w:r>
    </w:p>
  </w:footnote>
  <w:footnote w:type="continuationSeparator" w:id="0">
    <w:p w:rsidR="00BE0F1E" w:rsidRDefault="00BE0F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B3" w:rsidRDefault="00BE0F1E">
    <w:pPr>
      <w:pStyle w:val="a6"/>
      <w:jc w:val="left"/>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B3" w:rsidRDefault="00673DB3">
    <w:pPr>
      <w:pStyle w:val="a6"/>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B3" w:rsidRDefault="00673DB3">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3059B48"/>
    <w:multiLevelType w:val="singleLevel"/>
    <w:tmpl w:val="B3059B48"/>
    <w:lvl w:ilvl="0">
      <w:start w:val="2"/>
      <w:numFmt w:val="chineseCounting"/>
      <w:suff w:val="nothing"/>
      <w:lvlText w:val="%1、"/>
      <w:lvlJc w:val="left"/>
      <w:rPr>
        <w:rFonts w:hint="eastAsia"/>
      </w:rPr>
    </w:lvl>
  </w:abstractNum>
  <w:abstractNum w:abstractNumId="1">
    <w:nsid w:val="58807131"/>
    <w:multiLevelType w:val="singleLevel"/>
    <w:tmpl w:val="58807131"/>
    <w:lvl w:ilvl="0">
      <w:start w:val="1"/>
      <w:numFmt w:val="decimal"/>
      <w:suff w:val="nothing"/>
      <w:lvlText w:val="%1、"/>
      <w:lvlJc w:val="left"/>
    </w:lvl>
  </w:abstractNum>
  <w:abstractNum w:abstractNumId="2">
    <w:nsid w:val="7FBB41FD"/>
    <w:multiLevelType w:val="singleLevel"/>
    <w:tmpl w:val="7FBB41FD"/>
    <w:lvl w:ilvl="0">
      <w:start w:val="12"/>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DB3"/>
    <w:rsid w:val="000B676A"/>
    <w:rsid w:val="00673DB3"/>
    <w:rsid w:val="00B53F31"/>
    <w:rsid w:val="00BE0F1E"/>
    <w:rsid w:val="0394658D"/>
    <w:rsid w:val="04AF4A3B"/>
    <w:rsid w:val="17E54E7D"/>
    <w:rsid w:val="1FEC17D3"/>
    <w:rsid w:val="25D462F7"/>
    <w:rsid w:val="30380F33"/>
    <w:rsid w:val="39273424"/>
    <w:rsid w:val="3A53418B"/>
    <w:rsid w:val="3B2B6796"/>
    <w:rsid w:val="3C71601D"/>
    <w:rsid w:val="3C830972"/>
    <w:rsid w:val="41350630"/>
    <w:rsid w:val="42861758"/>
    <w:rsid w:val="49276B29"/>
    <w:rsid w:val="508036EE"/>
    <w:rsid w:val="52414F07"/>
    <w:rsid w:val="673944B1"/>
    <w:rsid w:val="6C0F54CE"/>
    <w:rsid w:val="72F86C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800B1C4E-01BB-47B7-BF6B-2ED63386E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Body Tex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20"/>
    </w:pPr>
  </w:style>
  <w:style w:type="paragraph" w:styleId="a4">
    <w:name w:val="Body Text Indent"/>
    <w:basedOn w:val="a"/>
    <w:qFormat/>
    <w:pPr>
      <w:ind w:firstLine="630"/>
    </w:pPr>
    <w:rPr>
      <w:sz w:val="32"/>
      <w:szCs w:val="20"/>
    </w:rPr>
  </w:style>
  <w:style w:type="paragraph" w:styleId="20">
    <w:name w:val="Body Text Indent 2"/>
    <w:basedOn w:val="a"/>
    <w:qFormat/>
    <w:pPr>
      <w:spacing w:after="120" w:line="480" w:lineRule="auto"/>
      <w:ind w:leftChars="200" w:left="420"/>
    </w:pPr>
  </w:style>
  <w:style w:type="paragraph" w:styleId="a5">
    <w:name w:val="footer"/>
    <w:basedOn w:val="a"/>
    <w:uiPriority w:val="99"/>
    <w:qFormat/>
    <w:pPr>
      <w:tabs>
        <w:tab w:val="center" w:pos="4153"/>
        <w:tab w:val="right" w:pos="8306"/>
      </w:tabs>
      <w:snapToGrid w:val="0"/>
      <w:jc w:val="left"/>
    </w:pPr>
    <w:rPr>
      <w:sz w:val="18"/>
      <w:szCs w:val="20"/>
    </w:rPr>
  </w:style>
  <w:style w:type="paragraph" w:styleId="a6">
    <w:name w:val="header"/>
    <w:basedOn w:val="a"/>
    <w:uiPriority w:val="99"/>
    <w:qFormat/>
    <w:pPr>
      <w:pBdr>
        <w:bottom w:val="single" w:sz="6" w:space="1" w:color="auto"/>
      </w:pBdr>
      <w:tabs>
        <w:tab w:val="center" w:pos="4153"/>
        <w:tab w:val="right" w:pos="8306"/>
      </w:tabs>
      <w:snapToGrid w:val="0"/>
      <w:jc w:val="center"/>
    </w:pPr>
    <w:rPr>
      <w:sz w:val="18"/>
      <w:szCs w:val="20"/>
    </w:rPr>
  </w:style>
  <w:style w:type="paragraph" w:styleId="10">
    <w:name w:val="toc 1"/>
    <w:basedOn w:val="a"/>
    <w:next w:val="a"/>
    <w:uiPriority w:val="39"/>
    <w:qFormat/>
    <w:pPr>
      <w:spacing w:before="120" w:after="120"/>
      <w:jc w:val="left"/>
    </w:pPr>
    <w:rPr>
      <w:rFonts w:ascii="Calibri" w:hAnsi="Calibri"/>
      <w:b/>
      <w:bCs/>
      <w:caps/>
      <w:sz w:val="20"/>
      <w:szCs w:val="20"/>
    </w:rPr>
  </w:style>
  <w:style w:type="character" w:styleId="a7">
    <w:name w:val="page number"/>
    <w:basedOn w:val="a0"/>
    <w:qFormat/>
  </w:style>
  <w:style w:type="character" w:styleId="a8">
    <w:name w:val="Hyperlink"/>
    <w:uiPriority w:val="99"/>
    <w:qFormat/>
    <w:rPr>
      <w:color w:val="3D3D3D"/>
      <w:u w:val="none"/>
    </w:rPr>
  </w:style>
  <w:style w:type="paragraph" w:customStyle="1" w:styleId="BodyText1I">
    <w:name w:val="BodyText1I"/>
    <w:basedOn w:val="BodyText"/>
    <w:qFormat/>
    <w:pPr>
      <w:spacing w:before="120" w:line="360" w:lineRule="auto"/>
      <w:ind w:firstLineChars="100" w:firstLine="420"/>
    </w:pPr>
    <w:rPr>
      <w:rFonts w:ascii="Calibri" w:hAnsi="Calibri"/>
      <w:sz w:val="24"/>
    </w:rPr>
  </w:style>
  <w:style w:type="paragraph" w:customStyle="1" w:styleId="BodyText">
    <w:name w:val="BodyText"/>
    <w:basedOn w:val="a"/>
    <w:next w:val="PlainText"/>
    <w:qFormat/>
    <w:pPr>
      <w:spacing w:after="120"/>
      <w:textAlignment w:val="baseline"/>
    </w:pPr>
  </w:style>
  <w:style w:type="paragraph" w:customStyle="1" w:styleId="PlainText">
    <w:name w:val="PlainText"/>
    <w:basedOn w:val="a"/>
    <w:qFormat/>
    <w:pPr>
      <w:snapToGrid w:val="0"/>
      <w:spacing w:line="560" w:lineRule="exact"/>
      <w:ind w:firstLineChars="200" w:firstLine="883"/>
      <w:textAlignment w:val="baseline"/>
    </w:pPr>
    <w:rPr>
      <w:rFonts w:ascii="宋体" w:hAnsi="Courier New"/>
      <w:color w:val="000000"/>
      <w:szCs w:val="20"/>
    </w:rPr>
  </w:style>
  <w:style w:type="paragraph" w:customStyle="1" w:styleId="a9">
    <w:name w:val="正文首行缩进两字符"/>
    <w:basedOn w:val="a"/>
    <w:qFormat/>
    <w:pPr>
      <w:spacing w:line="360" w:lineRule="auto"/>
      <w:ind w:firstLineChars="200" w:firstLine="200"/>
    </w:pPr>
  </w:style>
  <w:style w:type="paragraph" w:customStyle="1" w:styleId="aa">
    <w:name w:val="样式"/>
    <w:qFormat/>
    <w:pPr>
      <w:widowControl w:val="0"/>
      <w:autoSpaceDE w:val="0"/>
      <w:autoSpaceDN w:val="0"/>
      <w:adjustRightInd w:val="0"/>
    </w:pPr>
    <w:rPr>
      <w:rFonts w:ascii="宋体" w:eastAsia="宋体" w:hAnsi="宋体" w:cs="宋体"/>
      <w:sz w:val="24"/>
      <w:szCs w:val="24"/>
    </w:rPr>
  </w:style>
  <w:style w:type="paragraph" w:customStyle="1" w:styleId="11">
    <w:name w:val="正文1"/>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GW-">
    <w:name w:val="GW-正文"/>
    <w:basedOn w:val="a"/>
    <w:qFormat/>
    <w:pPr>
      <w:spacing w:line="360" w:lineRule="auto"/>
      <w:ind w:firstLineChars="200" w:firstLine="200"/>
    </w:pPr>
    <w:rPr>
      <w:rFonts w:eastAsia="仿宋_GB2312"/>
      <w:sz w:val="24"/>
    </w:rPr>
  </w:style>
  <w:style w:type="paragraph" w:customStyle="1" w:styleId="21">
    <w:name w:val="样式 首行缩进:  2 字符"/>
    <w:basedOn w:val="a"/>
    <w:qFormat/>
    <w:pPr>
      <w:spacing w:line="400" w:lineRule="exact"/>
      <w:ind w:firstLineChars="200" w:firstLine="200"/>
    </w:pPr>
    <w:rPr>
      <w:rFonts w:cs="宋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3747</Words>
  <Characters>21362</Characters>
  <Application>Microsoft Office Word</Application>
  <DocSecurity>0</DocSecurity>
  <Lines>178</Lines>
  <Paragraphs>50</Paragraphs>
  <ScaleCrop>false</ScaleCrop>
  <Company>Microsoft</Company>
  <LinksUpToDate>false</LinksUpToDate>
  <CharactersWithSpaces>25059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whg</dc:creator>
  <cp:lastModifiedBy>PC</cp:lastModifiedBy>
  <cp:revision>2</cp:revision>
  <dcterms:created xsi:type="dcterms:W3CDTF">2026-09-14T08:00:00Z</dcterms:created>
  <dcterms:modified xsi:type="dcterms:W3CDTF">2026-09-14T08:00:00Z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2E657D1FA169467D80F29C8722245E95_12</vt:lpwstr>
  </property>
  <property fmtid="{D5CDD505-2E9C-101B-9397-08002B2CF9AE}" pid="4" name="KSOTemplateDocerSaveRecord">
    <vt:lpwstr>eyJoZGlkIjoiMmY0MTAzNmRiNWIzMmU2OTJmYWJhYmNhYmE4OWFhZTIiLCJ1c2VySWQiOiIzNTQ5MTQzODgifQ==</vt:lpwstr>
  </property>
</Properties>
</file>